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16" w:rsidRPr="00CF5241" w:rsidRDefault="00CF5241" w:rsidP="00CF5241">
      <w:pPr>
        <w:pStyle w:val="1"/>
        <w:contextualSpacing/>
        <w:jc w:val="right"/>
        <w:rPr>
          <w:b w:val="0"/>
          <w:sz w:val="32"/>
          <w:szCs w:val="32"/>
        </w:rPr>
      </w:pPr>
      <w:r w:rsidRPr="00CF5241">
        <w:rPr>
          <w:sz w:val="32"/>
          <w:szCs w:val="32"/>
        </w:rPr>
        <w:t>Проект постановления</w:t>
      </w:r>
    </w:p>
    <w:p w:rsidR="00E41D16" w:rsidRDefault="00E41D16" w:rsidP="00891F9A">
      <w:pPr>
        <w:spacing w:line="240" w:lineRule="auto"/>
        <w:ind w:right="5525"/>
        <w:contextualSpacing/>
        <w:jc w:val="both"/>
        <w:rPr>
          <w:rFonts w:ascii="Times New Roman" w:hAnsi="Times New Roman" w:cs="Times New Roman"/>
          <w:bCs/>
          <w:sz w:val="28"/>
          <w:szCs w:val="28"/>
        </w:rPr>
      </w:pPr>
    </w:p>
    <w:p w:rsidR="00721B8A" w:rsidRPr="00891F9A" w:rsidRDefault="00721B8A" w:rsidP="00721B8A">
      <w:pPr>
        <w:spacing w:line="240" w:lineRule="auto"/>
        <w:ind w:right="4960"/>
        <w:contextualSpacing/>
        <w:jc w:val="both"/>
        <w:rPr>
          <w:rFonts w:ascii="Times New Roman" w:hAnsi="Times New Roman" w:cs="Times New Roman"/>
          <w:sz w:val="28"/>
          <w:szCs w:val="28"/>
        </w:rPr>
      </w:pPr>
      <w:r w:rsidRPr="00891F9A">
        <w:rPr>
          <w:rFonts w:ascii="Times New Roman" w:hAnsi="Times New Roman" w:cs="Times New Roman"/>
          <w:bCs/>
          <w:sz w:val="28"/>
          <w:szCs w:val="28"/>
        </w:rPr>
        <w:t>Об утверждении муниципальной пр</w:t>
      </w:r>
      <w:r w:rsidRPr="00891F9A">
        <w:rPr>
          <w:rFonts w:ascii="Times New Roman" w:hAnsi="Times New Roman" w:cs="Times New Roman"/>
          <w:bCs/>
          <w:sz w:val="28"/>
          <w:szCs w:val="28"/>
        </w:rPr>
        <w:t>о</w:t>
      </w:r>
      <w:r w:rsidRPr="00891F9A">
        <w:rPr>
          <w:rFonts w:ascii="Times New Roman" w:hAnsi="Times New Roman" w:cs="Times New Roman"/>
          <w:bCs/>
          <w:sz w:val="28"/>
          <w:szCs w:val="28"/>
        </w:rPr>
        <w:t>граммы</w:t>
      </w:r>
      <w:r w:rsidRPr="00891F9A">
        <w:rPr>
          <w:rFonts w:ascii="Times New Roman" w:hAnsi="Times New Roman" w:cs="Times New Roman"/>
          <w:sz w:val="28"/>
          <w:szCs w:val="28"/>
        </w:rPr>
        <w:t xml:space="preserve"> «Развитие малого и среднего предпринимательства, агропромы</w:t>
      </w:r>
      <w:r w:rsidRPr="00891F9A">
        <w:rPr>
          <w:rFonts w:ascii="Times New Roman" w:hAnsi="Times New Roman" w:cs="Times New Roman"/>
          <w:sz w:val="28"/>
          <w:szCs w:val="28"/>
        </w:rPr>
        <w:t>ш</w:t>
      </w:r>
      <w:r w:rsidRPr="00891F9A">
        <w:rPr>
          <w:rFonts w:ascii="Times New Roman" w:hAnsi="Times New Roman" w:cs="Times New Roman"/>
          <w:sz w:val="28"/>
          <w:szCs w:val="28"/>
        </w:rPr>
        <w:t>ленного комплекса и рынков сельск</w:t>
      </w:r>
      <w:r w:rsidRPr="00891F9A">
        <w:rPr>
          <w:rFonts w:ascii="Times New Roman" w:hAnsi="Times New Roman" w:cs="Times New Roman"/>
          <w:sz w:val="28"/>
          <w:szCs w:val="28"/>
        </w:rPr>
        <w:t>о</w:t>
      </w:r>
      <w:r w:rsidRPr="00891F9A">
        <w:rPr>
          <w:rFonts w:ascii="Times New Roman" w:hAnsi="Times New Roman" w:cs="Times New Roman"/>
          <w:sz w:val="28"/>
          <w:szCs w:val="28"/>
        </w:rPr>
        <w:t>хозяйственной продукции, сырья и продовольствия вНижневартовском районе»</w:t>
      </w:r>
    </w:p>
    <w:p w:rsidR="00721B8A" w:rsidRPr="00891F9A" w:rsidRDefault="00721B8A" w:rsidP="00721B8A">
      <w:pPr>
        <w:pStyle w:val="Default"/>
        <w:ind w:firstLine="709"/>
        <w:contextualSpacing/>
        <w:jc w:val="both"/>
        <w:rPr>
          <w:sz w:val="28"/>
          <w:szCs w:val="28"/>
        </w:rPr>
      </w:pPr>
    </w:p>
    <w:p w:rsidR="00721B8A" w:rsidRPr="00B36C49" w:rsidRDefault="00721B8A" w:rsidP="00721B8A">
      <w:pPr>
        <w:widowControl w:val="0"/>
        <w:autoSpaceDE w:val="0"/>
        <w:autoSpaceDN w:val="0"/>
        <w:spacing w:line="240" w:lineRule="auto"/>
        <w:ind w:firstLine="709"/>
        <w:contextualSpacing/>
        <w:jc w:val="both"/>
        <w:rPr>
          <w:rFonts w:ascii="Times New Roman" w:hAnsi="Times New Roman" w:cs="Times New Roman"/>
          <w:sz w:val="28"/>
          <w:szCs w:val="28"/>
        </w:rPr>
      </w:pPr>
      <w:r w:rsidRPr="00B36C49">
        <w:rPr>
          <w:rFonts w:ascii="Times New Roman" w:hAnsi="Times New Roman" w:cs="Times New Roman"/>
          <w:sz w:val="28"/>
          <w:szCs w:val="28"/>
        </w:rPr>
        <w:t>В соответствии со статьей 179 Бюджетного кодекса Российской Федер</w:t>
      </w:r>
      <w:r w:rsidRPr="00B36C49">
        <w:rPr>
          <w:rFonts w:ascii="Times New Roman" w:hAnsi="Times New Roman" w:cs="Times New Roman"/>
          <w:sz w:val="28"/>
          <w:szCs w:val="28"/>
        </w:rPr>
        <w:t>а</w:t>
      </w:r>
      <w:r w:rsidRPr="00B36C49">
        <w:rPr>
          <w:rFonts w:ascii="Times New Roman" w:hAnsi="Times New Roman" w:cs="Times New Roman"/>
          <w:sz w:val="28"/>
          <w:szCs w:val="28"/>
        </w:rPr>
        <w:t>ции, руководствуясь постановлением администрации района от 06.08.2018 № 1748 «О модельной муниципальной  программе Нижневартовского района, п</w:t>
      </w:r>
      <w:r w:rsidRPr="00B36C49">
        <w:rPr>
          <w:rFonts w:ascii="Times New Roman" w:hAnsi="Times New Roman" w:cs="Times New Roman"/>
          <w:sz w:val="28"/>
          <w:szCs w:val="28"/>
        </w:rPr>
        <w:t>о</w:t>
      </w:r>
      <w:r w:rsidRPr="00B36C49">
        <w:rPr>
          <w:rFonts w:ascii="Times New Roman" w:hAnsi="Times New Roman" w:cs="Times New Roman"/>
          <w:sz w:val="28"/>
          <w:szCs w:val="28"/>
        </w:rPr>
        <w:t>рядке принятия решения о разработке муниципальных программ Нижневарто</w:t>
      </w:r>
      <w:r w:rsidRPr="00B36C49">
        <w:rPr>
          <w:rFonts w:ascii="Times New Roman" w:hAnsi="Times New Roman" w:cs="Times New Roman"/>
          <w:sz w:val="28"/>
          <w:szCs w:val="28"/>
        </w:rPr>
        <w:t>в</w:t>
      </w:r>
      <w:r w:rsidRPr="00B36C49">
        <w:rPr>
          <w:rFonts w:ascii="Times New Roman" w:hAnsi="Times New Roman" w:cs="Times New Roman"/>
          <w:sz w:val="28"/>
          <w:szCs w:val="28"/>
        </w:rPr>
        <w:t>ского района, их формирования, утверждения и реализации и плане меропри</w:t>
      </w:r>
      <w:r w:rsidRPr="00B36C49">
        <w:rPr>
          <w:rFonts w:ascii="Times New Roman" w:hAnsi="Times New Roman" w:cs="Times New Roman"/>
          <w:sz w:val="28"/>
          <w:szCs w:val="28"/>
        </w:rPr>
        <w:t>я</w:t>
      </w:r>
      <w:r w:rsidRPr="00B36C49">
        <w:rPr>
          <w:rFonts w:ascii="Times New Roman" w:hAnsi="Times New Roman" w:cs="Times New Roman"/>
          <w:sz w:val="28"/>
          <w:szCs w:val="28"/>
        </w:rPr>
        <w:t>тий по обеспечению разработки, утверждению муниципальных программ Ни</w:t>
      </w:r>
      <w:r w:rsidRPr="00B36C49">
        <w:rPr>
          <w:rFonts w:ascii="Times New Roman" w:hAnsi="Times New Roman" w:cs="Times New Roman"/>
          <w:sz w:val="28"/>
          <w:szCs w:val="28"/>
        </w:rPr>
        <w:t>ж</w:t>
      </w:r>
      <w:r w:rsidRPr="00B36C49">
        <w:rPr>
          <w:rFonts w:ascii="Times New Roman" w:hAnsi="Times New Roman" w:cs="Times New Roman"/>
          <w:sz w:val="28"/>
          <w:szCs w:val="28"/>
        </w:rPr>
        <w:t>невартовского района в  соответствии с национальными целями развития»:</w:t>
      </w:r>
    </w:p>
    <w:p w:rsidR="00721B8A" w:rsidRPr="00891F9A" w:rsidRDefault="00721B8A" w:rsidP="00721B8A">
      <w:pPr>
        <w:spacing w:line="240" w:lineRule="auto"/>
        <w:ind w:firstLine="709"/>
        <w:contextualSpacing/>
        <w:jc w:val="both"/>
        <w:rPr>
          <w:rFonts w:ascii="Times New Roman" w:hAnsi="Times New Roman" w:cs="Times New Roman"/>
          <w:sz w:val="28"/>
          <w:szCs w:val="28"/>
        </w:rPr>
      </w:pPr>
    </w:p>
    <w:p w:rsidR="00721B8A" w:rsidRDefault="00721B8A" w:rsidP="00721B8A">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муниципальную </w:t>
      </w:r>
      <w:r w:rsidRPr="009A270C">
        <w:rPr>
          <w:rFonts w:ascii="Times New Roman" w:hAnsi="Times New Roman" w:cs="Times New Roman"/>
          <w:sz w:val="28"/>
          <w:szCs w:val="28"/>
        </w:rPr>
        <w:t>программу «Развитие малого и среднего предпринимательства, агропромышленного комплекса и рынков сельскохозя</w:t>
      </w:r>
      <w:r w:rsidRPr="009A270C">
        <w:rPr>
          <w:rFonts w:ascii="Times New Roman" w:hAnsi="Times New Roman" w:cs="Times New Roman"/>
          <w:sz w:val="28"/>
          <w:szCs w:val="28"/>
        </w:rPr>
        <w:t>й</w:t>
      </w:r>
      <w:r w:rsidRPr="009A270C">
        <w:rPr>
          <w:rFonts w:ascii="Times New Roman" w:hAnsi="Times New Roman" w:cs="Times New Roman"/>
          <w:sz w:val="28"/>
          <w:szCs w:val="28"/>
        </w:rPr>
        <w:t>ственной продукции, сырья и продовольствия  вНижневартовском районе» с</w:t>
      </w:r>
      <w:r w:rsidRPr="009A270C">
        <w:rPr>
          <w:rFonts w:ascii="Times New Roman" w:hAnsi="Times New Roman" w:cs="Times New Roman"/>
          <w:sz w:val="28"/>
          <w:szCs w:val="28"/>
        </w:rPr>
        <w:t>о</w:t>
      </w:r>
      <w:r w:rsidRPr="009A270C">
        <w:rPr>
          <w:rFonts w:ascii="Times New Roman" w:hAnsi="Times New Roman" w:cs="Times New Roman"/>
          <w:sz w:val="28"/>
          <w:szCs w:val="28"/>
        </w:rPr>
        <w:t>гласно приложению.</w:t>
      </w:r>
    </w:p>
    <w:p w:rsidR="00721B8A" w:rsidRDefault="00721B8A" w:rsidP="00721B8A">
      <w:pPr>
        <w:tabs>
          <w:tab w:val="left" w:pos="315"/>
        </w:tabs>
        <w:autoSpaceDE w:val="0"/>
        <w:autoSpaceDN w:val="0"/>
        <w:adjustRightInd w:val="0"/>
        <w:spacing w:line="240" w:lineRule="auto"/>
        <w:contextualSpacing/>
        <w:jc w:val="both"/>
        <w:rPr>
          <w:rFonts w:ascii="Times New Roman" w:hAnsi="Times New Roman" w:cs="Times New Roman"/>
          <w:sz w:val="28"/>
          <w:szCs w:val="28"/>
        </w:rPr>
      </w:pPr>
      <w:r w:rsidRPr="00891F9A">
        <w:rPr>
          <w:rFonts w:ascii="Times New Roman" w:hAnsi="Times New Roman" w:cs="Times New Roman"/>
          <w:sz w:val="28"/>
          <w:szCs w:val="28"/>
        </w:rPr>
        <w:tab/>
      </w:r>
      <w:r w:rsidRPr="00891F9A">
        <w:rPr>
          <w:rFonts w:ascii="Times New Roman" w:hAnsi="Times New Roman" w:cs="Times New Roman"/>
          <w:sz w:val="28"/>
          <w:szCs w:val="28"/>
        </w:rPr>
        <w:tab/>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r w:rsidRPr="00F401E0">
        <w:rPr>
          <w:rFonts w:ascii="Times New Roman" w:hAnsi="Times New Roman" w:cs="Times New Roman"/>
          <w:sz w:val="28"/>
          <w:szCs w:val="28"/>
        </w:rPr>
        <w:t>с 01.01.2019 года</w:t>
      </w:r>
      <w:r>
        <w:rPr>
          <w:rFonts w:ascii="Times New Roman" w:hAnsi="Times New Roman" w:cs="Times New Roman"/>
          <w:sz w:val="28"/>
          <w:szCs w:val="28"/>
        </w:rPr>
        <w:t xml:space="preserve"> постановления админ</w:t>
      </w:r>
      <w:r>
        <w:rPr>
          <w:rFonts w:ascii="Times New Roman" w:hAnsi="Times New Roman" w:cs="Times New Roman"/>
          <w:sz w:val="28"/>
          <w:szCs w:val="28"/>
        </w:rPr>
        <w:t>и</w:t>
      </w:r>
      <w:r>
        <w:rPr>
          <w:rFonts w:ascii="Times New Roman" w:hAnsi="Times New Roman" w:cs="Times New Roman"/>
          <w:sz w:val="28"/>
          <w:szCs w:val="28"/>
        </w:rPr>
        <w:t>страции района:</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02.12.2013 № 2548 «Развитие агропромышленного комплекса и рынков сельскохозяйственной продукции, сырья и продовольствия  вНижневартовском районе в 2014–2020 годах;</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23.04.2014 № 769 «О</w:t>
      </w:r>
      <w:r w:rsidRPr="008D3ED6">
        <w:rPr>
          <w:rFonts w:ascii="Times New Roman" w:hAnsi="Times New Roman" w:cs="Times New Roman"/>
          <w:sz w:val="28"/>
          <w:szCs w:val="28"/>
        </w:rPr>
        <w:t xml:space="preserve"> внесении</w:t>
      </w:r>
      <w:r w:rsidRPr="008D3ED6">
        <w:rPr>
          <w:rFonts w:ascii="Times New Roman" w:eastAsia="Times New Roman" w:hAnsi="Times New Roman" w:cs="Times New Roman"/>
          <w:sz w:val="28"/>
          <w:szCs w:val="28"/>
        </w:rPr>
        <w:t xml:space="preserve"> изменени</w:t>
      </w:r>
      <w:r>
        <w:rPr>
          <w:rFonts w:ascii="Times New Roman" w:hAnsi="Times New Roman" w:cs="Times New Roman"/>
          <w:sz w:val="28"/>
          <w:szCs w:val="28"/>
        </w:rPr>
        <w:t>й</w:t>
      </w:r>
      <w:r w:rsidRPr="008D3ED6">
        <w:rPr>
          <w:rFonts w:ascii="Times New Roman" w:eastAsia="Times New Roman" w:hAnsi="Times New Roman" w:cs="Times New Roman"/>
          <w:sz w:val="28"/>
          <w:szCs w:val="28"/>
        </w:rPr>
        <w:t xml:space="preserve"> в постановление админис</w:t>
      </w:r>
      <w:r w:rsidRPr="008D3ED6">
        <w:rPr>
          <w:rFonts w:ascii="Times New Roman" w:eastAsia="Times New Roman" w:hAnsi="Times New Roman" w:cs="Times New Roman"/>
          <w:sz w:val="28"/>
          <w:szCs w:val="28"/>
        </w:rPr>
        <w:t>т</w:t>
      </w:r>
      <w:r w:rsidRPr="008D3ED6">
        <w:rPr>
          <w:rFonts w:ascii="Times New Roman" w:eastAsia="Times New Roman" w:hAnsi="Times New Roman" w:cs="Times New Roman"/>
          <w:sz w:val="28"/>
          <w:szCs w:val="28"/>
        </w:rPr>
        <w:t xml:space="preserve">рации района </w:t>
      </w:r>
      <w:r>
        <w:rPr>
          <w:rFonts w:ascii="Times New Roman" w:hAnsi="Times New Roman" w:cs="Times New Roman"/>
          <w:sz w:val="28"/>
          <w:szCs w:val="28"/>
        </w:rPr>
        <w:t>от 02</w:t>
      </w:r>
      <w:r w:rsidRPr="008D3ED6">
        <w:rPr>
          <w:rFonts w:ascii="Times New Roman" w:eastAsia="Times New Roman" w:hAnsi="Times New Roman" w:cs="Times New Roman"/>
          <w:sz w:val="28"/>
          <w:szCs w:val="28"/>
        </w:rPr>
        <w:t>.12.2013 № 2548 «Развитие агропромышленного комплекса и рынков сельскохозяйственной продукции, сырья и продовольствия в Нижн</w:t>
      </w:r>
      <w:r w:rsidRPr="008D3ED6">
        <w:rPr>
          <w:rFonts w:ascii="Times New Roman" w:eastAsia="Times New Roman" w:hAnsi="Times New Roman" w:cs="Times New Roman"/>
          <w:sz w:val="28"/>
          <w:szCs w:val="28"/>
        </w:rPr>
        <w:t>е</w:t>
      </w:r>
      <w:r w:rsidRPr="008D3ED6">
        <w:rPr>
          <w:rFonts w:ascii="Times New Roman" w:eastAsia="Times New Roman" w:hAnsi="Times New Roman" w:cs="Times New Roman"/>
          <w:sz w:val="28"/>
          <w:szCs w:val="28"/>
        </w:rPr>
        <w:t>вартовском районе в 2014–2020 годах»</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23.10.2014 № 2157 «О</w:t>
      </w:r>
      <w:r w:rsidRPr="008D3ED6">
        <w:rPr>
          <w:rFonts w:ascii="Times New Roman" w:hAnsi="Times New Roman" w:cs="Times New Roman"/>
          <w:sz w:val="28"/>
          <w:szCs w:val="28"/>
        </w:rPr>
        <w:t xml:space="preserve"> внесении</w:t>
      </w:r>
      <w:r w:rsidRPr="008D3ED6">
        <w:rPr>
          <w:rFonts w:ascii="Times New Roman" w:eastAsia="Times New Roman" w:hAnsi="Times New Roman" w:cs="Times New Roman"/>
          <w:sz w:val="28"/>
          <w:szCs w:val="28"/>
        </w:rPr>
        <w:t xml:space="preserve"> изменени</w:t>
      </w:r>
      <w:r>
        <w:rPr>
          <w:rFonts w:ascii="Times New Roman" w:hAnsi="Times New Roman" w:cs="Times New Roman"/>
          <w:sz w:val="28"/>
          <w:szCs w:val="28"/>
        </w:rPr>
        <w:t>й</w:t>
      </w:r>
      <w:r w:rsidRPr="008D3ED6">
        <w:rPr>
          <w:rFonts w:ascii="Times New Roman" w:eastAsia="Times New Roman" w:hAnsi="Times New Roman" w:cs="Times New Roman"/>
          <w:sz w:val="28"/>
          <w:szCs w:val="28"/>
        </w:rPr>
        <w:t xml:space="preserve"> в постановление админис</w:t>
      </w:r>
      <w:r w:rsidRPr="008D3ED6">
        <w:rPr>
          <w:rFonts w:ascii="Times New Roman" w:eastAsia="Times New Roman" w:hAnsi="Times New Roman" w:cs="Times New Roman"/>
          <w:sz w:val="28"/>
          <w:szCs w:val="28"/>
        </w:rPr>
        <w:t>т</w:t>
      </w:r>
      <w:r w:rsidRPr="008D3ED6">
        <w:rPr>
          <w:rFonts w:ascii="Times New Roman" w:eastAsia="Times New Roman" w:hAnsi="Times New Roman" w:cs="Times New Roman"/>
          <w:sz w:val="28"/>
          <w:szCs w:val="28"/>
        </w:rPr>
        <w:t xml:space="preserve">рации района </w:t>
      </w:r>
      <w:r>
        <w:rPr>
          <w:rFonts w:ascii="Times New Roman" w:hAnsi="Times New Roman" w:cs="Times New Roman"/>
          <w:sz w:val="28"/>
          <w:szCs w:val="28"/>
        </w:rPr>
        <w:t>от 02</w:t>
      </w:r>
      <w:r w:rsidRPr="008D3ED6">
        <w:rPr>
          <w:rFonts w:ascii="Times New Roman" w:eastAsia="Times New Roman" w:hAnsi="Times New Roman" w:cs="Times New Roman"/>
          <w:sz w:val="28"/>
          <w:szCs w:val="28"/>
        </w:rPr>
        <w:t>.12.2013 № 2548 «Развитие агропромышленного комплекса и рынков сельскохозяйственной продукции, сырья и продовольствия вНижнева</w:t>
      </w:r>
      <w:r w:rsidRPr="008D3ED6">
        <w:rPr>
          <w:rFonts w:ascii="Times New Roman" w:eastAsia="Times New Roman" w:hAnsi="Times New Roman" w:cs="Times New Roman"/>
          <w:sz w:val="28"/>
          <w:szCs w:val="28"/>
        </w:rPr>
        <w:t>р</w:t>
      </w:r>
      <w:r w:rsidRPr="008D3ED6">
        <w:rPr>
          <w:rFonts w:ascii="Times New Roman" w:eastAsia="Times New Roman" w:hAnsi="Times New Roman" w:cs="Times New Roman"/>
          <w:sz w:val="28"/>
          <w:szCs w:val="28"/>
        </w:rPr>
        <w:t>товском районе в 2014–2020 годах»</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18.12.2014 № 2594 «О</w:t>
      </w:r>
      <w:r w:rsidRPr="008D3ED6">
        <w:rPr>
          <w:rFonts w:ascii="Times New Roman" w:hAnsi="Times New Roman" w:cs="Times New Roman"/>
          <w:sz w:val="28"/>
          <w:szCs w:val="28"/>
        </w:rPr>
        <w:t xml:space="preserve"> внесении</w:t>
      </w:r>
      <w:r w:rsidRPr="008D3ED6">
        <w:rPr>
          <w:rFonts w:ascii="Times New Roman" w:eastAsia="Times New Roman" w:hAnsi="Times New Roman" w:cs="Times New Roman"/>
          <w:sz w:val="28"/>
          <w:szCs w:val="28"/>
        </w:rPr>
        <w:t xml:space="preserve"> изменени</w:t>
      </w:r>
      <w:r>
        <w:rPr>
          <w:rFonts w:ascii="Times New Roman" w:hAnsi="Times New Roman" w:cs="Times New Roman"/>
          <w:sz w:val="28"/>
          <w:szCs w:val="28"/>
        </w:rPr>
        <w:t>й</w:t>
      </w:r>
      <w:r w:rsidRPr="008D3ED6">
        <w:rPr>
          <w:rFonts w:ascii="Times New Roman" w:eastAsia="Times New Roman" w:hAnsi="Times New Roman" w:cs="Times New Roman"/>
          <w:sz w:val="28"/>
          <w:szCs w:val="28"/>
        </w:rPr>
        <w:t xml:space="preserve"> в постановление админис</w:t>
      </w:r>
      <w:r w:rsidRPr="008D3ED6">
        <w:rPr>
          <w:rFonts w:ascii="Times New Roman" w:eastAsia="Times New Roman" w:hAnsi="Times New Roman" w:cs="Times New Roman"/>
          <w:sz w:val="28"/>
          <w:szCs w:val="28"/>
        </w:rPr>
        <w:t>т</w:t>
      </w:r>
      <w:r w:rsidRPr="008D3ED6">
        <w:rPr>
          <w:rFonts w:ascii="Times New Roman" w:eastAsia="Times New Roman" w:hAnsi="Times New Roman" w:cs="Times New Roman"/>
          <w:sz w:val="28"/>
          <w:szCs w:val="28"/>
        </w:rPr>
        <w:t xml:space="preserve">рации района </w:t>
      </w:r>
      <w:r>
        <w:rPr>
          <w:rFonts w:ascii="Times New Roman" w:hAnsi="Times New Roman" w:cs="Times New Roman"/>
          <w:sz w:val="28"/>
          <w:szCs w:val="28"/>
        </w:rPr>
        <w:t>от 02</w:t>
      </w:r>
      <w:r w:rsidRPr="008D3ED6">
        <w:rPr>
          <w:rFonts w:ascii="Times New Roman" w:eastAsia="Times New Roman" w:hAnsi="Times New Roman" w:cs="Times New Roman"/>
          <w:sz w:val="28"/>
          <w:szCs w:val="28"/>
        </w:rPr>
        <w:t>.12.2013 № 2548 «Развитие агропромышленного комплекса и рынков сельскохозяйственной продукции, сырья и продовольствия вНижнева</w:t>
      </w:r>
      <w:r w:rsidRPr="008D3ED6">
        <w:rPr>
          <w:rFonts w:ascii="Times New Roman" w:eastAsia="Times New Roman" w:hAnsi="Times New Roman" w:cs="Times New Roman"/>
          <w:sz w:val="28"/>
          <w:szCs w:val="28"/>
        </w:rPr>
        <w:t>р</w:t>
      </w:r>
      <w:r w:rsidRPr="008D3ED6">
        <w:rPr>
          <w:rFonts w:ascii="Times New Roman" w:eastAsia="Times New Roman" w:hAnsi="Times New Roman" w:cs="Times New Roman"/>
          <w:sz w:val="28"/>
          <w:szCs w:val="28"/>
        </w:rPr>
        <w:t>товском районе в 2014–2020 годах»</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23.04.2014 № 769 «О</w:t>
      </w:r>
      <w:r w:rsidRPr="008D3ED6">
        <w:rPr>
          <w:rFonts w:ascii="Times New Roman" w:hAnsi="Times New Roman" w:cs="Times New Roman"/>
          <w:sz w:val="28"/>
          <w:szCs w:val="28"/>
        </w:rPr>
        <w:t xml:space="preserve"> внесении</w:t>
      </w:r>
      <w:r w:rsidRPr="008D3ED6">
        <w:rPr>
          <w:rFonts w:ascii="Times New Roman" w:eastAsia="Times New Roman" w:hAnsi="Times New Roman" w:cs="Times New Roman"/>
          <w:sz w:val="28"/>
          <w:szCs w:val="28"/>
        </w:rPr>
        <w:t xml:space="preserve"> изменени</w:t>
      </w:r>
      <w:r>
        <w:rPr>
          <w:rFonts w:ascii="Times New Roman" w:hAnsi="Times New Roman" w:cs="Times New Roman"/>
          <w:sz w:val="28"/>
          <w:szCs w:val="28"/>
        </w:rPr>
        <w:t>й</w:t>
      </w:r>
      <w:r w:rsidRPr="008D3ED6">
        <w:rPr>
          <w:rFonts w:ascii="Times New Roman" w:eastAsia="Times New Roman" w:hAnsi="Times New Roman" w:cs="Times New Roman"/>
          <w:sz w:val="28"/>
          <w:szCs w:val="28"/>
        </w:rPr>
        <w:t xml:space="preserve"> в постановление админис</w:t>
      </w:r>
      <w:r w:rsidRPr="008D3ED6">
        <w:rPr>
          <w:rFonts w:ascii="Times New Roman" w:eastAsia="Times New Roman" w:hAnsi="Times New Roman" w:cs="Times New Roman"/>
          <w:sz w:val="28"/>
          <w:szCs w:val="28"/>
        </w:rPr>
        <w:t>т</w:t>
      </w:r>
      <w:r w:rsidRPr="008D3ED6">
        <w:rPr>
          <w:rFonts w:ascii="Times New Roman" w:eastAsia="Times New Roman" w:hAnsi="Times New Roman" w:cs="Times New Roman"/>
          <w:sz w:val="28"/>
          <w:szCs w:val="28"/>
        </w:rPr>
        <w:t xml:space="preserve">рации района </w:t>
      </w:r>
      <w:r>
        <w:rPr>
          <w:rFonts w:ascii="Times New Roman" w:hAnsi="Times New Roman" w:cs="Times New Roman"/>
          <w:sz w:val="28"/>
          <w:szCs w:val="28"/>
        </w:rPr>
        <w:t>от 02</w:t>
      </w:r>
      <w:r w:rsidRPr="008D3ED6">
        <w:rPr>
          <w:rFonts w:ascii="Times New Roman" w:eastAsia="Times New Roman" w:hAnsi="Times New Roman" w:cs="Times New Roman"/>
          <w:sz w:val="28"/>
          <w:szCs w:val="28"/>
        </w:rPr>
        <w:t xml:space="preserve">.12.2013 № 2548 «Развитие агропромышленного комплекса и </w:t>
      </w:r>
      <w:r w:rsidRPr="008D3ED6">
        <w:rPr>
          <w:rFonts w:ascii="Times New Roman" w:eastAsia="Times New Roman" w:hAnsi="Times New Roman" w:cs="Times New Roman"/>
          <w:sz w:val="28"/>
          <w:szCs w:val="28"/>
        </w:rPr>
        <w:lastRenderedPageBreak/>
        <w:t>рынков сельскохозяйственной продукции, сырья и продовольствия вНижнева</w:t>
      </w:r>
      <w:r w:rsidRPr="008D3ED6">
        <w:rPr>
          <w:rFonts w:ascii="Times New Roman" w:eastAsia="Times New Roman" w:hAnsi="Times New Roman" w:cs="Times New Roman"/>
          <w:sz w:val="28"/>
          <w:szCs w:val="28"/>
        </w:rPr>
        <w:t>р</w:t>
      </w:r>
      <w:r w:rsidRPr="008D3ED6">
        <w:rPr>
          <w:rFonts w:ascii="Times New Roman" w:eastAsia="Times New Roman" w:hAnsi="Times New Roman" w:cs="Times New Roman"/>
          <w:sz w:val="28"/>
          <w:szCs w:val="28"/>
        </w:rPr>
        <w:t>товском районе в 2014–2020 годах»</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30.12.2014 № 2678 «О</w:t>
      </w:r>
      <w:r w:rsidRPr="008D3ED6">
        <w:rPr>
          <w:rFonts w:ascii="Times New Roman" w:hAnsi="Times New Roman" w:cs="Times New Roman"/>
          <w:sz w:val="28"/>
          <w:szCs w:val="28"/>
        </w:rPr>
        <w:t xml:space="preserve"> внесении</w:t>
      </w:r>
      <w:r w:rsidRPr="008D3ED6">
        <w:rPr>
          <w:rFonts w:ascii="Times New Roman" w:eastAsia="Times New Roman" w:hAnsi="Times New Roman" w:cs="Times New Roman"/>
          <w:sz w:val="28"/>
          <w:szCs w:val="28"/>
        </w:rPr>
        <w:t xml:space="preserve"> изменени</w:t>
      </w:r>
      <w:r>
        <w:rPr>
          <w:rFonts w:ascii="Times New Roman" w:hAnsi="Times New Roman" w:cs="Times New Roman"/>
          <w:sz w:val="28"/>
          <w:szCs w:val="28"/>
        </w:rPr>
        <w:t>й</w:t>
      </w:r>
      <w:r w:rsidRPr="008D3ED6">
        <w:rPr>
          <w:rFonts w:ascii="Times New Roman" w:eastAsia="Times New Roman" w:hAnsi="Times New Roman" w:cs="Times New Roman"/>
          <w:sz w:val="28"/>
          <w:szCs w:val="28"/>
        </w:rPr>
        <w:t xml:space="preserve"> в постановление админис</w:t>
      </w:r>
      <w:r w:rsidRPr="008D3ED6">
        <w:rPr>
          <w:rFonts w:ascii="Times New Roman" w:eastAsia="Times New Roman" w:hAnsi="Times New Roman" w:cs="Times New Roman"/>
          <w:sz w:val="28"/>
          <w:szCs w:val="28"/>
        </w:rPr>
        <w:t>т</w:t>
      </w:r>
      <w:r w:rsidRPr="008D3ED6">
        <w:rPr>
          <w:rFonts w:ascii="Times New Roman" w:eastAsia="Times New Roman" w:hAnsi="Times New Roman" w:cs="Times New Roman"/>
          <w:sz w:val="28"/>
          <w:szCs w:val="28"/>
        </w:rPr>
        <w:t xml:space="preserve">рации района </w:t>
      </w:r>
      <w:r>
        <w:rPr>
          <w:rFonts w:ascii="Times New Roman" w:hAnsi="Times New Roman" w:cs="Times New Roman"/>
          <w:sz w:val="28"/>
          <w:szCs w:val="28"/>
        </w:rPr>
        <w:t>от 02</w:t>
      </w:r>
      <w:r w:rsidRPr="008D3ED6">
        <w:rPr>
          <w:rFonts w:ascii="Times New Roman" w:eastAsia="Times New Roman" w:hAnsi="Times New Roman" w:cs="Times New Roman"/>
          <w:sz w:val="28"/>
          <w:szCs w:val="28"/>
        </w:rPr>
        <w:t>.12.2013 № 2548 «Развитие агропромышленного комплекса и рынков сельскохозяйственной продукции, сырья и продовольствия вНижнева</w:t>
      </w:r>
      <w:r w:rsidRPr="008D3ED6">
        <w:rPr>
          <w:rFonts w:ascii="Times New Roman" w:eastAsia="Times New Roman" w:hAnsi="Times New Roman" w:cs="Times New Roman"/>
          <w:sz w:val="28"/>
          <w:szCs w:val="28"/>
        </w:rPr>
        <w:t>р</w:t>
      </w:r>
      <w:r w:rsidRPr="008D3ED6">
        <w:rPr>
          <w:rFonts w:ascii="Times New Roman" w:eastAsia="Times New Roman" w:hAnsi="Times New Roman" w:cs="Times New Roman"/>
          <w:sz w:val="28"/>
          <w:szCs w:val="28"/>
        </w:rPr>
        <w:t>товском районе в 2014–2020 годах»</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21.05.2015 № </w:t>
      </w:r>
      <w:r w:rsidRPr="00C02E30">
        <w:rPr>
          <w:rFonts w:ascii="Times New Roman" w:hAnsi="Times New Roman" w:cs="Times New Roman"/>
          <w:sz w:val="28"/>
          <w:szCs w:val="28"/>
        </w:rPr>
        <w:t>865 «О внесении изменений в постановление админис</w:t>
      </w:r>
      <w:r w:rsidRPr="00C02E30">
        <w:rPr>
          <w:rFonts w:ascii="Times New Roman" w:hAnsi="Times New Roman" w:cs="Times New Roman"/>
          <w:sz w:val="28"/>
          <w:szCs w:val="28"/>
        </w:rPr>
        <w:t>т</w:t>
      </w:r>
      <w:r w:rsidRPr="00C02E30">
        <w:rPr>
          <w:rFonts w:ascii="Times New Roman" w:hAnsi="Times New Roman" w:cs="Times New Roman"/>
          <w:sz w:val="28"/>
          <w:szCs w:val="28"/>
        </w:rPr>
        <w:t>рации района от 02.12.2013 № 2548 «Об утверждении муниципальной програ</w:t>
      </w:r>
      <w:r w:rsidRPr="00C02E30">
        <w:rPr>
          <w:rFonts w:ascii="Times New Roman" w:hAnsi="Times New Roman" w:cs="Times New Roman"/>
          <w:sz w:val="28"/>
          <w:szCs w:val="28"/>
        </w:rPr>
        <w:t>м</w:t>
      </w:r>
      <w:r w:rsidRPr="00C02E30">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2014–2020 годах»</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18.09.2015 № 1842 </w:t>
      </w:r>
      <w:r w:rsidRPr="00C02E30">
        <w:rPr>
          <w:rFonts w:ascii="Times New Roman" w:hAnsi="Times New Roman" w:cs="Times New Roman"/>
          <w:sz w:val="28"/>
          <w:szCs w:val="28"/>
        </w:rPr>
        <w:t>«О внесении изменений в постановление админис</w:t>
      </w:r>
      <w:r w:rsidRPr="00C02E30">
        <w:rPr>
          <w:rFonts w:ascii="Times New Roman" w:hAnsi="Times New Roman" w:cs="Times New Roman"/>
          <w:sz w:val="28"/>
          <w:szCs w:val="28"/>
        </w:rPr>
        <w:t>т</w:t>
      </w:r>
      <w:r w:rsidRPr="00C02E30">
        <w:rPr>
          <w:rFonts w:ascii="Times New Roman" w:hAnsi="Times New Roman" w:cs="Times New Roman"/>
          <w:sz w:val="28"/>
          <w:szCs w:val="28"/>
        </w:rPr>
        <w:t>рации района от 02.12.2013 № 2548 «Об утверждении муниципальной програ</w:t>
      </w:r>
      <w:r w:rsidRPr="00C02E30">
        <w:rPr>
          <w:rFonts w:ascii="Times New Roman" w:hAnsi="Times New Roman" w:cs="Times New Roman"/>
          <w:sz w:val="28"/>
          <w:szCs w:val="28"/>
        </w:rPr>
        <w:t>м</w:t>
      </w:r>
      <w:r w:rsidRPr="00C02E30">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2014–2020 годах»</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27.01.2016 № 198 </w:t>
      </w:r>
      <w:r w:rsidRPr="00C02E30">
        <w:rPr>
          <w:rFonts w:ascii="Times New Roman" w:hAnsi="Times New Roman" w:cs="Times New Roman"/>
          <w:sz w:val="28"/>
          <w:szCs w:val="28"/>
        </w:rPr>
        <w:t>«О внесении изменений в постановление админис</w:t>
      </w:r>
      <w:r w:rsidRPr="00C02E30">
        <w:rPr>
          <w:rFonts w:ascii="Times New Roman" w:hAnsi="Times New Roman" w:cs="Times New Roman"/>
          <w:sz w:val="28"/>
          <w:szCs w:val="28"/>
        </w:rPr>
        <w:t>т</w:t>
      </w:r>
      <w:r w:rsidRPr="00C02E30">
        <w:rPr>
          <w:rFonts w:ascii="Times New Roman" w:hAnsi="Times New Roman" w:cs="Times New Roman"/>
          <w:sz w:val="28"/>
          <w:szCs w:val="28"/>
        </w:rPr>
        <w:t>рации района от 02.12.2013 № 2548 «Об утверждении муниципальной програ</w:t>
      </w:r>
      <w:r w:rsidRPr="00C02E30">
        <w:rPr>
          <w:rFonts w:ascii="Times New Roman" w:hAnsi="Times New Roman" w:cs="Times New Roman"/>
          <w:sz w:val="28"/>
          <w:szCs w:val="28"/>
        </w:rPr>
        <w:t>м</w:t>
      </w:r>
      <w:r w:rsidRPr="00C02E30">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2014–2020 годах»</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29.06.2016 № 1606 </w:t>
      </w:r>
      <w:r w:rsidRPr="00C02E30">
        <w:rPr>
          <w:rFonts w:ascii="Times New Roman" w:hAnsi="Times New Roman" w:cs="Times New Roman"/>
          <w:sz w:val="28"/>
          <w:szCs w:val="28"/>
        </w:rPr>
        <w:t>«О внесении изменений в постановление админис</w:t>
      </w:r>
      <w:r w:rsidRPr="00C02E30">
        <w:rPr>
          <w:rFonts w:ascii="Times New Roman" w:hAnsi="Times New Roman" w:cs="Times New Roman"/>
          <w:sz w:val="28"/>
          <w:szCs w:val="28"/>
        </w:rPr>
        <w:t>т</w:t>
      </w:r>
      <w:r w:rsidRPr="00C02E30">
        <w:rPr>
          <w:rFonts w:ascii="Times New Roman" w:hAnsi="Times New Roman" w:cs="Times New Roman"/>
          <w:sz w:val="28"/>
          <w:szCs w:val="28"/>
        </w:rPr>
        <w:t>рации района от 02.12.2013 № 2548 «Об утверждении муниципальной програ</w:t>
      </w:r>
      <w:r w:rsidRPr="00C02E30">
        <w:rPr>
          <w:rFonts w:ascii="Times New Roman" w:hAnsi="Times New Roman" w:cs="Times New Roman"/>
          <w:sz w:val="28"/>
          <w:szCs w:val="28"/>
        </w:rPr>
        <w:t>м</w:t>
      </w:r>
      <w:r w:rsidRPr="00C02E30">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2014–2020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22.11.2016 № 2699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22.12.2016 № 2998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30.12.2016 № 3075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30.12.2016 № 3129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 xml:space="preserve">мы «Развитие малого и среднего предпринимательства, агропромышленного </w:t>
      </w:r>
      <w:r w:rsidRPr="003223D8">
        <w:rPr>
          <w:rFonts w:ascii="Times New Roman" w:hAnsi="Times New Roman" w:cs="Times New Roman"/>
          <w:sz w:val="28"/>
          <w:szCs w:val="28"/>
        </w:rPr>
        <w:lastRenderedPageBreak/>
        <w:t>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27.03.2017 № 575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26.04.2017 № 821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13.10.2017 № 2092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19.10.2017 № 2121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23.10.2017 № 2134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22.12.2017 № 2749 </w:t>
      </w:r>
      <w:r w:rsidRPr="00C02E30">
        <w:rPr>
          <w:rFonts w:ascii="Times New Roman" w:hAnsi="Times New Roman" w:cs="Times New Roman"/>
          <w:sz w:val="28"/>
          <w:szCs w:val="28"/>
        </w:rPr>
        <w:t xml:space="preserve">«О внесении изменений в постановление </w:t>
      </w:r>
      <w:r w:rsidRPr="003223D8">
        <w:rPr>
          <w:rFonts w:ascii="Times New Roman" w:hAnsi="Times New Roman" w:cs="Times New Roman"/>
          <w:sz w:val="28"/>
          <w:szCs w:val="28"/>
        </w:rPr>
        <w:t>админис</w:t>
      </w:r>
      <w:r w:rsidRPr="003223D8">
        <w:rPr>
          <w:rFonts w:ascii="Times New Roman" w:hAnsi="Times New Roman" w:cs="Times New Roman"/>
          <w:sz w:val="28"/>
          <w:szCs w:val="28"/>
        </w:rPr>
        <w:t>т</w:t>
      </w:r>
      <w:r w:rsidRPr="003223D8">
        <w:rPr>
          <w:rFonts w:ascii="Times New Roman" w:hAnsi="Times New Roman" w:cs="Times New Roman"/>
          <w:sz w:val="28"/>
          <w:szCs w:val="28"/>
        </w:rPr>
        <w:t>рации района от 02.12.2013 № 2548 «Об утверждении муниципальной програ</w:t>
      </w:r>
      <w:r w:rsidRPr="003223D8">
        <w:rPr>
          <w:rFonts w:ascii="Times New Roman" w:hAnsi="Times New Roman" w:cs="Times New Roman"/>
          <w:sz w:val="28"/>
          <w:szCs w:val="28"/>
        </w:rPr>
        <w:t>м</w:t>
      </w:r>
      <w:r w:rsidRPr="003223D8">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2016–2020 годах»</w:t>
      </w:r>
      <w:r>
        <w:rPr>
          <w:rFonts w:ascii="Times New Roman" w:hAnsi="Times New Roman" w:cs="Times New Roman"/>
          <w:sz w:val="28"/>
          <w:szCs w:val="28"/>
        </w:rPr>
        <w:t>;</w:t>
      </w:r>
    </w:p>
    <w:p w:rsidR="00721B8A" w:rsidRPr="0028231F"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01.03.2018 № 444 </w:t>
      </w:r>
      <w:r w:rsidRPr="0028231F">
        <w:rPr>
          <w:rFonts w:ascii="Times New Roman" w:hAnsi="Times New Roman" w:cs="Times New Roman"/>
          <w:sz w:val="28"/>
          <w:szCs w:val="28"/>
        </w:rPr>
        <w:t>«О внесении изменений в постановление админис</w:t>
      </w:r>
      <w:r w:rsidRPr="0028231F">
        <w:rPr>
          <w:rFonts w:ascii="Times New Roman" w:hAnsi="Times New Roman" w:cs="Times New Roman"/>
          <w:sz w:val="28"/>
          <w:szCs w:val="28"/>
        </w:rPr>
        <w:t>т</w:t>
      </w:r>
      <w:r w:rsidRPr="0028231F">
        <w:rPr>
          <w:rFonts w:ascii="Times New Roman" w:hAnsi="Times New Roman" w:cs="Times New Roman"/>
          <w:sz w:val="28"/>
          <w:szCs w:val="28"/>
        </w:rPr>
        <w:t>рации района от 02.12.2013 № 2548 «Об утверждении муниципальной програ</w:t>
      </w:r>
      <w:r w:rsidRPr="0028231F">
        <w:rPr>
          <w:rFonts w:ascii="Times New Roman" w:hAnsi="Times New Roman" w:cs="Times New Roman"/>
          <w:sz w:val="28"/>
          <w:szCs w:val="28"/>
        </w:rPr>
        <w:t>м</w:t>
      </w:r>
      <w:r w:rsidRPr="0028231F">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2018–2025 годах и на период до 2030 года»</w:t>
      </w:r>
      <w:r>
        <w:rPr>
          <w:rFonts w:ascii="Times New Roman" w:hAnsi="Times New Roman" w:cs="Times New Roman"/>
          <w:sz w:val="28"/>
          <w:szCs w:val="28"/>
        </w:rPr>
        <w:t>;</w:t>
      </w:r>
    </w:p>
    <w:p w:rsidR="00721B8A" w:rsidRPr="0028231F"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28.03.2018 № 725 </w:t>
      </w:r>
      <w:r w:rsidRPr="0028231F">
        <w:rPr>
          <w:rFonts w:ascii="Times New Roman" w:hAnsi="Times New Roman" w:cs="Times New Roman"/>
          <w:sz w:val="28"/>
          <w:szCs w:val="28"/>
        </w:rPr>
        <w:t>«О внесении изменений в постановление админис</w:t>
      </w:r>
      <w:r w:rsidRPr="0028231F">
        <w:rPr>
          <w:rFonts w:ascii="Times New Roman" w:hAnsi="Times New Roman" w:cs="Times New Roman"/>
          <w:sz w:val="28"/>
          <w:szCs w:val="28"/>
        </w:rPr>
        <w:t>т</w:t>
      </w:r>
      <w:r w:rsidRPr="0028231F">
        <w:rPr>
          <w:rFonts w:ascii="Times New Roman" w:hAnsi="Times New Roman" w:cs="Times New Roman"/>
          <w:sz w:val="28"/>
          <w:szCs w:val="28"/>
        </w:rPr>
        <w:t>рации района от 02.12.2013 № 2548 «Об утверждении муниципальной програ</w:t>
      </w:r>
      <w:r w:rsidRPr="0028231F">
        <w:rPr>
          <w:rFonts w:ascii="Times New Roman" w:hAnsi="Times New Roman" w:cs="Times New Roman"/>
          <w:sz w:val="28"/>
          <w:szCs w:val="28"/>
        </w:rPr>
        <w:t>м</w:t>
      </w:r>
      <w:r w:rsidRPr="0028231F">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2018–2025 годах и на период до 2030 года»</w:t>
      </w:r>
      <w:r>
        <w:rPr>
          <w:rFonts w:ascii="Times New Roman" w:hAnsi="Times New Roman" w:cs="Times New Roman"/>
          <w:sz w:val="28"/>
          <w:szCs w:val="28"/>
        </w:rPr>
        <w:t>;</w:t>
      </w:r>
    </w:p>
    <w:p w:rsidR="00721B8A" w:rsidRPr="0028231F"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28.03.2018 № 727 </w:t>
      </w:r>
      <w:r w:rsidRPr="0028231F">
        <w:rPr>
          <w:rFonts w:ascii="Times New Roman" w:hAnsi="Times New Roman" w:cs="Times New Roman"/>
          <w:sz w:val="28"/>
          <w:szCs w:val="28"/>
        </w:rPr>
        <w:t>«О внесении изменений в постановление админис</w:t>
      </w:r>
      <w:r w:rsidRPr="0028231F">
        <w:rPr>
          <w:rFonts w:ascii="Times New Roman" w:hAnsi="Times New Roman" w:cs="Times New Roman"/>
          <w:sz w:val="28"/>
          <w:szCs w:val="28"/>
        </w:rPr>
        <w:t>т</w:t>
      </w:r>
      <w:r w:rsidRPr="0028231F">
        <w:rPr>
          <w:rFonts w:ascii="Times New Roman" w:hAnsi="Times New Roman" w:cs="Times New Roman"/>
          <w:sz w:val="28"/>
          <w:szCs w:val="28"/>
        </w:rPr>
        <w:t>рации района от 02.12.2013 № 2548 «Об утверждении муниципальной програ</w:t>
      </w:r>
      <w:r w:rsidRPr="0028231F">
        <w:rPr>
          <w:rFonts w:ascii="Times New Roman" w:hAnsi="Times New Roman" w:cs="Times New Roman"/>
          <w:sz w:val="28"/>
          <w:szCs w:val="28"/>
        </w:rPr>
        <w:t>м</w:t>
      </w:r>
      <w:r w:rsidRPr="0028231F">
        <w:rPr>
          <w:rFonts w:ascii="Times New Roman" w:hAnsi="Times New Roman" w:cs="Times New Roman"/>
          <w:sz w:val="28"/>
          <w:szCs w:val="28"/>
        </w:rPr>
        <w:t xml:space="preserve">мы «Развитие малого и среднего предпринимательства, агропромышленного </w:t>
      </w:r>
      <w:r w:rsidRPr="0028231F">
        <w:rPr>
          <w:rFonts w:ascii="Times New Roman" w:hAnsi="Times New Roman" w:cs="Times New Roman"/>
          <w:sz w:val="28"/>
          <w:szCs w:val="28"/>
        </w:rPr>
        <w:lastRenderedPageBreak/>
        <w:t>комплекса и рынков сельскохозяйственной продукции, сырья и продовольствия вНижневартовском районе в 2018–2025 годах и на период до 2030 года»</w:t>
      </w:r>
      <w:r>
        <w:rPr>
          <w:rFonts w:ascii="Times New Roman" w:hAnsi="Times New Roman" w:cs="Times New Roman"/>
          <w:sz w:val="28"/>
          <w:szCs w:val="28"/>
        </w:rPr>
        <w:t>;</w:t>
      </w:r>
    </w:p>
    <w:p w:rsidR="00721B8A" w:rsidRPr="0028231F"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19.06.2018 № 1363 </w:t>
      </w:r>
      <w:r w:rsidRPr="0028231F">
        <w:rPr>
          <w:rFonts w:ascii="Times New Roman" w:hAnsi="Times New Roman" w:cs="Times New Roman"/>
          <w:sz w:val="28"/>
          <w:szCs w:val="28"/>
        </w:rPr>
        <w:t>«О внесении изменений в постановление админис</w:t>
      </w:r>
      <w:r w:rsidRPr="0028231F">
        <w:rPr>
          <w:rFonts w:ascii="Times New Roman" w:hAnsi="Times New Roman" w:cs="Times New Roman"/>
          <w:sz w:val="28"/>
          <w:szCs w:val="28"/>
        </w:rPr>
        <w:t>т</w:t>
      </w:r>
      <w:r w:rsidRPr="0028231F">
        <w:rPr>
          <w:rFonts w:ascii="Times New Roman" w:hAnsi="Times New Roman" w:cs="Times New Roman"/>
          <w:sz w:val="28"/>
          <w:szCs w:val="28"/>
        </w:rPr>
        <w:t>рации района от 02.12.2013 № 2548 «Об утверждении муниципальной програ</w:t>
      </w:r>
      <w:r w:rsidRPr="0028231F">
        <w:rPr>
          <w:rFonts w:ascii="Times New Roman" w:hAnsi="Times New Roman" w:cs="Times New Roman"/>
          <w:sz w:val="28"/>
          <w:szCs w:val="28"/>
        </w:rPr>
        <w:t>м</w:t>
      </w:r>
      <w:r w:rsidRPr="0028231F">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2018–2025 годах и на период до 2030 года»</w:t>
      </w:r>
      <w:r>
        <w:rPr>
          <w:rFonts w:ascii="Times New Roman" w:hAnsi="Times New Roman" w:cs="Times New Roman"/>
          <w:sz w:val="28"/>
          <w:szCs w:val="28"/>
        </w:rPr>
        <w:t>;</w:t>
      </w:r>
    </w:p>
    <w:p w:rsidR="00721B8A" w:rsidRPr="0028231F" w:rsidRDefault="00721B8A" w:rsidP="00721B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20.07.2018 № 1621 </w:t>
      </w:r>
      <w:r w:rsidRPr="0028231F">
        <w:rPr>
          <w:rFonts w:ascii="Times New Roman" w:hAnsi="Times New Roman" w:cs="Times New Roman"/>
          <w:sz w:val="28"/>
          <w:szCs w:val="28"/>
        </w:rPr>
        <w:t>«О внесении изменений в постановление админис</w:t>
      </w:r>
      <w:r w:rsidRPr="0028231F">
        <w:rPr>
          <w:rFonts w:ascii="Times New Roman" w:hAnsi="Times New Roman" w:cs="Times New Roman"/>
          <w:sz w:val="28"/>
          <w:szCs w:val="28"/>
        </w:rPr>
        <w:t>т</w:t>
      </w:r>
      <w:r w:rsidRPr="0028231F">
        <w:rPr>
          <w:rFonts w:ascii="Times New Roman" w:hAnsi="Times New Roman" w:cs="Times New Roman"/>
          <w:sz w:val="28"/>
          <w:szCs w:val="28"/>
        </w:rPr>
        <w:t>рации района от 02.12.2013 № 2548 «Об утверждении муниципальной програ</w:t>
      </w:r>
      <w:r w:rsidRPr="0028231F">
        <w:rPr>
          <w:rFonts w:ascii="Times New Roman" w:hAnsi="Times New Roman" w:cs="Times New Roman"/>
          <w:sz w:val="28"/>
          <w:szCs w:val="28"/>
        </w:rPr>
        <w:t>м</w:t>
      </w:r>
      <w:r w:rsidRPr="0028231F">
        <w:rPr>
          <w:rFonts w:ascii="Times New Roman" w:hAnsi="Times New Roman" w:cs="Times New Roman"/>
          <w:sz w:val="28"/>
          <w:szCs w:val="28"/>
        </w:rPr>
        <w:t>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 в 2018–2025 годах и на период до 2030 года»</w:t>
      </w:r>
      <w:r>
        <w:rPr>
          <w:rFonts w:ascii="Times New Roman" w:hAnsi="Times New Roman" w:cs="Times New Roman"/>
          <w:sz w:val="28"/>
          <w:szCs w:val="28"/>
        </w:rPr>
        <w:t>.</w:t>
      </w:r>
    </w:p>
    <w:p w:rsidR="00721B8A" w:rsidRPr="00891F9A" w:rsidRDefault="00721B8A" w:rsidP="00721B8A">
      <w:pPr>
        <w:spacing w:line="240" w:lineRule="auto"/>
        <w:ind w:firstLine="708"/>
        <w:contextualSpacing/>
        <w:jc w:val="both"/>
        <w:rPr>
          <w:rFonts w:ascii="Times New Roman" w:hAnsi="Times New Roman" w:cs="Times New Roman"/>
          <w:sz w:val="28"/>
          <w:szCs w:val="28"/>
        </w:rPr>
      </w:pPr>
    </w:p>
    <w:p w:rsidR="00721B8A" w:rsidRPr="005E7261" w:rsidRDefault="00721B8A" w:rsidP="00721B8A">
      <w:pPr>
        <w:widowControl w:val="0"/>
        <w:autoSpaceDE w:val="0"/>
        <w:autoSpaceDN w:val="0"/>
        <w:ind w:firstLine="709"/>
        <w:jc w:val="both"/>
        <w:rPr>
          <w:rFonts w:ascii="Times New Roman" w:hAnsi="Times New Roman" w:cs="Times New Roman"/>
          <w:sz w:val="28"/>
          <w:szCs w:val="28"/>
        </w:rPr>
      </w:pPr>
      <w:r w:rsidRPr="005E7261">
        <w:rPr>
          <w:rFonts w:ascii="Times New Roman" w:hAnsi="Times New Roman" w:cs="Times New Roman"/>
          <w:sz w:val="28"/>
          <w:szCs w:val="28"/>
        </w:rPr>
        <w:t>3. Службе документационного обеспечения управления организации де</w:t>
      </w:r>
      <w:r w:rsidRPr="005E7261">
        <w:rPr>
          <w:rFonts w:ascii="Times New Roman" w:hAnsi="Times New Roman" w:cs="Times New Roman"/>
          <w:sz w:val="28"/>
          <w:szCs w:val="28"/>
        </w:rPr>
        <w:t>я</w:t>
      </w:r>
      <w:r w:rsidRPr="005E7261">
        <w:rPr>
          <w:rFonts w:ascii="Times New Roman" w:hAnsi="Times New Roman" w:cs="Times New Roman"/>
          <w:sz w:val="28"/>
          <w:szCs w:val="28"/>
        </w:rPr>
        <w:t xml:space="preserve">тельности администрации района (Ю.В Мороз) разместить постановление на официальном веб-сайте администрации района: </w:t>
      </w:r>
      <w:hyperlink r:id="rId8" w:history="1">
        <w:r w:rsidRPr="005E7261">
          <w:rPr>
            <w:rStyle w:val="a4"/>
            <w:rFonts w:ascii="Times New Roman" w:hAnsi="Times New Roman" w:cs="Times New Roman"/>
            <w:sz w:val="28"/>
            <w:szCs w:val="28"/>
          </w:rPr>
          <w:t>www.nvraion.ru</w:t>
        </w:r>
      </w:hyperlink>
      <w:r w:rsidRPr="005E7261">
        <w:rPr>
          <w:rFonts w:ascii="Times New Roman" w:hAnsi="Times New Roman" w:cs="Times New Roman"/>
          <w:sz w:val="28"/>
          <w:szCs w:val="28"/>
        </w:rPr>
        <w:t>.</w:t>
      </w:r>
    </w:p>
    <w:p w:rsidR="00721B8A" w:rsidRPr="005E7261" w:rsidRDefault="00721B8A" w:rsidP="00721B8A">
      <w:pPr>
        <w:widowControl w:val="0"/>
        <w:autoSpaceDE w:val="0"/>
        <w:autoSpaceDN w:val="0"/>
        <w:ind w:firstLine="709"/>
        <w:jc w:val="both"/>
        <w:rPr>
          <w:rFonts w:ascii="Times New Roman" w:hAnsi="Times New Roman" w:cs="Times New Roman"/>
          <w:sz w:val="28"/>
          <w:szCs w:val="28"/>
        </w:rPr>
      </w:pPr>
      <w:r w:rsidRPr="00745E9C">
        <w:rPr>
          <w:rFonts w:ascii="Times New Roman" w:hAnsi="Times New Roman" w:cs="Times New Roman"/>
          <w:sz w:val="28"/>
          <w:szCs w:val="28"/>
        </w:rPr>
        <w:t>4.</w:t>
      </w:r>
      <w:r w:rsidRPr="005E7261">
        <w:rPr>
          <w:rFonts w:ascii="Times New Roman" w:hAnsi="Times New Roman" w:cs="Times New Roman"/>
          <w:sz w:val="28"/>
          <w:szCs w:val="28"/>
        </w:rPr>
        <w:t xml:space="preserve"> Пресс-службе администрации района (А.В. Шишлакова) опубликовать постановление в приложении «Официальный бюллетень» к газете «Новости Приобья».</w:t>
      </w:r>
    </w:p>
    <w:p w:rsidR="00721B8A" w:rsidRPr="005E7261" w:rsidRDefault="00721B8A" w:rsidP="00721B8A">
      <w:pPr>
        <w:widowControl w:val="0"/>
        <w:autoSpaceDE w:val="0"/>
        <w:autoSpaceDN w:val="0"/>
        <w:ind w:firstLine="709"/>
        <w:jc w:val="both"/>
        <w:rPr>
          <w:rFonts w:ascii="Times New Roman" w:hAnsi="Times New Roman" w:cs="Times New Roman"/>
          <w:sz w:val="28"/>
          <w:szCs w:val="28"/>
        </w:rPr>
      </w:pPr>
      <w:r w:rsidRPr="005E7261">
        <w:rPr>
          <w:rFonts w:ascii="Times New Roman" w:hAnsi="Times New Roman" w:cs="Times New Roman"/>
          <w:sz w:val="28"/>
          <w:szCs w:val="28"/>
        </w:rPr>
        <w:t>5. Настоящее постановление вступает в силу</w:t>
      </w:r>
      <w:r w:rsidR="00E07821">
        <w:rPr>
          <w:rFonts w:ascii="Times New Roman" w:hAnsi="Times New Roman" w:cs="Times New Roman"/>
          <w:sz w:val="28"/>
          <w:szCs w:val="28"/>
        </w:rPr>
        <w:t xml:space="preserve"> после официального опу</w:t>
      </w:r>
      <w:r w:rsidR="00E07821">
        <w:rPr>
          <w:rFonts w:ascii="Times New Roman" w:hAnsi="Times New Roman" w:cs="Times New Roman"/>
          <w:sz w:val="28"/>
          <w:szCs w:val="28"/>
        </w:rPr>
        <w:t>б</w:t>
      </w:r>
      <w:r w:rsidR="00E07821">
        <w:rPr>
          <w:rFonts w:ascii="Times New Roman" w:hAnsi="Times New Roman" w:cs="Times New Roman"/>
          <w:sz w:val="28"/>
          <w:szCs w:val="28"/>
        </w:rPr>
        <w:t xml:space="preserve">ликования (обнародования) но не ранее </w:t>
      </w:r>
      <w:r w:rsidRPr="005E7261">
        <w:rPr>
          <w:rFonts w:ascii="Times New Roman" w:hAnsi="Times New Roman" w:cs="Times New Roman"/>
          <w:sz w:val="28"/>
          <w:szCs w:val="28"/>
        </w:rPr>
        <w:t xml:space="preserve"> 01.01.2019 года. </w:t>
      </w:r>
    </w:p>
    <w:p w:rsidR="00891F9A" w:rsidRPr="00891F9A" w:rsidRDefault="00721B8A" w:rsidP="00721B8A">
      <w:pPr>
        <w:spacing w:line="240" w:lineRule="auto"/>
        <w:ind w:firstLine="708"/>
        <w:contextualSpacing/>
        <w:rPr>
          <w:rFonts w:ascii="Times New Roman" w:hAnsi="Times New Roman" w:cs="Times New Roman"/>
          <w:sz w:val="28"/>
          <w:szCs w:val="28"/>
        </w:rPr>
      </w:pPr>
      <w:r>
        <w:rPr>
          <w:rFonts w:ascii="Times New Roman" w:hAnsi="Times New Roman" w:cs="Times New Roman"/>
          <w:color w:val="000000"/>
          <w:sz w:val="28"/>
          <w:szCs w:val="28"/>
        </w:rPr>
        <w:t>6</w:t>
      </w:r>
      <w:r w:rsidRPr="00891F9A">
        <w:rPr>
          <w:rFonts w:ascii="Times New Roman" w:hAnsi="Times New Roman" w:cs="Times New Roman"/>
          <w:color w:val="000000"/>
          <w:sz w:val="28"/>
          <w:szCs w:val="28"/>
        </w:rPr>
        <w:t>. Контроль за выполнением постановления возложить на заместителя главы района по местной промышленности, транспорту и связи Х.Ж. Абдулл</w:t>
      </w:r>
      <w:r w:rsidRPr="00891F9A">
        <w:rPr>
          <w:rFonts w:ascii="Times New Roman" w:hAnsi="Times New Roman" w:cs="Times New Roman"/>
          <w:color w:val="000000"/>
          <w:sz w:val="28"/>
          <w:szCs w:val="28"/>
        </w:rPr>
        <w:t>и</w:t>
      </w:r>
      <w:r w:rsidRPr="00891F9A">
        <w:rPr>
          <w:rFonts w:ascii="Times New Roman" w:hAnsi="Times New Roman" w:cs="Times New Roman"/>
          <w:color w:val="000000"/>
          <w:sz w:val="28"/>
          <w:szCs w:val="28"/>
        </w:rPr>
        <w:t>на</w:t>
      </w:r>
    </w:p>
    <w:p w:rsidR="00891F9A" w:rsidRPr="00891F9A" w:rsidRDefault="00891F9A" w:rsidP="00891F9A">
      <w:pPr>
        <w:spacing w:line="240" w:lineRule="auto"/>
        <w:ind w:firstLine="708"/>
        <w:contextualSpacing/>
        <w:rPr>
          <w:rFonts w:ascii="Times New Roman" w:hAnsi="Times New Roman" w:cs="Times New Roman"/>
          <w:sz w:val="28"/>
          <w:szCs w:val="28"/>
        </w:rPr>
      </w:pPr>
    </w:p>
    <w:p w:rsidR="00891F9A" w:rsidRPr="00891F9A" w:rsidRDefault="00891F9A" w:rsidP="00891F9A">
      <w:pPr>
        <w:spacing w:line="240" w:lineRule="auto"/>
        <w:ind w:firstLine="708"/>
        <w:contextualSpacing/>
        <w:rPr>
          <w:rFonts w:ascii="Times New Roman" w:hAnsi="Times New Roman" w:cs="Times New Roman"/>
          <w:sz w:val="28"/>
          <w:szCs w:val="28"/>
        </w:rPr>
      </w:pPr>
    </w:p>
    <w:p w:rsidR="00891F9A" w:rsidRDefault="00891F9A" w:rsidP="00891F9A">
      <w:pPr>
        <w:spacing w:line="240" w:lineRule="auto"/>
        <w:ind w:firstLine="708"/>
        <w:contextualSpacing/>
        <w:rPr>
          <w:b/>
        </w:rPr>
      </w:pPr>
      <w:r w:rsidRPr="00891F9A">
        <w:rPr>
          <w:rFonts w:ascii="Times New Roman" w:hAnsi="Times New Roman" w:cs="Times New Roman"/>
          <w:sz w:val="28"/>
          <w:szCs w:val="28"/>
        </w:rPr>
        <w:t xml:space="preserve">Глава района </w:t>
      </w:r>
      <w:r w:rsidRPr="00891F9A">
        <w:rPr>
          <w:rFonts w:ascii="Times New Roman" w:hAnsi="Times New Roman" w:cs="Times New Roman"/>
          <w:sz w:val="28"/>
          <w:szCs w:val="28"/>
        </w:rPr>
        <w:tab/>
      </w:r>
      <w:r w:rsidRPr="00891F9A">
        <w:rPr>
          <w:rFonts w:ascii="Times New Roman" w:hAnsi="Times New Roman" w:cs="Times New Roman"/>
          <w:sz w:val="28"/>
          <w:szCs w:val="28"/>
        </w:rPr>
        <w:tab/>
      </w:r>
      <w:r w:rsidRPr="00891F9A">
        <w:rPr>
          <w:rFonts w:ascii="Times New Roman" w:hAnsi="Times New Roman" w:cs="Times New Roman"/>
          <w:sz w:val="28"/>
          <w:szCs w:val="28"/>
        </w:rPr>
        <w:tab/>
      </w:r>
      <w:r w:rsidRPr="00891F9A">
        <w:rPr>
          <w:rFonts w:ascii="Times New Roman" w:hAnsi="Times New Roman" w:cs="Times New Roman"/>
          <w:sz w:val="28"/>
          <w:szCs w:val="28"/>
        </w:rPr>
        <w:tab/>
      </w:r>
      <w:r w:rsidRPr="00891F9A">
        <w:rPr>
          <w:rFonts w:ascii="Times New Roman" w:hAnsi="Times New Roman" w:cs="Times New Roman"/>
          <w:sz w:val="28"/>
          <w:szCs w:val="28"/>
        </w:rPr>
        <w:tab/>
      </w:r>
      <w:r w:rsidRPr="00891F9A">
        <w:rPr>
          <w:rFonts w:ascii="Times New Roman" w:hAnsi="Times New Roman" w:cs="Times New Roman"/>
          <w:sz w:val="28"/>
          <w:szCs w:val="28"/>
        </w:rPr>
        <w:tab/>
      </w:r>
      <w:r w:rsidRPr="00891F9A">
        <w:rPr>
          <w:rFonts w:ascii="Times New Roman" w:hAnsi="Times New Roman" w:cs="Times New Roman"/>
          <w:sz w:val="28"/>
          <w:szCs w:val="28"/>
        </w:rPr>
        <w:tab/>
        <w:t>Б.А. Саломатин</w:t>
      </w:r>
      <w:r>
        <w:tab/>
      </w:r>
      <w:r>
        <w:tab/>
      </w:r>
      <w:r>
        <w:tab/>
      </w:r>
    </w:p>
    <w:p w:rsidR="00891F9A" w:rsidRDefault="00891F9A" w:rsidP="00891F9A">
      <w:pPr>
        <w:jc w:val="center"/>
        <w:rPr>
          <w:b/>
        </w:rPr>
      </w:pPr>
    </w:p>
    <w:p w:rsidR="00891F9A" w:rsidRDefault="00891F9A" w:rsidP="00891F9A">
      <w:pPr>
        <w:jc w:val="center"/>
        <w:rPr>
          <w:b/>
        </w:rPr>
      </w:pPr>
    </w:p>
    <w:p w:rsidR="00891F9A" w:rsidRDefault="00891F9A" w:rsidP="00891F9A">
      <w:pPr>
        <w:jc w:val="center"/>
        <w:rPr>
          <w:b/>
        </w:rPr>
      </w:pPr>
    </w:p>
    <w:p w:rsidR="00891F9A" w:rsidRDefault="00891F9A" w:rsidP="00891F9A">
      <w:pPr>
        <w:jc w:val="center"/>
        <w:rPr>
          <w:b/>
        </w:rPr>
      </w:pPr>
    </w:p>
    <w:p w:rsidR="007333E9" w:rsidRDefault="007333E9" w:rsidP="00F41739">
      <w:pPr>
        <w:widowControl w:val="0"/>
        <w:autoSpaceDE w:val="0"/>
        <w:autoSpaceDN w:val="0"/>
        <w:spacing w:line="240" w:lineRule="auto"/>
        <w:ind w:firstLine="5670"/>
        <w:contextualSpacing/>
        <w:rPr>
          <w:rFonts w:ascii="Times New Roman" w:hAnsi="Times New Roman" w:cs="Times New Roman"/>
          <w:sz w:val="28"/>
          <w:szCs w:val="28"/>
        </w:rPr>
      </w:pPr>
    </w:p>
    <w:p w:rsidR="007333E9" w:rsidRDefault="007333E9" w:rsidP="00F41739">
      <w:pPr>
        <w:widowControl w:val="0"/>
        <w:autoSpaceDE w:val="0"/>
        <w:autoSpaceDN w:val="0"/>
        <w:spacing w:line="240" w:lineRule="auto"/>
        <w:ind w:firstLine="5670"/>
        <w:contextualSpacing/>
        <w:rPr>
          <w:rFonts w:ascii="Times New Roman" w:hAnsi="Times New Roman" w:cs="Times New Roman"/>
          <w:sz w:val="28"/>
          <w:szCs w:val="28"/>
        </w:rPr>
      </w:pPr>
    </w:p>
    <w:p w:rsidR="007333E9" w:rsidRDefault="007333E9" w:rsidP="00F41739">
      <w:pPr>
        <w:widowControl w:val="0"/>
        <w:autoSpaceDE w:val="0"/>
        <w:autoSpaceDN w:val="0"/>
        <w:spacing w:line="240" w:lineRule="auto"/>
        <w:ind w:firstLine="5670"/>
        <w:contextualSpacing/>
        <w:rPr>
          <w:rFonts w:ascii="Times New Roman" w:hAnsi="Times New Roman" w:cs="Times New Roman"/>
          <w:sz w:val="28"/>
          <w:szCs w:val="28"/>
        </w:rPr>
      </w:pPr>
    </w:p>
    <w:p w:rsidR="007333E9" w:rsidRDefault="007333E9" w:rsidP="00F41739">
      <w:pPr>
        <w:widowControl w:val="0"/>
        <w:autoSpaceDE w:val="0"/>
        <w:autoSpaceDN w:val="0"/>
        <w:spacing w:line="240" w:lineRule="auto"/>
        <w:ind w:firstLine="5670"/>
        <w:contextualSpacing/>
        <w:rPr>
          <w:rFonts w:ascii="Times New Roman" w:hAnsi="Times New Roman" w:cs="Times New Roman"/>
          <w:sz w:val="28"/>
          <w:szCs w:val="28"/>
        </w:rPr>
      </w:pPr>
    </w:p>
    <w:p w:rsidR="007333E9" w:rsidRDefault="007333E9" w:rsidP="00F41739">
      <w:pPr>
        <w:widowControl w:val="0"/>
        <w:autoSpaceDE w:val="0"/>
        <w:autoSpaceDN w:val="0"/>
        <w:spacing w:line="240" w:lineRule="auto"/>
        <w:ind w:firstLine="5670"/>
        <w:contextualSpacing/>
        <w:rPr>
          <w:rFonts w:ascii="Times New Roman" w:hAnsi="Times New Roman" w:cs="Times New Roman"/>
          <w:sz w:val="28"/>
          <w:szCs w:val="28"/>
        </w:rPr>
      </w:pPr>
    </w:p>
    <w:p w:rsidR="007333E9" w:rsidRDefault="007333E9" w:rsidP="00F41739">
      <w:pPr>
        <w:widowControl w:val="0"/>
        <w:autoSpaceDE w:val="0"/>
        <w:autoSpaceDN w:val="0"/>
        <w:spacing w:line="240" w:lineRule="auto"/>
        <w:ind w:firstLine="5670"/>
        <w:contextualSpacing/>
        <w:rPr>
          <w:rFonts w:ascii="Times New Roman" w:hAnsi="Times New Roman" w:cs="Times New Roman"/>
          <w:sz w:val="28"/>
          <w:szCs w:val="28"/>
        </w:rPr>
      </w:pPr>
    </w:p>
    <w:p w:rsidR="00564AC6" w:rsidRDefault="00564AC6" w:rsidP="00F41739">
      <w:pPr>
        <w:widowControl w:val="0"/>
        <w:autoSpaceDE w:val="0"/>
        <w:autoSpaceDN w:val="0"/>
        <w:spacing w:line="240" w:lineRule="auto"/>
        <w:ind w:firstLine="5670"/>
        <w:contextualSpacing/>
        <w:rPr>
          <w:rFonts w:ascii="Times New Roman" w:hAnsi="Times New Roman" w:cs="Times New Roman"/>
          <w:sz w:val="28"/>
          <w:szCs w:val="28"/>
        </w:rPr>
      </w:pPr>
    </w:p>
    <w:p w:rsidR="00564AC6" w:rsidRDefault="00564AC6" w:rsidP="00F41739">
      <w:pPr>
        <w:widowControl w:val="0"/>
        <w:autoSpaceDE w:val="0"/>
        <w:autoSpaceDN w:val="0"/>
        <w:spacing w:line="240" w:lineRule="auto"/>
        <w:ind w:firstLine="5670"/>
        <w:contextualSpacing/>
        <w:rPr>
          <w:rFonts w:ascii="Times New Roman" w:hAnsi="Times New Roman" w:cs="Times New Roman"/>
          <w:sz w:val="28"/>
          <w:szCs w:val="28"/>
        </w:rPr>
      </w:pPr>
    </w:p>
    <w:p w:rsidR="00721B8A" w:rsidRDefault="00721B8A" w:rsidP="00F41739">
      <w:pPr>
        <w:widowControl w:val="0"/>
        <w:autoSpaceDE w:val="0"/>
        <w:autoSpaceDN w:val="0"/>
        <w:spacing w:line="240" w:lineRule="auto"/>
        <w:ind w:firstLine="5670"/>
        <w:contextualSpacing/>
        <w:rPr>
          <w:rFonts w:ascii="Times New Roman" w:hAnsi="Times New Roman" w:cs="Times New Roman"/>
          <w:sz w:val="28"/>
          <w:szCs w:val="28"/>
        </w:rPr>
      </w:pPr>
    </w:p>
    <w:p w:rsidR="00721B8A" w:rsidRPr="00F41739" w:rsidRDefault="00721B8A" w:rsidP="00721B8A">
      <w:pPr>
        <w:widowControl w:val="0"/>
        <w:autoSpaceDE w:val="0"/>
        <w:autoSpaceDN w:val="0"/>
        <w:spacing w:line="240" w:lineRule="auto"/>
        <w:ind w:firstLine="5670"/>
        <w:contextualSpacing/>
        <w:rPr>
          <w:rFonts w:ascii="Times New Roman" w:hAnsi="Times New Roman" w:cs="Times New Roman"/>
          <w:sz w:val="28"/>
          <w:szCs w:val="28"/>
        </w:rPr>
      </w:pPr>
      <w:r w:rsidRPr="00F41739">
        <w:rPr>
          <w:rFonts w:ascii="Times New Roman" w:hAnsi="Times New Roman" w:cs="Times New Roman"/>
          <w:sz w:val="28"/>
          <w:szCs w:val="28"/>
        </w:rPr>
        <w:t xml:space="preserve">Приложение к постановлению </w:t>
      </w:r>
    </w:p>
    <w:p w:rsidR="00721B8A" w:rsidRPr="00F41739" w:rsidRDefault="00721B8A" w:rsidP="00721B8A">
      <w:pPr>
        <w:widowControl w:val="0"/>
        <w:autoSpaceDE w:val="0"/>
        <w:autoSpaceDN w:val="0"/>
        <w:spacing w:line="240" w:lineRule="auto"/>
        <w:ind w:firstLine="5670"/>
        <w:contextualSpacing/>
        <w:rPr>
          <w:rFonts w:ascii="Times New Roman" w:hAnsi="Times New Roman" w:cs="Times New Roman"/>
          <w:sz w:val="28"/>
          <w:szCs w:val="28"/>
        </w:rPr>
      </w:pPr>
      <w:r w:rsidRPr="00F41739">
        <w:rPr>
          <w:rFonts w:ascii="Times New Roman" w:hAnsi="Times New Roman" w:cs="Times New Roman"/>
          <w:sz w:val="28"/>
          <w:szCs w:val="28"/>
        </w:rPr>
        <w:t>администрации района</w:t>
      </w:r>
    </w:p>
    <w:p w:rsidR="00721B8A" w:rsidRPr="00F41739" w:rsidRDefault="00721B8A" w:rsidP="00721B8A">
      <w:pPr>
        <w:widowControl w:val="0"/>
        <w:autoSpaceDE w:val="0"/>
        <w:autoSpaceDN w:val="0"/>
        <w:spacing w:line="240" w:lineRule="auto"/>
        <w:ind w:left="5670"/>
        <w:contextualSpacing/>
        <w:rPr>
          <w:rFonts w:ascii="Times New Roman" w:hAnsi="Times New Roman" w:cs="Times New Roman"/>
          <w:sz w:val="28"/>
          <w:szCs w:val="28"/>
        </w:rPr>
      </w:pPr>
      <w:r w:rsidRPr="00F41739">
        <w:rPr>
          <w:rFonts w:ascii="Times New Roman" w:hAnsi="Times New Roman" w:cs="Times New Roman"/>
          <w:sz w:val="28"/>
          <w:szCs w:val="28"/>
        </w:rPr>
        <w:t>от ___________ № ___________</w:t>
      </w:r>
    </w:p>
    <w:p w:rsidR="00721B8A" w:rsidRPr="00F41739" w:rsidRDefault="00721B8A" w:rsidP="00721B8A">
      <w:pPr>
        <w:widowControl w:val="0"/>
        <w:autoSpaceDE w:val="0"/>
        <w:autoSpaceDN w:val="0"/>
        <w:spacing w:line="240" w:lineRule="auto"/>
        <w:ind w:left="5670"/>
        <w:contextualSpacing/>
        <w:jc w:val="center"/>
        <w:rPr>
          <w:rFonts w:ascii="Times New Roman" w:hAnsi="Times New Roman" w:cs="Times New Roman"/>
          <w:sz w:val="28"/>
          <w:szCs w:val="28"/>
        </w:rPr>
      </w:pPr>
    </w:p>
    <w:p w:rsidR="00721B8A" w:rsidRPr="00F41739" w:rsidRDefault="00721B8A" w:rsidP="00721B8A">
      <w:pPr>
        <w:widowControl w:val="0"/>
        <w:autoSpaceDE w:val="0"/>
        <w:autoSpaceDN w:val="0"/>
        <w:spacing w:line="240" w:lineRule="auto"/>
        <w:contextualSpacing/>
        <w:jc w:val="center"/>
        <w:outlineLvl w:val="1"/>
        <w:rPr>
          <w:rFonts w:ascii="Times New Roman" w:hAnsi="Times New Roman" w:cs="Times New Roman"/>
          <w:b/>
          <w:sz w:val="28"/>
          <w:szCs w:val="28"/>
        </w:rPr>
      </w:pPr>
      <w:r w:rsidRPr="00F41739">
        <w:rPr>
          <w:rFonts w:ascii="Times New Roman" w:hAnsi="Times New Roman" w:cs="Times New Roman"/>
          <w:b/>
          <w:sz w:val="28"/>
          <w:szCs w:val="28"/>
        </w:rPr>
        <w:t>Паспорт муниципальной программы</w:t>
      </w:r>
    </w:p>
    <w:p w:rsidR="00721B8A" w:rsidRPr="008612A0" w:rsidRDefault="00721B8A" w:rsidP="00721B8A">
      <w:pPr>
        <w:widowControl w:val="0"/>
        <w:autoSpaceDE w:val="0"/>
        <w:autoSpaceDN w:val="0"/>
        <w:spacing w:line="240" w:lineRule="auto"/>
        <w:contextualSpacing/>
        <w:jc w:val="center"/>
        <w:outlineLvl w:val="1"/>
        <w:rPr>
          <w:rFonts w:ascii="Times New Roman" w:hAnsi="Times New Roman" w:cs="Times New Roman"/>
          <w:b/>
          <w:sz w:val="28"/>
          <w:szCs w:val="28"/>
        </w:rPr>
      </w:pPr>
      <w:r w:rsidRPr="008612A0">
        <w:rPr>
          <w:rFonts w:ascii="Times New Roman" w:hAnsi="Times New Roman" w:cs="Times New Roman"/>
          <w:b/>
          <w:sz w:val="28"/>
          <w:szCs w:val="28"/>
        </w:rPr>
        <w:t>«Развитие малого и среднего предпринимательства, агропромышленного комплекса и рынков сельскохозяйственной продукции, сырья и прод</w:t>
      </w:r>
      <w:r w:rsidRPr="008612A0">
        <w:rPr>
          <w:rFonts w:ascii="Times New Roman" w:hAnsi="Times New Roman" w:cs="Times New Roman"/>
          <w:b/>
          <w:sz w:val="28"/>
          <w:szCs w:val="28"/>
        </w:rPr>
        <w:t>о</w:t>
      </w:r>
      <w:r w:rsidRPr="008612A0">
        <w:rPr>
          <w:rFonts w:ascii="Times New Roman" w:hAnsi="Times New Roman" w:cs="Times New Roman"/>
          <w:b/>
          <w:sz w:val="28"/>
          <w:szCs w:val="28"/>
        </w:rPr>
        <w:t>вольствия  вНижневартовском районе»</w:t>
      </w:r>
    </w:p>
    <w:p w:rsidR="00721B8A" w:rsidRPr="00F41739" w:rsidRDefault="00721B8A" w:rsidP="00721B8A">
      <w:pPr>
        <w:widowControl w:val="0"/>
        <w:autoSpaceDE w:val="0"/>
        <w:autoSpaceDN w:val="0"/>
        <w:spacing w:line="240" w:lineRule="auto"/>
        <w:contextualSpacing/>
        <w:jc w:val="center"/>
        <w:outlineLvl w:val="1"/>
        <w:rPr>
          <w:rFonts w:ascii="Times New Roman" w:hAnsi="Times New Roman" w:cs="Times New Roman"/>
          <w:sz w:val="28"/>
          <w:szCs w:val="28"/>
        </w:rPr>
      </w:pPr>
      <w:r w:rsidRPr="008612A0">
        <w:rPr>
          <w:rFonts w:ascii="Times New Roman" w:hAnsi="Times New Roman" w:cs="Times New Roman"/>
          <w:b/>
          <w:sz w:val="28"/>
          <w:szCs w:val="28"/>
        </w:rPr>
        <w:t>(далее – муниципальная программа)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6237"/>
      </w:tblGrid>
      <w:tr w:rsidR="00721B8A" w:rsidRPr="00F41739" w:rsidTr="00960BDF">
        <w:tc>
          <w:tcPr>
            <w:tcW w:w="3686" w:type="dxa"/>
          </w:tcPr>
          <w:p w:rsidR="00721B8A" w:rsidRPr="00F41739" w:rsidRDefault="00721B8A" w:rsidP="00960BDF">
            <w:pPr>
              <w:pStyle w:val="ConsPlusNormal"/>
              <w:ind w:right="80" w:firstLine="0"/>
              <w:contextualSpacing/>
              <w:rPr>
                <w:rFonts w:ascii="Times New Roman" w:hAnsi="Times New Roman" w:cs="Times New Roman"/>
                <w:sz w:val="28"/>
                <w:szCs w:val="28"/>
              </w:rPr>
            </w:pPr>
            <w:r w:rsidRPr="00F41739">
              <w:rPr>
                <w:rFonts w:ascii="Times New Roman" w:hAnsi="Times New Roman" w:cs="Times New Roman"/>
                <w:sz w:val="28"/>
                <w:szCs w:val="28"/>
              </w:rPr>
              <w:t>Наименование муниципал</w:t>
            </w:r>
            <w:r w:rsidRPr="00F41739">
              <w:rPr>
                <w:rFonts w:ascii="Times New Roman" w:hAnsi="Times New Roman" w:cs="Times New Roman"/>
                <w:sz w:val="28"/>
                <w:szCs w:val="28"/>
              </w:rPr>
              <w:t>ь</w:t>
            </w:r>
            <w:r w:rsidRPr="00F41739">
              <w:rPr>
                <w:rFonts w:ascii="Times New Roman" w:hAnsi="Times New Roman" w:cs="Times New Roman"/>
                <w:sz w:val="28"/>
                <w:szCs w:val="28"/>
              </w:rPr>
              <w:t>ной программы</w:t>
            </w:r>
          </w:p>
        </w:tc>
        <w:tc>
          <w:tcPr>
            <w:tcW w:w="6237" w:type="dxa"/>
          </w:tcPr>
          <w:p w:rsidR="00721B8A" w:rsidRPr="00F41739" w:rsidRDefault="00721B8A" w:rsidP="00960BDF">
            <w:pPr>
              <w:pStyle w:val="ConsPlusNormal"/>
              <w:ind w:right="79" w:firstLine="0"/>
              <w:contextualSpacing/>
              <w:rPr>
                <w:rFonts w:ascii="Times New Roman" w:hAnsi="Times New Roman" w:cs="Times New Roman"/>
                <w:sz w:val="28"/>
                <w:szCs w:val="28"/>
              </w:rPr>
            </w:pPr>
            <w:r>
              <w:rPr>
                <w:rFonts w:ascii="Times New Roman" w:hAnsi="Times New Roman" w:cs="Times New Roman"/>
                <w:sz w:val="28"/>
                <w:szCs w:val="28"/>
              </w:rPr>
              <w:t xml:space="preserve">  Развитие малого и среднего предпринимательс</w:t>
            </w:r>
            <w:r>
              <w:rPr>
                <w:rFonts w:ascii="Times New Roman" w:hAnsi="Times New Roman" w:cs="Times New Roman"/>
                <w:sz w:val="28"/>
                <w:szCs w:val="28"/>
              </w:rPr>
              <w:t>т</w:t>
            </w:r>
            <w:r>
              <w:rPr>
                <w:rFonts w:ascii="Times New Roman" w:hAnsi="Times New Roman" w:cs="Times New Roman"/>
                <w:sz w:val="28"/>
                <w:szCs w:val="28"/>
              </w:rPr>
              <w:t>ва, агропромышленного комплекса и рынков сельскохозяйственной продукции, сырья и прод</w:t>
            </w:r>
            <w:r>
              <w:rPr>
                <w:rFonts w:ascii="Times New Roman" w:hAnsi="Times New Roman" w:cs="Times New Roman"/>
                <w:sz w:val="28"/>
                <w:szCs w:val="28"/>
              </w:rPr>
              <w:t>о</w:t>
            </w:r>
            <w:r>
              <w:rPr>
                <w:rFonts w:ascii="Times New Roman" w:hAnsi="Times New Roman" w:cs="Times New Roman"/>
                <w:sz w:val="28"/>
                <w:szCs w:val="28"/>
              </w:rPr>
              <w:t>вольствия  вНижневартовском районе</w:t>
            </w:r>
          </w:p>
        </w:tc>
      </w:tr>
      <w:tr w:rsidR="00721B8A" w:rsidRPr="00F41739" w:rsidTr="00960BDF">
        <w:tc>
          <w:tcPr>
            <w:tcW w:w="3686" w:type="dxa"/>
          </w:tcPr>
          <w:p w:rsidR="00721B8A" w:rsidRPr="00F41739" w:rsidRDefault="00721B8A" w:rsidP="00960BDF">
            <w:pPr>
              <w:pStyle w:val="ConsPlusNormal"/>
              <w:ind w:right="80" w:firstLine="0"/>
              <w:contextualSpacing/>
              <w:rPr>
                <w:rFonts w:ascii="Times New Roman" w:hAnsi="Times New Roman" w:cs="Times New Roman"/>
                <w:sz w:val="28"/>
                <w:szCs w:val="28"/>
              </w:rPr>
            </w:pPr>
            <w:r w:rsidRPr="00F41739">
              <w:rPr>
                <w:rFonts w:ascii="Times New Roman" w:hAnsi="Times New Roman" w:cs="Times New Roman"/>
                <w:sz w:val="28"/>
                <w:szCs w:val="28"/>
              </w:rPr>
              <w:t>Ответственный исполнитель муниципальной программы</w:t>
            </w:r>
          </w:p>
        </w:tc>
        <w:tc>
          <w:tcPr>
            <w:tcW w:w="6237" w:type="dxa"/>
          </w:tcPr>
          <w:p w:rsidR="00721B8A" w:rsidRPr="002078E1" w:rsidRDefault="00721B8A" w:rsidP="00960BDF">
            <w:pPr>
              <w:pStyle w:val="ConsPlusNormal"/>
              <w:ind w:right="79" w:firstLine="0"/>
              <w:contextualSpacing/>
              <w:rPr>
                <w:rFonts w:ascii="Times New Roman" w:hAnsi="Times New Roman" w:cs="Times New Roman"/>
                <w:sz w:val="28"/>
                <w:szCs w:val="28"/>
              </w:rPr>
            </w:pPr>
            <w:r>
              <w:rPr>
                <w:rFonts w:ascii="Times New Roman" w:hAnsi="Times New Roman" w:cs="Times New Roman"/>
                <w:sz w:val="28"/>
                <w:szCs w:val="28"/>
              </w:rPr>
              <w:t xml:space="preserve">  О</w:t>
            </w:r>
            <w:r w:rsidRPr="002078E1">
              <w:rPr>
                <w:rFonts w:ascii="Times New Roman" w:hAnsi="Times New Roman" w:cs="Times New Roman"/>
                <w:sz w:val="28"/>
                <w:szCs w:val="28"/>
              </w:rPr>
              <w:t>тдел местной промышленности и сельского х</w:t>
            </w:r>
            <w:r w:rsidRPr="002078E1">
              <w:rPr>
                <w:rFonts w:ascii="Times New Roman" w:hAnsi="Times New Roman" w:cs="Times New Roman"/>
                <w:sz w:val="28"/>
                <w:szCs w:val="28"/>
              </w:rPr>
              <w:t>о</w:t>
            </w:r>
            <w:r w:rsidRPr="002078E1">
              <w:rPr>
                <w:rFonts w:ascii="Times New Roman" w:hAnsi="Times New Roman" w:cs="Times New Roman"/>
                <w:sz w:val="28"/>
                <w:szCs w:val="28"/>
              </w:rPr>
              <w:t>зяйства администрации района</w:t>
            </w:r>
          </w:p>
        </w:tc>
      </w:tr>
      <w:tr w:rsidR="00721B8A" w:rsidRPr="00F41739" w:rsidTr="00960BDF">
        <w:trPr>
          <w:trHeight w:val="3998"/>
        </w:trPr>
        <w:tc>
          <w:tcPr>
            <w:tcW w:w="3686" w:type="dxa"/>
          </w:tcPr>
          <w:p w:rsidR="00721B8A" w:rsidRPr="00F41739" w:rsidRDefault="00721B8A" w:rsidP="00960BDF">
            <w:pPr>
              <w:pStyle w:val="ConsPlusNormal"/>
              <w:ind w:right="80" w:firstLine="0"/>
              <w:contextualSpacing/>
              <w:rPr>
                <w:rFonts w:ascii="Times New Roman" w:hAnsi="Times New Roman" w:cs="Times New Roman"/>
                <w:sz w:val="28"/>
                <w:szCs w:val="28"/>
              </w:rPr>
            </w:pPr>
            <w:r w:rsidRPr="00F41739">
              <w:rPr>
                <w:rFonts w:ascii="Times New Roman" w:hAnsi="Times New Roman" w:cs="Times New Roman"/>
                <w:sz w:val="28"/>
                <w:szCs w:val="28"/>
              </w:rPr>
              <w:t>Соисполнители муниц</w:t>
            </w:r>
            <w:r w:rsidRPr="00F41739">
              <w:rPr>
                <w:rFonts w:ascii="Times New Roman" w:hAnsi="Times New Roman" w:cs="Times New Roman"/>
                <w:sz w:val="28"/>
                <w:szCs w:val="28"/>
              </w:rPr>
              <w:t>и</w:t>
            </w:r>
            <w:r w:rsidRPr="00F41739">
              <w:rPr>
                <w:rFonts w:ascii="Times New Roman" w:hAnsi="Times New Roman" w:cs="Times New Roman"/>
                <w:sz w:val="28"/>
                <w:szCs w:val="28"/>
              </w:rPr>
              <w:t>пальной программы</w:t>
            </w:r>
          </w:p>
        </w:tc>
        <w:tc>
          <w:tcPr>
            <w:tcW w:w="6237" w:type="dxa"/>
          </w:tcPr>
          <w:p w:rsidR="00721B8A" w:rsidRPr="002405D1" w:rsidRDefault="00721B8A" w:rsidP="00960BDF">
            <w:pPr>
              <w:autoSpaceDE w:val="0"/>
              <w:autoSpaceDN w:val="0"/>
              <w:adjustRightInd w:val="0"/>
              <w:spacing w:line="240" w:lineRule="auto"/>
              <w:ind w:right="79"/>
              <w:contextualSpacing/>
              <w:rPr>
                <w:rFonts w:ascii="Times New Roman" w:hAnsi="Times New Roman" w:cs="Times New Roman"/>
                <w:sz w:val="28"/>
                <w:szCs w:val="28"/>
              </w:rPr>
            </w:pPr>
            <w:r>
              <w:rPr>
                <w:rFonts w:ascii="Times New Roman" w:hAnsi="Times New Roman" w:cs="Times New Roman"/>
                <w:sz w:val="28"/>
                <w:szCs w:val="28"/>
              </w:rPr>
              <w:t xml:space="preserve">   У</w:t>
            </w:r>
            <w:r w:rsidRPr="002405D1">
              <w:rPr>
                <w:rFonts w:ascii="Times New Roman" w:hAnsi="Times New Roman" w:cs="Times New Roman"/>
                <w:sz w:val="28"/>
                <w:szCs w:val="28"/>
              </w:rPr>
              <w:t>правление образования и молодежной пол</w:t>
            </w:r>
            <w:r w:rsidRPr="002405D1">
              <w:rPr>
                <w:rFonts w:ascii="Times New Roman" w:hAnsi="Times New Roman" w:cs="Times New Roman"/>
                <w:sz w:val="28"/>
                <w:szCs w:val="28"/>
              </w:rPr>
              <w:t>и</w:t>
            </w:r>
            <w:r w:rsidRPr="002405D1">
              <w:rPr>
                <w:rFonts w:ascii="Times New Roman" w:hAnsi="Times New Roman" w:cs="Times New Roman"/>
                <w:sz w:val="28"/>
                <w:szCs w:val="28"/>
              </w:rPr>
              <w:t>тики администрации района</w:t>
            </w:r>
          </w:p>
          <w:p w:rsidR="00721B8A" w:rsidRDefault="00721B8A" w:rsidP="00960BDF">
            <w:pPr>
              <w:autoSpaceDE w:val="0"/>
              <w:autoSpaceDN w:val="0"/>
              <w:adjustRightInd w:val="0"/>
              <w:spacing w:line="240" w:lineRule="auto"/>
              <w:ind w:right="79"/>
              <w:contextualSpacing/>
              <w:rPr>
                <w:rFonts w:ascii="Times New Roman" w:hAnsi="Times New Roman" w:cs="Times New Roman"/>
                <w:sz w:val="28"/>
                <w:szCs w:val="28"/>
              </w:rPr>
            </w:pPr>
            <w:r>
              <w:rPr>
                <w:rFonts w:ascii="Times New Roman" w:hAnsi="Times New Roman" w:cs="Times New Roman"/>
                <w:sz w:val="28"/>
                <w:szCs w:val="28"/>
              </w:rPr>
              <w:t xml:space="preserve">   О</w:t>
            </w:r>
            <w:r w:rsidRPr="002405D1">
              <w:rPr>
                <w:rFonts w:ascii="Times New Roman" w:hAnsi="Times New Roman" w:cs="Times New Roman"/>
                <w:sz w:val="28"/>
                <w:szCs w:val="28"/>
              </w:rPr>
              <w:t>тдел по физической культуре и спорту адм</w:t>
            </w:r>
            <w:r w:rsidRPr="002405D1">
              <w:rPr>
                <w:rFonts w:ascii="Times New Roman" w:hAnsi="Times New Roman" w:cs="Times New Roman"/>
                <w:sz w:val="28"/>
                <w:szCs w:val="28"/>
              </w:rPr>
              <w:t>и</w:t>
            </w:r>
            <w:r w:rsidRPr="002405D1">
              <w:rPr>
                <w:rFonts w:ascii="Times New Roman" w:hAnsi="Times New Roman" w:cs="Times New Roman"/>
                <w:sz w:val="28"/>
                <w:szCs w:val="28"/>
              </w:rPr>
              <w:t>нистрации района</w:t>
            </w:r>
          </w:p>
          <w:p w:rsidR="00721B8A" w:rsidRPr="002405D1" w:rsidRDefault="00721B8A" w:rsidP="00960BDF">
            <w:pPr>
              <w:autoSpaceDE w:val="0"/>
              <w:autoSpaceDN w:val="0"/>
              <w:adjustRightInd w:val="0"/>
              <w:spacing w:line="240" w:lineRule="auto"/>
              <w:ind w:right="79"/>
              <w:contextualSpacing/>
              <w:rPr>
                <w:rFonts w:ascii="Times New Roman" w:hAnsi="Times New Roman" w:cs="Times New Roman"/>
                <w:sz w:val="28"/>
                <w:szCs w:val="28"/>
              </w:rPr>
            </w:pPr>
            <w:r>
              <w:rPr>
                <w:rFonts w:ascii="Times New Roman" w:hAnsi="Times New Roman" w:cs="Times New Roman"/>
                <w:sz w:val="28"/>
                <w:szCs w:val="28"/>
              </w:rPr>
              <w:t xml:space="preserve">   М</w:t>
            </w:r>
            <w:r w:rsidRPr="002405D1">
              <w:rPr>
                <w:rFonts w:ascii="Times New Roman" w:hAnsi="Times New Roman" w:cs="Times New Roman"/>
                <w:sz w:val="28"/>
                <w:szCs w:val="28"/>
              </w:rPr>
              <w:t>униципальное бюджетное учреждение Ни</w:t>
            </w:r>
            <w:r w:rsidRPr="002405D1">
              <w:rPr>
                <w:rFonts w:ascii="Times New Roman" w:hAnsi="Times New Roman" w:cs="Times New Roman"/>
                <w:sz w:val="28"/>
                <w:szCs w:val="28"/>
              </w:rPr>
              <w:t>ж</w:t>
            </w:r>
            <w:r w:rsidRPr="002405D1">
              <w:rPr>
                <w:rFonts w:ascii="Times New Roman" w:hAnsi="Times New Roman" w:cs="Times New Roman"/>
                <w:sz w:val="28"/>
                <w:szCs w:val="28"/>
              </w:rPr>
              <w:t>невартовского района «Управление имуществе</w:t>
            </w:r>
            <w:r w:rsidRPr="002405D1">
              <w:rPr>
                <w:rFonts w:ascii="Times New Roman" w:hAnsi="Times New Roman" w:cs="Times New Roman"/>
                <w:sz w:val="28"/>
                <w:szCs w:val="28"/>
              </w:rPr>
              <w:t>н</w:t>
            </w:r>
            <w:r w:rsidRPr="002405D1">
              <w:rPr>
                <w:rFonts w:ascii="Times New Roman" w:hAnsi="Times New Roman" w:cs="Times New Roman"/>
                <w:sz w:val="28"/>
                <w:szCs w:val="28"/>
              </w:rPr>
              <w:t>ными и земельными ресурсами»</w:t>
            </w:r>
          </w:p>
          <w:p w:rsidR="00721B8A" w:rsidRPr="002405D1" w:rsidRDefault="00721B8A" w:rsidP="00960BDF">
            <w:pPr>
              <w:spacing w:line="240" w:lineRule="auto"/>
              <w:ind w:right="79"/>
              <w:contextualSpacing/>
              <w:rPr>
                <w:rFonts w:ascii="Times New Roman" w:hAnsi="Times New Roman" w:cs="Times New Roman"/>
                <w:sz w:val="28"/>
                <w:szCs w:val="28"/>
              </w:rPr>
            </w:pPr>
            <w:r>
              <w:rPr>
                <w:rFonts w:ascii="Times New Roman" w:hAnsi="Times New Roman" w:cs="Times New Roman"/>
                <w:sz w:val="28"/>
                <w:szCs w:val="28"/>
              </w:rPr>
              <w:t xml:space="preserve">   А</w:t>
            </w:r>
            <w:r w:rsidRPr="002405D1">
              <w:rPr>
                <w:rFonts w:ascii="Times New Roman" w:hAnsi="Times New Roman" w:cs="Times New Roman"/>
                <w:sz w:val="28"/>
                <w:szCs w:val="28"/>
              </w:rPr>
              <w:t>дминистрации городских и сельских посел</w:t>
            </w:r>
            <w:r w:rsidRPr="002405D1">
              <w:rPr>
                <w:rFonts w:ascii="Times New Roman" w:hAnsi="Times New Roman" w:cs="Times New Roman"/>
                <w:sz w:val="28"/>
                <w:szCs w:val="28"/>
              </w:rPr>
              <w:t>е</w:t>
            </w:r>
            <w:r w:rsidRPr="002405D1">
              <w:rPr>
                <w:rFonts w:ascii="Times New Roman" w:hAnsi="Times New Roman" w:cs="Times New Roman"/>
                <w:sz w:val="28"/>
                <w:szCs w:val="28"/>
              </w:rPr>
              <w:t>ний района (по согласованию)</w:t>
            </w:r>
          </w:p>
          <w:p w:rsidR="00721B8A" w:rsidRPr="00F41739"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Pr>
                <w:rFonts w:ascii="Times New Roman" w:hAnsi="Times New Roman" w:cs="Times New Roman"/>
                <w:sz w:val="28"/>
                <w:szCs w:val="28"/>
              </w:rPr>
              <w:t xml:space="preserve">   О</w:t>
            </w:r>
            <w:r w:rsidRPr="002405D1">
              <w:rPr>
                <w:rFonts w:ascii="Times New Roman" w:hAnsi="Times New Roman" w:cs="Times New Roman"/>
                <w:sz w:val="28"/>
                <w:szCs w:val="28"/>
              </w:rPr>
              <w:t>тдел потребительского рынка и защиты прав потребителей департамента экономики админ</w:t>
            </w:r>
            <w:r w:rsidRPr="002405D1">
              <w:rPr>
                <w:rFonts w:ascii="Times New Roman" w:hAnsi="Times New Roman" w:cs="Times New Roman"/>
                <w:sz w:val="28"/>
                <w:szCs w:val="28"/>
              </w:rPr>
              <w:t>и</w:t>
            </w:r>
            <w:r w:rsidRPr="002405D1">
              <w:rPr>
                <w:rFonts w:ascii="Times New Roman" w:hAnsi="Times New Roman" w:cs="Times New Roman"/>
                <w:sz w:val="28"/>
                <w:szCs w:val="28"/>
              </w:rPr>
              <w:t>страции района</w:t>
            </w:r>
          </w:p>
        </w:tc>
      </w:tr>
      <w:tr w:rsidR="00721B8A" w:rsidRPr="00F41739" w:rsidTr="00960BDF">
        <w:tc>
          <w:tcPr>
            <w:tcW w:w="3686" w:type="dxa"/>
          </w:tcPr>
          <w:p w:rsidR="00721B8A" w:rsidRPr="00F41739" w:rsidRDefault="00721B8A" w:rsidP="00960BDF">
            <w:pPr>
              <w:pStyle w:val="ConsPlusNormal"/>
              <w:ind w:right="80" w:firstLine="0"/>
              <w:contextualSpacing/>
              <w:rPr>
                <w:rFonts w:ascii="Times New Roman" w:hAnsi="Times New Roman" w:cs="Times New Roman"/>
                <w:sz w:val="28"/>
                <w:szCs w:val="28"/>
              </w:rPr>
            </w:pPr>
            <w:r w:rsidRPr="00F41739">
              <w:rPr>
                <w:rFonts w:ascii="Times New Roman" w:hAnsi="Times New Roman" w:cs="Times New Roman"/>
                <w:sz w:val="28"/>
                <w:szCs w:val="28"/>
              </w:rPr>
              <w:t>Цели муниципальной пр</w:t>
            </w:r>
            <w:r w:rsidRPr="00F41739">
              <w:rPr>
                <w:rFonts w:ascii="Times New Roman" w:hAnsi="Times New Roman" w:cs="Times New Roman"/>
                <w:sz w:val="28"/>
                <w:szCs w:val="28"/>
              </w:rPr>
              <w:t>о</w:t>
            </w:r>
            <w:r w:rsidRPr="00F41739">
              <w:rPr>
                <w:rFonts w:ascii="Times New Roman" w:hAnsi="Times New Roman" w:cs="Times New Roman"/>
                <w:sz w:val="28"/>
                <w:szCs w:val="28"/>
              </w:rPr>
              <w:t>граммы</w:t>
            </w:r>
          </w:p>
        </w:tc>
        <w:tc>
          <w:tcPr>
            <w:tcW w:w="6237" w:type="dxa"/>
          </w:tcPr>
          <w:p w:rsidR="00721B8A" w:rsidRPr="00307479"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sidRPr="00307479">
              <w:rPr>
                <w:rFonts w:ascii="Times New Roman" w:hAnsi="Times New Roman" w:cs="Times New Roman"/>
                <w:sz w:val="28"/>
                <w:szCs w:val="28"/>
              </w:rPr>
              <w:t>1. Создание условий для устойчивого развития малого и среднего предпринимательства в районе как важнейшего фактора политической и соц</w:t>
            </w:r>
            <w:r w:rsidRPr="00307479">
              <w:rPr>
                <w:rFonts w:ascii="Times New Roman" w:hAnsi="Times New Roman" w:cs="Times New Roman"/>
                <w:sz w:val="28"/>
                <w:szCs w:val="28"/>
              </w:rPr>
              <w:t>и</w:t>
            </w:r>
            <w:r w:rsidRPr="00307479">
              <w:rPr>
                <w:rFonts w:ascii="Times New Roman" w:hAnsi="Times New Roman" w:cs="Times New Roman"/>
                <w:sz w:val="28"/>
                <w:szCs w:val="28"/>
              </w:rPr>
              <w:t>альной стабильности, обеспечивающего повыш</w:t>
            </w:r>
            <w:r w:rsidRPr="00307479">
              <w:rPr>
                <w:rFonts w:ascii="Times New Roman" w:hAnsi="Times New Roman" w:cs="Times New Roman"/>
                <w:sz w:val="28"/>
                <w:szCs w:val="28"/>
              </w:rPr>
              <w:t>е</w:t>
            </w:r>
            <w:r w:rsidRPr="00307479">
              <w:rPr>
                <w:rFonts w:ascii="Times New Roman" w:hAnsi="Times New Roman" w:cs="Times New Roman"/>
                <w:sz w:val="28"/>
                <w:szCs w:val="28"/>
              </w:rPr>
              <w:t>ние конкурентоспособности экономики района и увеличение численности субъектов малого и среднего предпринимательства.</w:t>
            </w:r>
          </w:p>
          <w:p w:rsidR="00721B8A" w:rsidRDefault="00721B8A" w:rsidP="00960BDF">
            <w:pPr>
              <w:tabs>
                <w:tab w:val="left" w:pos="315"/>
              </w:tabs>
              <w:autoSpaceDE w:val="0"/>
              <w:autoSpaceDN w:val="0"/>
              <w:adjustRightInd w:val="0"/>
              <w:spacing w:line="240" w:lineRule="auto"/>
              <w:ind w:right="79"/>
              <w:contextualSpacing/>
              <w:rPr>
                <w:rFonts w:ascii="Times New Roman" w:hAnsi="Times New Roman" w:cs="Times New Roman"/>
                <w:bCs/>
                <w:color w:val="000000"/>
                <w:sz w:val="28"/>
                <w:szCs w:val="28"/>
              </w:rPr>
            </w:pPr>
            <w:r w:rsidRPr="00307479">
              <w:rPr>
                <w:rFonts w:ascii="Times New Roman" w:hAnsi="Times New Roman" w:cs="Times New Roman"/>
                <w:sz w:val="28"/>
                <w:szCs w:val="28"/>
              </w:rPr>
              <w:t xml:space="preserve">2. </w:t>
            </w:r>
            <w:r w:rsidRPr="00307479">
              <w:rPr>
                <w:rFonts w:ascii="Times New Roman" w:hAnsi="Times New Roman" w:cs="Times New Roman"/>
                <w:bCs/>
                <w:color w:val="000000"/>
                <w:sz w:val="28"/>
                <w:szCs w:val="28"/>
              </w:rPr>
              <w:t>Создание условий для развития агропромы</w:t>
            </w:r>
            <w:r w:rsidRPr="00307479">
              <w:rPr>
                <w:rFonts w:ascii="Times New Roman" w:hAnsi="Times New Roman" w:cs="Times New Roman"/>
                <w:bCs/>
                <w:color w:val="000000"/>
                <w:sz w:val="28"/>
                <w:szCs w:val="28"/>
              </w:rPr>
              <w:t>ш</w:t>
            </w:r>
            <w:r w:rsidRPr="00307479">
              <w:rPr>
                <w:rFonts w:ascii="Times New Roman" w:hAnsi="Times New Roman" w:cs="Times New Roman"/>
                <w:bCs/>
                <w:color w:val="000000"/>
                <w:sz w:val="28"/>
                <w:szCs w:val="28"/>
              </w:rPr>
              <w:t>ленного комплекса и рынков сельскохозяйстве</w:t>
            </w:r>
            <w:r w:rsidRPr="00307479">
              <w:rPr>
                <w:rFonts w:ascii="Times New Roman" w:hAnsi="Times New Roman" w:cs="Times New Roman"/>
                <w:bCs/>
                <w:color w:val="000000"/>
                <w:sz w:val="28"/>
                <w:szCs w:val="28"/>
              </w:rPr>
              <w:t>н</w:t>
            </w:r>
            <w:r w:rsidRPr="00307479">
              <w:rPr>
                <w:rFonts w:ascii="Times New Roman" w:hAnsi="Times New Roman" w:cs="Times New Roman"/>
                <w:bCs/>
                <w:color w:val="000000"/>
                <w:sz w:val="28"/>
                <w:szCs w:val="28"/>
              </w:rPr>
              <w:t>ной продукции, сырья и продовольствия</w:t>
            </w:r>
            <w:r>
              <w:rPr>
                <w:rFonts w:ascii="Times New Roman" w:hAnsi="Times New Roman" w:cs="Times New Roman"/>
                <w:bCs/>
                <w:color w:val="000000"/>
                <w:sz w:val="28"/>
                <w:szCs w:val="28"/>
              </w:rPr>
              <w:t>.</w:t>
            </w:r>
          </w:p>
          <w:p w:rsidR="00721B8A" w:rsidRPr="00CA40F4" w:rsidRDefault="00721B8A" w:rsidP="00960BDF">
            <w:pPr>
              <w:autoSpaceDE w:val="0"/>
              <w:autoSpaceDN w:val="0"/>
              <w:adjustRightInd w:val="0"/>
              <w:spacing w:line="240" w:lineRule="auto"/>
              <w:contextualSpacing/>
              <w:rPr>
                <w:rFonts w:ascii="Times New Roman" w:hAnsi="Times New Roman" w:cs="Times New Roman"/>
                <w:sz w:val="28"/>
                <w:szCs w:val="28"/>
              </w:rPr>
            </w:pPr>
            <w:r>
              <w:rPr>
                <w:rFonts w:ascii="Times New Roman" w:hAnsi="Times New Roman" w:cs="Times New Roman"/>
                <w:bCs/>
                <w:color w:val="000000"/>
                <w:sz w:val="28"/>
                <w:szCs w:val="28"/>
              </w:rPr>
              <w:t>3</w:t>
            </w:r>
            <w:r w:rsidRPr="00CA40F4">
              <w:rPr>
                <w:rFonts w:ascii="Times New Roman" w:hAnsi="Times New Roman" w:cs="Times New Roman"/>
                <w:bCs/>
                <w:color w:val="000000"/>
                <w:sz w:val="28"/>
                <w:szCs w:val="28"/>
              </w:rPr>
              <w:t>.</w:t>
            </w:r>
            <w:r w:rsidRPr="00CA40F4">
              <w:rPr>
                <w:rFonts w:ascii="Times New Roman" w:hAnsi="Times New Roman" w:cs="Times New Roman"/>
                <w:sz w:val="28"/>
                <w:szCs w:val="28"/>
              </w:rPr>
              <w:t xml:space="preserve"> Обеспечение  защиты прав потребителей </w:t>
            </w:r>
          </w:p>
          <w:p w:rsidR="00721B8A" w:rsidRPr="00F41739"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highlight w:val="yellow"/>
              </w:rPr>
            </w:pPr>
            <w:r w:rsidRPr="00CA40F4">
              <w:rPr>
                <w:rFonts w:ascii="Times New Roman" w:hAnsi="Times New Roman" w:cs="Times New Roman"/>
                <w:sz w:val="28"/>
                <w:szCs w:val="28"/>
              </w:rPr>
              <w:t>на территории Нижневартовского района</w:t>
            </w:r>
          </w:p>
        </w:tc>
      </w:tr>
      <w:tr w:rsidR="00721B8A" w:rsidRPr="00F41739" w:rsidTr="00960BDF">
        <w:tc>
          <w:tcPr>
            <w:tcW w:w="3686" w:type="dxa"/>
          </w:tcPr>
          <w:p w:rsidR="00721B8A" w:rsidRPr="00F41739" w:rsidRDefault="00721B8A" w:rsidP="00960BDF">
            <w:pPr>
              <w:pStyle w:val="ConsPlusNormal"/>
              <w:ind w:right="80" w:firstLine="0"/>
              <w:contextualSpacing/>
              <w:rPr>
                <w:rFonts w:ascii="Times New Roman" w:hAnsi="Times New Roman" w:cs="Times New Roman"/>
                <w:sz w:val="28"/>
                <w:szCs w:val="28"/>
              </w:rPr>
            </w:pPr>
            <w:r w:rsidRPr="00F41739">
              <w:rPr>
                <w:rFonts w:ascii="Times New Roman" w:hAnsi="Times New Roman" w:cs="Times New Roman"/>
                <w:sz w:val="28"/>
                <w:szCs w:val="28"/>
              </w:rPr>
              <w:lastRenderedPageBreak/>
              <w:t>Задачи муниципальной пр</w:t>
            </w:r>
            <w:r w:rsidRPr="00F41739">
              <w:rPr>
                <w:rFonts w:ascii="Times New Roman" w:hAnsi="Times New Roman" w:cs="Times New Roman"/>
                <w:sz w:val="28"/>
                <w:szCs w:val="28"/>
              </w:rPr>
              <w:t>о</w:t>
            </w:r>
            <w:r w:rsidRPr="00F41739">
              <w:rPr>
                <w:rFonts w:ascii="Times New Roman" w:hAnsi="Times New Roman" w:cs="Times New Roman"/>
                <w:sz w:val="28"/>
                <w:szCs w:val="28"/>
              </w:rPr>
              <w:t>граммы</w:t>
            </w:r>
          </w:p>
        </w:tc>
        <w:tc>
          <w:tcPr>
            <w:tcW w:w="6237" w:type="dxa"/>
            <w:shd w:val="clear" w:color="auto" w:fill="auto"/>
          </w:tcPr>
          <w:p w:rsidR="00721B8A" w:rsidRDefault="00721B8A" w:rsidP="00960BDF">
            <w:pPr>
              <w:tabs>
                <w:tab w:val="left" w:pos="315"/>
              </w:tabs>
              <w:autoSpaceDE w:val="0"/>
              <w:autoSpaceDN w:val="0"/>
              <w:adjustRightInd w:val="0"/>
              <w:spacing w:line="240" w:lineRule="auto"/>
              <w:ind w:right="79"/>
              <w:contextualSpacing/>
              <w:rPr>
                <w:rFonts w:ascii="Times New Roman" w:hAnsi="Times New Roman" w:cs="Times New Roman"/>
                <w:bCs/>
                <w:color w:val="000000"/>
                <w:sz w:val="28"/>
                <w:szCs w:val="28"/>
              </w:rPr>
            </w:pPr>
            <w:r w:rsidRPr="00307479">
              <w:rPr>
                <w:rFonts w:ascii="Times New Roman" w:hAnsi="Times New Roman" w:cs="Times New Roman"/>
                <w:sz w:val="28"/>
                <w:szCs w:val="28"/>
              </w:rPr>
              <w:t xml:space="preserve">1. </w:t>
            </w:r>
            <w:r w:rsidRPr="00307479">
              <w:rPr>
                <w:rFonts w:ascii="Times New Roman" w:hAnsi="Times New Roman" w:cs="Times New Roman"/>
                <w:bCs/>
                <w:color w:val="000000"/>
                <w:sz w:val="28"/>
                <w:szCs w:val="28"/>
              </w:rPr>
              <w:t>Содействие развитию малого и среднего пре</w:t>
            </w:r>
            <w:r w:rsidRPr="00307479">
              <w:rPr>
                <w:rFonts w:ascii="Times New Roman" w:hAnsi="Times New Roman" w:cs="Times New Roman"/>
                <w:bCs/>
                <w:color w:val="000000"/>
                <w:sz w:val="28"/>
                <w:szCs w:val="28"/>
              </w:rPr>
              <w:t>д</w:t>
            </w:r>
            <w:r w:rsidRPr="00307479">
              <w:rPr>
                <w:rFonts w:ascii="Times New Roman" w:hAnsi="Times New Roman" w:cs="Times New Roman"/>
                <w:bCs/>
                <w:color w:val="000000"/>
                <w:sz w:val="28"/>
                <w:szCs w:val="28"/>
              </w:rPr>
              <w:t>принимательства.</w:t>
            </w:r>
          </w:p>
          <w:p w:rsidR="00721B8A" w:rsidRPr="00307479" w:rsidRDefault="00721B8A" w:rsidP="00960BDF">
            <w:pPr>
              <w:tabs>
                <w:tab w:val="left" w:pos="315"/>
              </w:tabs>
              <w:autoSpaceDE w:val="0"/>
              <w:autoSpaceDN w:val="0"/>
              <w:adjustRightInd w:val="0"/>
              <w:spacing w:line="240" w:lineRule="auto"/>
              <w:ind w:right="79"/>
              <w:contextualSpacing/>
              <w:rPr>
                <w:rFonts w:ascii="Times New Roman" w:hAnsi="Times New Roman" w:cs="Times New Roman"/>
                <w:bCs/>
                <w:color w:val="000000"/>
                <w:sz w:val="28"/>
                <w:szCs w:val="28"/>
              </w:rPr>
            </w:pPr>
            <w:r w:rsidRPr="00307479">
              <w:rPr>
                <w:rFonts w:ascii="Times New Roman" w:hAnsi="Times New Roman" w:cs="Times New Roman"/>
                <w:sz w:val="28"/>
                <w:szCs w:val="28"/>
              </w:rPr>
              <w:t xml:space="preserve">2. </w:t>
            </w:r>
            <w:r w:rsidRPr="00307479">
              <w:rPr>
                <w:rFonts w:ascii="Times New Roman" w:hAnsi="Times New Roman" w:cs="Times New Roman"/>
                <w:bCs/>
                <w:color w:val="000000"/>
                <w:sz w:val="28"/>
                <w:szCs w:val="28"/>
              </w:rPr>
              <w:t>Содействие развитию агропромышленного комплекса и рынков сельскохозяйственной пр</w:t>
            </w:r>
            <w:r w:rsidRPr="00307479">
              <w:rPr>
                <w:rFonts w:ascii="Times New Roman" w:hAnsi="Times New Roman" w:cs="Times New Roman"/>
                <w:bCs/>
                <w:color w:val="000000"/>
                <w:sz w:val="28"/>
                <w:szCs w:val="28"/>
              </w:rPr>
              <w:t>о</w:t>
            </w:r>
            <w:r w:rsidRPr="00307479">
              <w:rPr>
                <w:rFonts w:ascii="Times New Roman" w:hAnsi="Times New Roman" w:cs="Times New Roman"/>
                <w:bCs/>
                <w:color w:val="000000"/>
                <w:sz w:val="28"/>
                <w:szCs w:val="28"/>
              </w:rPr>
              <w:t>дукции, сырья и продовольствия</w:t>
            </w:r>
          </w:p>
          <w:p w:rsidR="00721B8A" w:rsidRPr="00F41739" w:rsidRDefault="00721B8A" w:rsidP="00960BDF">
            <w:pPr>
              <w:autoSpaceDE w:val="0"/>
              <w:autoSpaceDN w:val="0"/>
              <w:adjustRightInd w:val="0"/>
              <w:spacing w:line="240" w:lineRule="auto"/>
              <w:ind w:right="79"/>
              <w:contextualSpacing/>
              <w:rPr>
                <w:rFonts w:ascii="Times New Roman" w:hAnsi="Times New Roman" w:cs="Times New Roman"/>
                <w:sz w:val="28"/>
                <w:szCs w:val="28"/>
              </w:rPr>
            </w:pPr>
            <w:r w:rsidRPr="00307479">
              <w:rPr>
                <w:rFonts w:ascii="Times New Roman" w:hAnsi="Times New Roman" w:cs="Times New Roman"/>
                <w:sz w:val="28"/>
                <w:szCs w:val="28"/>
              </w:rPr>
              <w:t>3.</w:t>
            </w:r>
            <w:r w:rsidRPr="00CA40F4">
              <w:rPr>
                <w:rFonts w:ascii="Times New Roman" w:hAnsi="Times New Roman" w:cs="Times New Roman"/>
                <w:sz w:val="28"/>
                <w:szCs w:val="28"/>
              </w:rPr>
              <w:t>Создание системы защиты прав потребителей вНижневартовском  районе, направленной нам</w:t>
            </w:r>
            <w:r w:rsidRPr="00CA40F4">
              <w:rPr>
                <w:rFonts w:ascii="Times New Roman" w:hAnsi="Times New Roman" w:cs="Times New Roman"/>
                <w:sz w:val="28"/>
                <w:szCs w:val="28"/>
              </w:rPr>
              <w:t>и</w:t>
            </w:r>
            <w:r w:rsidRPr="00CA40F4">
              <w:rPr>
                <w:rFonts w:ascii="Times New Roman" w:hAnsi="Times New Roman" w:cs="Times New Roman"/>
                <w:sz w:val="28"/>
                <w:szCs w:val="28"/>
              </w:rPr>
              <w:t>нимизацию рисков нарушения законных прав и интересов потребителей</w:t>
            </w:r>
          </w:p>
        </w:tc>
      </w:tr>
      <w:tr w:rsidR="00721B8A" w:rsidRPr="00F41739" w:rsidTr="00960BDF">
        <w:tc>
          <w:tcPr>
            <w:tcW w:w="3686" w:type="dxa"/>
          </w:tcPr>
          <w:p w:rsidR="00721B8A" w:rsidRPr="00F41739" w:rsidRDefault="00721B8A" w:rsidP="00960BDF">
            <w:pPr>
              <w:pStyle w:val="ConsPlusNormal"/>
              <w:ind w:right="80" w:firstLine="0"/>
              <w:contextualSpacing/>
              <w:rPr>
                <w:rFonts w:ascii="Times New Roman" w:hAnsi="Times New Roman" w:cs="Times New Roman"/>
                <w:sz w:val="28"/>
                <w:szCs w:val="28"/>
              </w:rPr>
            </w:pPr>
            <w:r w:rsidRPr="00F41739">
              <w:rPr>
                <w:rFonts w:ascii="Times New Roman" w:hAnsi="Times New Roman" w:cs="Times New Roman"/>
                <w:sz w:val="28"/>
                <w:szCs w:val="28"/>
              </w:rPr>
              <w:t>Подпрограммы или осно</w:t>
            </w:r>
            <w:r w:rsidRPr="00F41739">
              <w:rPr>
                <w:rFonts w:ascii="Times New Roman" w:hAnsi="Times New Roman" w:cs="Times New Roman"/>
                <w:sz w:val="28"/>
                <w:szCs w:val="28"/>
              </w:rPr>
              <w:t>в</w:t>
            </w:r>
            <w:r w:rsidRPr="00F41739">
              <w:rPr>
                <w:rFonts w:ascii="Times New Roman" w:hAnsi="Times New Roman" w:cs="Times New Roman"/>
                <w:sz w:val="28"/>
                <w:szCs w:val="28"/>
              </w:rPr>
              <w:t>ные мероприятия</w:t>
            </w:r>
          </w:p>
        </w:tc>
        <w:tc>
          <w:tcPr>
            <w:tcW w:w="6237" w:type="dxa"/>
          </w:tcPr>
          <w:p w:rsidR="00721B8A" w:rsidRDefault="00721B8A" w:rsidP="00960BDF">
            <w:pPr>
              <w:spacing w:line="240" w:lineRule="auto"/>
              <w:ind w:right="79"/>
              <w:contextualSpacing/>
              <w:rPr>
                <w:rFonts w:ascii="Times New Roman" w:hAnsi="Times New Roman" w:cs="Times New Roman"/>
                <w:sz w:val="28"/>
                <w:szCs w:val="28"/>
              </w:rPr>
            </w:pPr>
            <w:r w:rsidRPr="00F32A43">
              <w:rPr>
                <w:rFonts w:ascii="Times New Roman" w:hAnsi="Times New Roman" w:cs="Times New Roman"/>
                <w:sz w:val="28"/>
                <w:szCs w:val="28"/>
              </w:rPr>
              <w:t>Подпрограмма 1:</w:t>
            </w:r>
          </w:p>
          <w:p w:rsidR="00721B8A" w:rsidRDefault="00721B8A" w:rsidP="00960BDF">
            <w:pPr>
              <w:spacing w:line="240" w:lineRule="auto"/>
              <w:ind w:right="79"/>
              <w:contextualSpacing/>
              <w:rPr>
                <w:rFonts w:ascii="Times New Roman" w:hAnsi="Times New Roman" w:cs="Times New Roman"/>
                <w:sz w:val="28"/>
                <w:szCs w:val="28"/>
              </w:rPr>
            </w:pPr>
            <w:r w:rsidRPr="00F32A43">
              <w:rPr>
                <w:rFonts w:ascii="Times New Roman" w:hAnsi="Times New Roman" w:cs="Times New Roman"/>
                <w:sz w:val="28"/>
                <w:szCs w:val="28"/>
              </w:rPr>
              <w:t>«Развитие малого и среднего предпринимательс</w:t>
            </w:r>
            <w:r w:rsidRPr="00F32A43">
              <w:rPr>
                <w:rFonts w:ascii="Times New Roman" w:hAnsi="Times New Roman" w:cs="Times New Roman"/>
                <w:sz w:val="28"/>
                <w:szCs w:val="28"/>
              </w:rPr>
              <w:t>т</w:t>
            </w:r>
            <w:r w:rsidRPr="00F32A43">
              <w:rPr>
                <w:rFonts w:ascii="Times New Roman" w:hAnsi="Times New Roman" w:cs="Times New Roman"/>
                <w:sz w:val="28"/>
                <w:szCs w:val="28"/>
              </w:rPr>
              <w:t>ва вНижневартовском районе»</w:t>
            </w:r>
          </w:p>
          <w:p w:rsidR="00721B8A" w:rsidRDefault="00721B8A" w:rsidP="00960BDF">
            <w:pPr>
              <w:spacing w:line="240" w:lineRule="auto"/>
              <w:ind w:right="79"/>
              <w:contextualSpacing/>
              <w:rPr>
                <w:rFonts w:ascii="Times New Roman" w:hAnsi="Times New Roman" w:cs="Times New Roman"/>
                <w:sz w:val="28"/>
                <w:szCs w:val="28"/>
              </w:rPr>
            </w:pPr>
            <w:r w:rsidRPr="00F32A43">
              <w:rPr>
                <w:rFonts w:ascii="Times New Roman" w:hAnsi="Times New Roman" w:cs="Times New Roman"/>
                <w:sz w:val="28"/>
                <w:szCs w:val="28"/>
              </w:rPr>
              <w:t>Подпрограмма 2:</w:t>
            </w:r>
          </w:p>
          <w:p w:rsidR="00721B8A" w:rsidRDefault="00721B8A" w:rsidP="00960BDF">
            <w:pPr>
              <w:spacing w:line="240" w:lineRule="auto"/>
              <w:ind w:right="79"/>
              <w:contextualSpacing/>
              <w:rPr>
                <w:rFonts w:ascii="Times New Roman" w:hAnsi="Times New Roman" w:cs="Times New Roman"/>
                <w:sz w:val="28"/>
                <w:szCs w:val="28"/>
              </w:rPr>
            </w:pPr>
            <w:r w:rsidRPr="00F32A43">
              <w:rPr>
                <w:rFonts w:ascii="Times New Roman" w:hAnsi="Times New Roman" w:cs="Times New Roman"/>
                <w:sz w:val="28"/>
                <w:szCs w:val="28"/>
              </w:rPr>
              <w:t>«Развитие агропромышленного комплекса и ры</w:t>
            </w:r>
            <w:r w:rsidRPr="00F32A43">
              <w:rPr>
                <w:rFonts w:ascii="Times New Roman" w:hAnsi="Times New Roman" w:cs="Times New Roman"/>
                <w:sz w:val="28"/>
                <w:szCs w:val="28"/>
              </w:rPr>
              <w:t>н</w:t>
            </w:r>
            <w:r w:rsidRPr="00F32A43">
              <w:rPr>
                <w:rFonts w:ascii="Times New Roman" w:hAnsi="Times New Roman" w:cs="Times New Roman"/>
                <w:sz w:val="28"/>
                <w:szCs w:val="28"/>
              </w:rPr>
              <w:t>ков сельскохозяйственной продукции, сырья и продовольствия вНижневартовском районе»</w:t>
            </w:r>
          </w:p>
          <w:p w:rsidR="00721B8A" w:rsidRDefault="00721B8A" w:rsidP="00960BDF">
            <w:pPr>
              <w:spacing w:line="240" w:lineRule="auto"/>
              <w:ind w:right="79"/>
              <w:contextualSpacing/>
              <w:rPr>
                <w:rFonts w:ascii="Times New Roman" w:hAnsi="Times New Roman" w:cs="Times New Roman"/>
                <w:sz w:val="28"/>
                <w:szCs w:val="28"/>
              </w:rPr>
            </w:pPr>
            <w:r w:rsidRPr="00F32A43">
              <w:rPr>
                <w:rFonts w:ascii="Times New Roman" w:hAnsi="Times New Roman" w:cs="Times New Roman"/>
                <w:sz w:val="28"/>
                <w:szCs w:val="28"/>
              </w:rPr>
              <w:t>Подпрограмма 3:</w:t>
            </w:r>
          </w:p>
          <w:p w:rsidR="00721B8A" w:rsidRPr="00F41739" w:rsidRDefault="00721B8A" w:rsidP="00960BDF">
            <w:pPr>
              <w:spacing w:line="240" w:lineRule="auto"/>
              <w:ind w:right="79"/>
              <w:contextualSpacing/>
              <w:rPr>
                <w:rFonts w:ascii="Times New Roman" w:hAnsi="Times New Roman" w:cs="Times New Roman"/>
                <w:sz w:val="28"/>
                <w:szCs w:val="28"/>
              </w:rPr>
            </w:pPr>
            <w:r w:rsidRPr="00F32A43">
              <w:rPr>
                <w:rFonts w:ascii="Times New Roman" w:hAnsi="Times New Roman" w:cs="Times New Roman"/>
                <w:bCs/>
                <w:sz w:val="28"/>
                <w:szCs w:val="28"/>
              </w:rPr>
              <w:t>«Защита прав потребителей вНижневартовском районе»</w:t>
            </w:r>
          </w:p>
        </w:tc>
      </w:tr>
      <w:tr w:rsidR="00721B8A" w:rsidRPr="00F41739" w:rsidTr="00960BDF">
        <w:tc>
          <w:tcPr>
            <w:tcW w:w="3686" w:type="dxa"/>
          </w:tcPr>
          <w:p w:rsidR="00721B8A" w:rsidRPr="00F41739" w:rsidRDefault="00721B8A" w:rsidP="00960BDF">
            <w:pPr>
              <w:pStyle w:val="ConsPlusNormal"/>
              <w:ind w:right="80" w:firstLine="0"/>
              <w:contextualSpacing/>
              <w:rPr>
                <w:rFonts w:ascii="Times New Roman" w:hAnsi="Times New Roman" w:cs="Times New Roman"/>
                <w:sz w:val="28"/>
                <w:szCs w:val="28"/>
              </w:rPr>
            </w:pPr>
            <w:r w:rsidRPr="00F41739">
              <w:rPr>
                <w:rFonts w:ascii="Times New Roman" w:hAnsi="Times New Roman" w:cs="Times New Roman"/>
                <w:sz w:val="28"/>
                <w:szCs w:val="28"/>
              </w:rPr>
              <w:t>Наименование портфеля проектов, проекта, напра</w:t>
            </w:r>
            <w:r w:rsidRPr="00F41739">
              <w:rPr>
                <w:rFonts w:ascii="Times New Roman" w:hAnsi="Times New Roman" w:cs="Times New Roman"/>
                <w:sz w:val="28"/>
                <w:szCs w:val="28"/>
              </w:rPr>
              <w:t>в</w:t>
            </w:r>
            <w:r w:rsidRPr="00F41739">
              <w:rPr>
                <w:rFonts w:ascii="Times New Roman" w:hAnsi="Times New Roman" w:cs="Times New Roman"/>
                <w:sz w:val="28"/>
                <w:szCs w:val="28"/>
              </w:rPr>
              <w:t>ленных в том числе на ре</w:t>
            </w:r>
            <w:r w:rsidRPr="00F41739">
              <w:rPr>
                <w:rFonts w:ascii="Times New Roman" w:hAnsi="Times New Roman" w:cs="Times New Roman"/>
                <w:sz w:val="28"/>
                <w:szCs w:val="28"/>
              </w:rPr>
              <w:t>а</w:t>
            </w:r>
            <w:r w:rsidRPr="00F41739">
              <w:rPr>
                <w:rFonts w:ascii="Times New Roman" w:hAnsi="Times New Roman" w:cs="Times New Roman"/>
                <w:sz w:val="28"/>
                <w:szCs w:val="28"/>
              </w:rPr>
              <w:t>лизацию в Нижневарто</w:t>
            </w:r>
            <w:r w:rsidRPr="00F41739">
              <w:rPr>
                <w:rFonts w:ascii="Times New Roman" w:hAnsi="Times New Roman" w:cs="Times New Roman"/>
                <w:sz w:val="28"/>
                <w:szCs w:val="28"/>
              </w:rPr>
              <w:t>в</w:t>
            </w:r>
            <w:r w:rsidRPr="00F41739">
              <w:rPr>
                <w:rFonts w:ascii="Times New Roman" w:hAnsi="Times New Roman" w:cs="Times New Roman"/>
                <w:sz w:val="28"/>
                <w:szCs w:val="28"/>
              </w:rPr>
              <w:t>ском районе (далее – ра</w:t>
            </w:r>
            <w:r w:rsidRPr="00F41739">
              <w:rPr>
                <w:rFonts w:ascii="Times New Roman" w:hAnsi="Times New Roman" w:cs="Times New Roman"/>
                <w:sz w:val="28"/>
                <w:szCs w:val="28"/>
              </w:rPr>
              <w:t>й</w:t>
            </w:r>
            <w:r w:rsidRPr="00F41739">
              <w:rPr>
                <w:rFonts w:ascii="Times New Roman" w:hAnsi="Times New Roman" w:cs="Times New Roman"/>
                <w:sz w:val="28"/>
                <w:szCs w:val="28"/>
              </w:rPr>
              <w:t>оне) национальных проектов (программ) Российской Ф</w:t>
            </w:r>
            <w:r w:rsidRPr="00F41739">
              <w:rPr>
                <w:rFonts w:ascii="Times New Roman" w:hAnsi="Times New Roman" w:cs="Times New Roman"/>
                <w:sz w:val="28"/>
                <w:szCs w:val="28"/>
              </w:rPr>
              <w:t>е</w:t>
            </w:r>
            <w:r w:rsidRPr="00F41739">
              <w:rPr>
                <w:rFonts w:ascii="Times New Roman" w:hAnsi="Times New Roman" w:cs="Times New Roman"/>
                <w:sz w:val="28"/>
                <w:szCs w:val="28"/>
              </w:rPr>
              <w:t>дерации</w:t>
            </w:r>
          </w:p>
        </w:tc>
        <w:tc>
          <w:tcPr>
            <w:tcW w:w="6237" w:type="dxa"/>
          </w:tcPr>
          <w:p w:rsidR="00721B8A" w:rsidRPr="00F41739" w:rsidRDefault="00721B8A" w:rsidP="00960BDF">
            <w:pPr>
              <w:pStyle w:val="ConsPlusNormal"/>
              <w:ind w:right="79"/>
              <w:contextualSpacing/>
              <w:rPr>
                <w:rFonts w:ascii="Times New Roman" w:hAnsi="Times New Roman" w:cs="Times New Roman"/>
                <w:sz w:val="28"/>
                <w:szCs w:val="28"/>
              </w:rPr>
            </w:pPr>
            <w:r>
              <w:rPr>
                <w:rFonts w:ascii="Times New Roman" w:hAnsi="Times New Roman" w:cs="Times New Roman"/>
                <w:sz w:val="28"/>
                <w:szCs w:val="28"/>
              </w:rPr>
              <w:t>-</w:t>
            </w:r>
          </w:p>
        </w:tc>
      </w:tr>
      <w:tr w:rsidR="00721B8A" w:rsidRPr="00F41739" w:rsidTr="00960BDF">
        <w:tc>
          <w:tcPr>
            <w:tcW w:w="3686" w:type="dxa"/>
          </w:tcPr>
          <w:p w:rsidR="00721B8A" w:rsidRPr="00F41739" w:rsidRDefault="00721B8A" w:rsidP="00960BDF">
            <w:pPr>
              <w:pStyle w:val="ConsPlusNormal"/>
              <w:ind w:right="80" w:hanging="62"/>
              <w:contextualSpacing/>
              <w:rPr>
                <w:rFonts w:ascii="Times New Roman" w:hAnsi="Times New Roman" w:cs="Times New Roman"/>
                <w:sz w:val="28"/>
                <w:szCs w:val="28"/>
              </w:rPr>
            </w:pPr>
            <w:r w:rsidRPr="00F41739">
              <w:rPr>
                <w:rFonts w:ascii="Times New Roman" w:hAnsi="Times New Roman" w:cs="Times New Roman"/>
                <w:sz w:val="28"/>
                <w:szCs w:val="28"/>
              </w:rPr>
              <w:t>Целевые показатели мун</w:t>
            </w:r>
            <w:r w:rsidRPr="00F41739">
              <w:rPr>
                <w:rFonts w:ascii="Times New Roman" w:hAnsi="Times New Roman" w:cs="Times New Roman"/>
                <w:sz w:val="28"/>
                <w:szCs w:val="28"/>
              </w:rPr>
              <w:t>и</w:t>
            </w:r>
            <w:r w:rsidRPr="00F41739">
              <w:rPr>
                <w:rFonts w:ascii="Times New Roman" w:hAnsi="Times New Roman" w:cs="Times New Roman"/>
                <w:sz w:val="28"/>
                <w:szCs w:val="28"/>
              </w:rPr>
              <w:t>ципальной программы</w:t>
            </w:r>
          </w:p>
        </w:tc>
        <w:tc>
          <w:tcPr>
            <w:tcW w:w="6237" w:type="dxa"/>
          </w:tcPr>
          <w:p w:rsidR="00721B8A" w:rsidRPr="007E4088"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sidRPr="007E4088">
              <w:rPr>
                <w:rFonts w:ascii="Times New Roman" w:hAnsi="Times New Roman" w:cs="Times New Roman"/>
                <w:sz w:val="28"/>
                <w:szCs w:val="28"/>
              </w:rPr>
              <w:t xml:space="preserve">Подпрограмма </w:t>
            </w:r>
            <w:r>
              <w:rPr>
                <w:rFonts w:ascii="Times New Roman" w:hAnsi="Times New Roman" w:cs="Times New Roman"/>
                <w:sz w:val="28"/>
                <w:szCs w:val="28"/>
              </w:rPr>
              <w:t>1</w:t>
            </w:r>
            <w:r w:rsidRPr="007E4088">
              <w:rPr>
                <w:rFonts w:ascii="Times New Roman" w:hAnsi="Times New Roman" w:cs="Times New Roman"/>
                <w:sz w:val="28"/>
                <w:szCs w:val="28"/>
              </w:rPr>
              <w:t xml:space="preserve"> «Развитие малого и среднего предпринимательства вНижневартовском ра</w:t>
            </w:r>
            <w:r w:rsidRPr="007E4088">
              <w:rPr>
                <w:rFonts w:ascii="Times New Roman" w:hAnsi="Times New Roman" w:cs="Times New Roman"/>
                <w:sz w:val="28"/>
                <w:szCs w:val="28"/>
              </w:rPr>
              <w:t>й</w:t>
            </w:r>
            <w:r w:rsidRPr="007E4088">
              <w:rPr>
                <w:rFonts w:ascii="Times New Roman" w:hAnsi="Times New Roman" w:cs="Times New Roman"/>
                <w:sz w:val="28"/>
                <w:szCs w:val="28"/>
              </w:rPr>
              <w:t>оне»:</w:t>
            </w:r>
          </w:p>
          <w:p w:rsidR="00721B8A" w:rsidRPr="007E4088" w:rsidRDefault="00721B8A" w:rsidP="00960BDF">
            <w:pPr>
              <w:spacing w:line="240" w:lineRule="auto"/>
              <w:ind w:right="79"/>
              <w:contextualSpacing/>
              <w:rPr>
                <w:rFonts w:ascii="Times New Roman" w:hAnsi="Times New Roman" w:cs="Times New Roman"/>
                <w:sz w:val="28"/>
                <w:szCs w:val="28"/>
              </w:rPr>
            </w:pPr>
            <w:r w:rsidRPr="007E4088">
              <w:rPr>
                <w:rFonts w:ascii="Times New Roman" w:hAnsi="Times New Roman" w:cs="Times New Roman"/>
                <w:sz w:val="28"/>
                <w:szCs w:val="28"/>
              </w:rPr>
              <w:t xml:space="preserve"> Количество субъектов предпринимательства – с 8</w:t>
            </w:r>
            <w:r>
              <w:rPr>
                <w:rFonts w:ascii="Times New Roman" w:hAnsi="Times New Roman" w:cs="Times New Roman"/>
                <w:sz w:val="28"/>
                <w:szCs w:val="28"/>
              </w:rPr>
              <w:t>67</w:t>
            </w:r>
            <w:r w:rsidRPr="007E4088">
              <w:rPr>
                <w:rFonts w:ascii="Times New Roman" w:hAnsi="Times New Roman" w:cs="Times New Roman"/>
                <w:sz w:val="28"/>
                <w:szCs w:val="28"/>
              </w:rPr>
              <w:t xml:space="preserve"> до 873единиц.</w:t>
            </w:r>
          </w:p>
          <w:p w:rsidR="00721B8A" w:rsidRPr="007E4088" w:rsidRDefault="00721B8A" w:rsidP="00960BDF">
            <w:pPr>
              <w:spacing w:line="240" w:lineRule="auto"/>
              <w:ind w:right="79"/>
              <w:contextualSpacing/>
              <w:rPr>
                <w:rFonts w:ascii="Times New Roman" w:hAnsi="Times New Roman" w:cs="Times New Roman"/>
                <w:sz w:val="28"/>
                <w:szCs w:val="28"/>
              </w:rPr>
            </w:pPr>
            <w:r w:rsidRPr="007E4088">
              <w:rPr>
                <w:rFonts w:ascii="Times New Roman" w:hAnsi="Times New Roman" w:cs="Times New Roman"/>
                <w:sz w:val="28"/>
                <w:szCs w:val="28"/>
              </w:rPr>
              <w:t xml:space="preserve">Количество малых и средних предприятий на 10 тыс. населения – с </w:t>
            </w:r>
            <w:r w:rsidRPr="002F3829">
              <w:rPr>
                <w:rFonts w:ascii="Times New Roman" w:hAnsi="Times New Roman" w:cs="Times New Roman"/>
                <w:sz w:val="28"/>
                <w:szCs w:val="28"/>
              </w:rPr>
              <w:t xml:space="preserve">238,9 </w:t>
            </w:r>
            <w:r w:rsidRPr="007E4088">
              <w:rPr>
                <w:rFonts w:ascii="Times New Roman" w:hAnsi="Times New Roman" w:cs="Times New Roman"/>
                <w:sz w:val="28"/>
                <w:szCs w:val="28"/>
              </w:rPr>
              <w:t>до 239,9 единиц.</w:t>
            </w:r>
          </w:p>
          <w:p w:rsidR="00721B8A" w:rsidRPr="007E4088" w:rsidRDefault="00721B8A" w:rsidP="00960BDF">
            <w:pPr>
              <w:spacing w:line="240" w:lineRule="auto"/>
              <w:ind w:right="79"/>
              <w:contextualSpacing/>
              <w:rPr>
                <w:rFonts w:ascii="Times New Roman" w:hAnsi="Times New Roman" w:cs="Times New Roman"/>
                <w:sz w:val="28"/>
                <w:szCs w:val="28"/>
              </w:rPr>
            </w:pPr>
            <w:r w:rsidRPr="007E4088">
              <w:rPr>
                <w:rFonts w:ascii="Times New Roman" w:hAnsi="Times New Roman" w:cs="Times New Roman"/>
                <w:sz w:val="28"/>
                <w:szCs w:val="28"/>
              </w:rPr>
              <w:t>Доля среднесписочной численности занятых на малых и средних предприятиях в общей числе</w:t>
            </w:r>
            <w:r w:rsidRPr="007E4088">
              <w:rPr>
                <w:rFonts w:ascii="Times New Roman" w:hAnsi="Times New Roman" w:cs="Times New Roman"/>
                <w:sz w:val="28"/>
                <w:szCs w:val="28"/>
              </w:rPr>
              <w:t>н</w:t>
            </w:r>
            <w:r>
              <w:rPr>
                <w:rFonts w:ascii="Times New Roman" w:hAnsi="Times New Roman" w:cs="Times New Roman"/>
                <w:sz w:val="28"/>
                <w:szCs w:val="28"/>
              </w:rPr>
              <w:t>ности работающих человек,</w:t>
            </w:r>
            <w:r w:rsidRPr="007E4088">
              <w:rPr>
                <w:rFonts w:ascii="Times New Roman" w:hAnsi="Times New Roman" w:cs="Times New Roman"/>
                <w:sz w:val="28"/>
                <w:szCs w:val="28"/>
              </w:rPr>
              <w:t xml:space="preserve"> с 4,</w:t>
            </w:r>
            <w:r>
              <w:rPr>
                <w:rFonts w:ascii="Times New Roman" w:hAnsi="Times New Roman" w:cs="Times New Roman"/>
                <w:sz w:val="28"/>
                <w:szCs w:val="28"/>
              </w:rPr>
              <w:t>33</w:t>
            </w:r>
            <w:r w:rsidRPr="007E4088">
              <w:rPr>
                <w:rFonts w:ascii="Times New Roman" w:hAnsi="Times New Roman" w:cs="Times New Roman"/>
                <w:sz w:val="28"/>
                <w:szCs w:val="28"/>
              </w:rPr>
              <w:t xml:space="preserve"> до 4,42 пр</w:t>
            </w:r>
            <w:r w:rsidRPr="007E4088">
              <w:rPr>
                <w:rFonts w:ascii="Times New Roman" w:hAnsi="Times New Roman" w:cs="Times New Roman"/>
                <w:sz w:val="28"/>
                <w:szCs w:val="28"/>
              </w:rPr>
              <w:t>о</w:t>
            </w:r>
            <w:r w:rsidRPr="007E4088">
              <w:rPr>
                <w:rFonts w:ascii="Times New Roman" w:hAnsi="Times New Roman" w:cs="Times New Roman"/>
                <w:sz w:val="28"/>
                <w:szCs w:val="28"/>
              </w:rPr>
              <w:t>цента.</w:t>
            </w:r>
          </w:p>
          <w:p w:rsidR="00721B8A" w:rsidRPr="007E4088" w:rsidRDefault="00721B8A" w:rsidP="00960BDF">
            <w:pPr>
              <w:spacing w:line="240" w:lineRule="auto"/>
              <w:ind w:right="79"/>
              <w:contextualSpacing/>
              <w:rPr>
                <w:rFonts w:ascii="Times New Roman" w:hAnsi="Times New Roman" w:cs="Times New Roman"/>
                <w:sz w:val="28"/>
                <w:szCs w:val="28"/>
              </w:rPr>
            </w:pPr>
            <w:r w:rsidRPr="007E4088">
              <w:rPr>
                <w:rFonts w:ascii="Times New Roman" w:hAnsi="Times New Roman" w:cs="Times New Roman"/>
                <w:sz w:val="28"/>
                <w:szCs w:val="28"/>
              </w:rPr>
              <w:t xml:space="preserve"> Оценка предпринимательским сообществом э</w:t>
            </w:r>
            <w:r w:rsidRPr="007E4088">
              <w:rPr>
                <w:rFonts w:ascii="Times New Roman" w:hAnsi="Times New Roman" w:cs="Times New Roman"/>
                <w:sz w:val="28"/>
                <w:szCs w:val="28"/>
              </w:rPr>
              <w:t>ф</w:t>
            </w:r>
            <w:r w:rsidRPr="007E4088">
              <w:rPr>
                <w:rFonts w:ascii="Times New Roman" w:hAnsi="Times New Roman" w:cs="Times New Roman"/>
                <w:sz w:val="28"/>
                <w:szCs w:val="28"/>
              </w:rPr>
              <w:t>фективности реализации муниципальной пр</w:t>
            </w:r>
            <w:r w:rsidRPr="007E4088">
              <w:rPr>
                <w:rFonts w:ascii="Times New Roman" w:hAnsi="Times New Roman" w:cs="Times New Roman"/>
                <w:sz w:val="28"/>
                <w:szCs w:val="28"/>
              </w:rPr>
              <w:t>о</w:t>
            </w:r>
            <w:r w:rsidRPr="007E4088">
              <w:rPr>
                <w:rFonts w:ascii="Times New Roman" w:hAnsi="Times New Roman" w:cs="Times New Roman"/>
                <w:sz w:val="28"/>
                <w:szCs w:val="28"/>
              </w:rPr>
              <w:t>граммы поддержки малого и среднего предпр</w:t>
            </w:r>
            <w:r w:rsidRPr="007E4088">
              <w:rPr>
                <w:rFonts w:ascii="Times New Roman" w:hAnsi="Times New Roman" w:cs="Times New Roman"/>
                <w:sz w:val="28"/>
                <w:szCs w:val="28"/>
              </w:rPr>
              <w:t>и</w:t>
            </w:r>
            <w:r w:rsidRPr="007E4088">
              <w:rPr>
                <w:rFonts w:ascii="Times New Roman" w:hAnsi="Times New Roman" w:cs="Times New Roman"/>
                <w:sz w:val="28"/>
                <w:szCs w:val="28"/>
              </w:rPr>
              <w:t>нима</w:t>
            </w:r>
            <w:r>
              <w:rPr>
                <w:rFonts w:ascii="Times New Roman" w:hAnsi="Times New Roman" w:cs="Times New Roman"/>
                <w:sz w:val="28"/>
                <w:szCs w:val="28"/>
              </w:rPr>
              <w:t>тельства,</w:t>
            </w:r>
            <w:r w:rsidRPr="007E4088">
              <w:rPr>
                <w:rFonts w:ascii="Times New Roman" w:hAnsi="Times New Roman" w:cs="Times New Roman"/>
                <w:sz w:val="28"/>
                <w:szCs w:val="28"/>
              </w:rPr>
              <w:t xml:space="preserve"> с 7</w:t>
            </w:r>
            <w:r>
              <w:rPr>
                <w:rFonts w:ascii="Times New Roman" w:hAnsi="Times New Roman" w:cs="Times New Roman"/>
                <w:sz w:val="28"/>
                <w:szCs w:val="28"/>
              </w:rPr>
              <w:t>,5</w:t>
            </w:r>
            <w:r w:rsidRPr="007E4088">
              <w:rPr>
                <w:rFonts w:ascii="Times New Roman" w:hAnsi="Times New Roman" w:cs="Times New Roman"/>
                <w:sz w:val="28"/>
                <w:szCs w:val="28"/>
              </w:rPr>
              <w:t xml:space="preserve"> до 8 баллов.</w:t>
            </w:r>
          </w:p>
          <w:p w:rsidR="00721B8A" w:rsidRPr="007E4088" w:rsidRDefault="00721B8A" w:rsidP="00960BDF">
            <w:pPr>
              <w:spacing w:line="240" w:lineRule="auto"/>
              <w:ind w:right="79"/>
              <w:contextualSpacing/>
              <w:rPr>
                <w:rFonts w:ascii="Times New Roman" w:hAnsi="Times New Roman" w:cs="Times New Roman"/>
                <w:sz w:val="28"/>
                <w:szCs w:val="28"/>
              </w:rPr>
            </w:pPr>
            <w:r w:rsidRPr="007E4088">
              <w:rPr>
                <w:rFonts w:ascii="Times New Roman" w:hAnsi="Times New Roman" w:cs="Times New Roman"/>
                <w:color w:val="000000"/>
                <w:sz w:val="28"/>
                <w:szCs w:val="28"/>
              </w:rPr>
              <w:lastRenderedPageBreak/>
              <w:t>Количество экспортно-ориентированных субъе</w:t>
            </w:r>
            <w:r w:rsidRPr="007E4088">
              <w:rPr>
                <w:rFonts w:ascii="Times New Roman" w:hAnsi="Times New Roman" w:cs="Times New Roman"/>
                <w:color w:val="000000"/>
                <w:sz w:val="28"/>
                <w:szCs w:val="28"/>
              </w:rPr>
              <w:t>к</w:t>
            </w:r>
            <w:r w:rsidRPr="007E4088">
              <w:rPr>
                <w:rFonts w:ascii="Times New Roman" w:hAnsi="Times New Roman" w:cs="Times New Roman"/>
                <w:color w:val="000000"/>
                <w:sz w:val="28"/>
                <w:szCs w:val="28"/>
              </w:rPr>
              <w:t>тов малого и среднего предпринимательст</w:t>
            </w:r>
            <w:r>
              <w:rPr>
                <w:rFonts w:ascii="Times New Roman" w:hAnsi="Times New Roman" w:cs="Times New Roman"/>
                <w:color w:val="000000"/>
                <w:sz w:val="28"/>
                <w:szCs w:val="28"/>
              </w:rPr>
              <w:t>ва,</w:t>
            </w:r>
            <w:r w:rsidRPr="007E4088">
              <w:rPr>
                <w:rFonts w:ascii="Times New Roman" w:hAnsi="Times New Roman" w:cs="Times New Roman"/>
                <w:sz w:val="28"/>
                <w:szCs w:val="28"/>
              </w:rPr>
              <w:t xml:space="preserve">с </w:t>
            </w:r>
            <w:r>
              <w:rPr>
                <w:rFonts w:ascii="Times New Roman" w:hAnsi="Times New Roman" w:cs="Times New Roman"/>
                <w:sz w:val="28"/>
                <w:szCs w:val="28"/>
              </w:rPr>
              <w:t>1</w:t>
            </w:r>
            <w:r w:rsidRPr="007E4088">
              <w:rPr>
                <w:rFonts w:ascii="Times New Roman" w:hAnsi="Times New Roman" w:cs="Times New Roman"/>
                <w:sz w:val="28"/>
                <w:szCs w:val="28"/>
              </w:rPr>
              <w:t xml:space="preserve"> до </w:t>
            </w:r>
            <w:r>
              <w:rPr>
                <w:rFonts w:ascii="Times New Roman" w:hAnsi="Times New Roman" w:cs="Times New Roman"/>
                <w:sz w:val="28"/>
                <w:szCs w:val="28"/>
              </w:rPr>
              <w:t xml:space="preserve">5 </w:t>
            </w:r>
            <w:r w:rsidRPr="007E4088">
              <w:rPr>
                <w:rFonts w:ascii="Times New Roman" w:hAnsi="Times New Roman" w:cs="Times New Roman"/>
                <w:color w:val="000000"/>
                <w:sz w:val="28"/>
                <w:szCs w:val="28"/>
              </w:rPr>
              <w:t>единиц.</w:t>
            </w:r>
          </w:p>
          <w:p w:rsidR="00721B8A" w:rsidRPr="007E4088" w:rsidRDefault="00721B8A" w:rsidP="00960BDF">
            <w:pPr>
              <w:spacing w:line="240" w:lineRule="auto"/>
              <w:ind w:right="79"/>
              <w:contextualSpacing/>
              <w:rPr>
                <w:rFonts w:ascii="Times New Roman" w:hAnsi="Times New Roman" w:cs="Times New Roman"/>
                <w:sz w:val="28"/>
                <w:szCs w:val="28"/>
              </w:rPr>
            </w:pPr>
            <w:r w:rsidRPr="007E4088">
              <w:rPr>
                <w:rFonts w:ascii="Times New Roman" w:hAnsi="Times New Roman" w:cs="Times New Roman"/>
                <w:color w:val="000000"/>
                <w:sz w:val="28"/>
                <w:szCs w:val="28"/>
              </w:rPr>
              <w:t>Прирост количества субъектов малого и среднего предпринимательства, осуществляющих деятел</w:t>
            </w:r>
            <w:r w:rsidRPr="007E4088">
              <w:rPr>
                <w:rFonts w:ascii="Times New Roman" w:hAnsi="Times New Roman" w:cs="Times New Roman"/>
                <w:color w:val="000000"/>
                <w:sz w:val="28"/>
                <w:szCs w:val="28"/>
              </w:rPr>
              <w:t>ь</w:t>
            </w:r>
            <w:r w:rsidRPr="007E4088">
              <w:rPr>
                <w:rFonts w:ascii="Times New Roman" w:hAnsi="Times New Roman" w:cs="Times New Roman"/>
                <w:color w:val="000000"/>
                <w:sz w:val="28"/>
                <w:szCs w:val="28"/>
              </w:rPr>
              <w:t>ность в районе (в % к предыдущему году) – 0,7 процентов.</w:t>
            </w:r>
          </w:p>
          <w:p w:rsidR="00721B8A" w:rsidRPr="007E4088"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sidRPr="007E4088">
              <w:rPr>
                <w:rFonts w:ascii="Times New Roman" w:hAnsi="Times New Roman" w:cs="Times New Roman"/>
                <w:sz w:val="28"/>
                <w:szCs w:val="28"/>
              </w:rPr>
              <w:t xml:space="preserve">Подпрограмма </w:t>
            </w:r>
            <w:r>
              <w:rPr>
                <w:rFonts w:ascii="Times New Roman" w:hAnsi="Times New Roman" w:cs="Times New Roman"/>
                <w:sz w:val="28"/>
                <w:szCs w:val="28"/>
              </w:rPr>
              <w:t>2</w:t>
            </w:r>
            <w:r w:rsidRPr="007E4088">
              <w:rPr>
                <w:rFonts w:ascii="Times New Roman" w:hAnsi="Times New Roman" w:cs="Times New Roman"/>
                <w:sz w:val="28"/>
                <w:szCs w:val="28"/>
              </w:rPr>
              <w:t xml:space="preserve"> «Развитие агропромышленного комплекса и рынков сельскохозяйственной пр</w:t>
            </w:r>
            <w:r w:rsidRPr="007E4088">
              <w:rPr>
                <w:rFonts w:ascii="Times New Roman" w:hAnsi="Times New Roman" w:cs="Times New Roman"/>
                <w:sz w:val="28"/>
                <w:szCs w:val="28"/>
              </w:rPr>
              <w:t>о</w:t>
            </w:r>
            <w:r w:rsidRPr="007E4088">
              <w:rPr>
                <w:rFonts w:ascii="Times New Roman" w:hAnsi="Times New Roman" w:cs="Times New Roman"/>
                <w:sz w:val="28"/>
                <w:szCs w:val="28"/>
              </w:rPr>
              <w:t>дукции, сырья и продовольствия вНижневарто</w:t>
            </w:r>
            <w:r w:rsidRPr="007E4088">
              <w:rPr>
                <w:rFonts w:ascii="Times New Roman" w:hAnsi="Times New Roman" w:cs="Times New Roman"/>
                <w:sz w:val="28"/>
                <w:szCs w:val="28"/>
              </w:rPr>
              <w:t>в</w:t>
            </w:r>
            <w:r w:rsidRPr="007E4088">
              <w:rPr>
                <w:rFonts w:ascii="Times New Roman" w:hAnsi="Times New Roman" w:cs="Times New Roman"/>
                <w:sz w:val="28"/>
                <w:szCs w:val="28"/>
              </w:rPr>
              <w:t>ском районе»:</w:t>
            </w:r>
          </w:p>
          <w:p w:rsidR="00721B8A" w:rsidRPr="005B7B97"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sidRPr="005B7B97">
              <w:rPr>
                <w:rFonts w:ascii="Times New Roman" w:hAnsi="Times New Roman" w:cs="Times New Roman"/>
                <w:sz w:val="28"/>
                <w:szCs w:val="28"/>
              </w:rPr>
              <w:t>Производство продукции животноводства в кр</w:t>
            </w:r>
            <w:r w:rsidRPr="005B7B97">
              <w:rPr>
                <w:rFonts w:ascii="Times New Roman" w:hAnsi="Times New Roman" w:cs="Times New Roman"/>
                <w:sz w:val="28"/>
                <w:szCs w:val="28"/>
              </w:rPr>
              <w:t>е</w:t>
            </w:r>
            <w:r w:rsidRPr="005B7B97">
              <w:rPr>
                <w:rFonts w:ascii="Times New Roman" w:hAnsi="Times New Roman" w:cs="Times New Roman"/>
                <w:sz w:val="28"/>
                <w:szCs w:val="28"/>
              </w:rPr>
              <w:t>стьянских (фермерских) хозяйствах:</w:t>
            </w:r>
          </w:p>
          <w:p w:rsidR="00721B8A" w:rsidRPr="00EF4BDB"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sidRPr="005B7B97">
              <w:rPr>
                <w:rFonts w:ascii="Times New Roman" w:hAnsi="Times New Roman" w:cs="Times New Roman"/>
                <w:sz w:val="28"/>
                <w:szCs w:val="28"/>
              </w:rPr>
              <w:t xml:space="preserve">скота и птицы на убой (в живом весе) – </w:t>
            </w:r>
            <w:r w:rsidRPr="00EF4BDB">
              <w:rPr>
                <w:rFonts w:ascii="Times New Roman" w:hAnsi="Times New Roman" w:cs="Times New Roman"/>
                <w:sz w:val="28"/>
                <w:szCs w:val="28"/>
              </w:rPr>
              <w:t>с 1 169,0 до 1 204,0 тонн;</w:t>
            </w:r>
          </w:p>
          <w:p w:rsidR="00721B8A" w:rsidRPr="007E4088"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sidRPr="00EF4BDB">
              <w:rPr>
                <w:rFonts w:ascii="Times New Roman" w:hAnsi="Times New Roman" w:cs="Times New Roman"/>
                <w:sz w:val="28"/>
                <w:szCs w:val="28"/>
              </w:rPr>
              <w:t>молока – с 2 005,1 до 2 065,1 тонн.</w:t>
            </w:r>
          </w:p>
          <w:p w:rsidR="00721B8A" w:rsidRPr="007E4088"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Pr>
                <w:rFonts w:ascii="Times New Roman" w:hAnsi="Times New Roman" w:cs="Times New Roman"/>
                <w:sz w:val="28"/>
                <w:szCs w:val="28"/>
              </w:rPr>
              <w:t>О</w:t>
            </w:r>
            <w:r w:rsidRPr="007E4088">
              <w:rPr>
                <w:rFonts w:ascii="Times New Roman" w:hAnsi="Times New Roman" w:cs="Times New Roman"/>
                <w:sz w:val="28"/>
                <w:szCs w:val="28"/>
              </w:rPr>
              <w:t xml:space="preserve">бъем переработки дикоросов </w:t>
            </w:r>
            <w:r w:rsidRPr="00EB2E69">
              <w:rPr>
                <w:rFonts w:ascii="Times New Roman" w:hAnsi="Times New Roman" w:cs="Times New Roman"/>
                <w:sz w:val="28"/>
                <w:szCs w:val="28"/>
              </w:rPr>
              <w:t>– с 6,19 до 6,25 тонн.</w:t>
            </w:r>
          </w:p>
          <w:p w:rsidR="00721B8A" w:rsidRPr="007E4088" w:rsidRDefault="00721B8A" w:rsidP="00960BDF">
            <w:pPr>
              <w:tabs>
                <w:tab w:val="left" w:pos="315"/>
              </w:tabs>
              <w:autoSpaceDE w:val="0"/>
              <w:autoSpaceDN w:val="0"/>
              <w:adjustRightInd w:val="0"/>
              <w:spacing w:line="240" w:lineRule="auto"/>
              <w:ind w:right="79"/>
              <w:contextualSpacing/>
              <w:rPr>
                <w:rFonts w:ascii="Times New Roman" w:hAnsi="Times New Roman" w:cs="Times New Roman"/>
                <w:sz w:val="28"/>
                <w:szCs w:val="28"/>
              </w:rPr>
            </w:pPr>
            <w:r>
              <w:rPr>
                <w:rFonts w:ascii="Times New Roman" w:hAnsi="Times New Roman" w:cs="Times New Roman"/>
                <w:sz w:val="28"/>
                <w:szCs w:val="28"/>
              </w:rPr>
              <w:t>П</w:t>
            </w:r>
            <w:r w:rsidRPr="007E4088">
              <w:rPr>
                <w:rFonts w:ascii="Times New Roman" w:hAnsi="Times New Roman" w:cs="Times New Roman"/>
                <w:sz w:val="28"/>
                <w:szCs w:val="28"/>
              </w:rPr>
              <w:t>роизводств</w:t>
            </w:r>
            <w:r>
              <w:rPr>
                <w:rFonts w:ascii="Times New Roman" w:hAnsi="Times New Roman" w:cs="Times New Roman"/>
                <w:sz w:val="28"/>
                <w:szCs w:val="28"/>
              </w:rPr>
              <w:t>о</w:t>
            </w:r>
            <w:r w:rsidRPr="007E4088">
              <w:rPr>
                <w:rFonts w:ascii="Times New Roman" w:hAnsi="Times New Roman" w:cs="Times New Roman"/>
                <w:sz w:val="28"/>
                <w:szCs w:val="28"/>
              </w:rPr>
              <w:t xml:space="preserve"> продукции хлебопечения в удале</w:t>
            </w:r>
            <w:r w:rsidRPr="007E4088">
              <w:rPr>
                <w:rFonts w:ascii="Times New Roman" w:hAnsi="Times New Roman" w:cs="Times New Roman"/>
                <w:sz w:val="28"/>
                <w:szCs w:val="28"/>
              </w:rPr>
              <w:t>н</w:t>
            </w:r>
            <w:r w:rsidRPr="007E4088">
              <w:rPr>
                <w:rFonts w:ascii="Times New Roman" w:hAnsi="Times New Roman" w:cs="Times New Roman"/>
                <w:sz w:val="28"/>
                <w:szCs w:val="28"/>
              </w:rPr>
              <w:t>ных труднодоступных сельских территориях</w:t>
            </w:r>
            <w:r>
              <w:rPr>
                <w:rFonts w:ascii="Times New Roman" w:hAnsi="Times New Roman" w:cs="Times New Roman"/>
                <w:sz w:val="28"/>
                <w:szCs w:val="28"/>
              </w:rPr>
              <w:t>,</w:t>
            </w:r>
            <w:r w:rsidRPr="00EB2E69">
              <w:rPr>
                <w:rFonts w:ascii="Times New Roman" w:hAnsi="Times New Roman" w:cs="Times New Roman"/>
                <w:sz w:val="28"/>
                <w:szCs w:val="28"/>
              </w:rPr>
              <w:t>с 106 до 107 тонн.</w:t>
            </w:r>
          </w:p>
          <w:p w:rsidR="00721B8A" w:rsidRPr="007E4088" w:rsidRDefault="00721B8A" w:rsidP="00960BDF">
            <w:pPr>
              <w:autoSpaceDE w:val="0"/>
              <w:autoSpaceDN w:val="0"/>
              <w:adjustRightInd w:val="0"/>
              <w:spacing w:line="240" w:lineRule="auto"/>
              <w:ind w:right="79"/>
              <w:contextualSpacing/>
              <w:rPr>
                <w:rFonts w:ascii="Times New Roman" w:hAnsi="Times New Roman" w:cs="Times New Roman"/>
                <w:sz w:val="28"/>
                <w:szCs w:val="28"/>
              </w:rPr>
            </w:pPr>
            <w:r w:rsidRPr="00643094">
              <w:rPr>
                <w:rFonts w:ascii="Times New Roman" w:hAnsi="Times New Roman" w:cs="Times New Roman"/>
                <w:sz w:val="28"/>
                <w:szCs w:val="28"/>
              </w:rPr>
              <w:t>Производство товарной пищевой рыбы и пищ</w:t>
            </w:r>
            <w:r w:rsidRPr="00643094">
              <w:rPr>
                <w:rFonts w:ascii="Times New Roman" w:hAnsi="Times New Roman" w:cs="Times New Roman"/>
                <w:sz w:val="28"/>
                <w:szCs w:val="28"/>
              </w:rPr>
              <w:t>е</w:t>
            </w:r>
            <w:r w:rsidRPr="00643094">
              <w:rPr>
                <w:rFonts w:ascii="Times New Roman" w:hAnsi="Times New Roman" w:cs="Times New Roman"/>
                <w:sz w:val="28"/>
                <w:szCs w:val="28"/>
              </w:rPr>
              <w:t>вой рыбопродукции с 800 до 850 тонн.</w:t>
            </w:r>
          </w:p>
          <w:p w:rsidR="00721B8A" w:rsidRPr="007E4088" w:rsidRDefault="00721B8A" w:rsidP="00960BDF">
            <w:pPr>
              <w:autoSpaceDE w:val="0"/>
              <w:autoSpaceDN w:val="0"/>
              <w:adjustRightInd w:val="0"/>
              <w:spacing w:line="240" w:lineRule="auto"/>
              <w:ind w:right="79"/>
              <w:contextualSpacing/>
              <w:rPr>
                <w:rFonts w:ascii="Times New Roman" w:hAnsi="Times New Roman" w:cs="Times New Roman"/>
                <w:sz w:val="28"/>
                <w:szCs w:val="28"/>
              </w:rPr>
            </w:pPr>
            <w:r w:rsidRPr="007E4088">
              <w:rPr>
                <w:rFonts w:ascii="Times New Roman" w:hAnsi="Times New Roman" w:cs="Times New Roman"/>
                <w:sz w:val="28"/>
                <w:szCs w:val="28"/>
              </w:rPr>
              <w:t>Количество хозяйствующих субъектов в загото</w:t>
            </w:r>
            <w:r w:rsidRPr="007E4088">
              <w:rPr>
                <w:rFonts w:ascii="Times New Roman" w:hAnsi="Times New Roman" w:cs="Times New Roman"/>
                <w:sz w:val="28"/>
                <w:szCs w:val="28"/>
              </w:rPr>
              <w:t>в</w:t>
            </w:r>
            <w:r w:rsidRPr="007E4088">
              <w:rPr>
                <w:rFonts w:ascii="Times New Roman" w:hAnsi="Times New Roman" w:cs="Times New Roman"/>
                <w:sz w:val="28"/>
                <w:szCs w:val="28"/>
              </w:rPr>
              <w:t>ке и переработке дикоросов – 6 ед.</w:t>
            </w:r>
          </w:p>
          <w:p w:rsidR="00721B8A" w:rsidRDefault="00721B8A" w:rsidP="00960BDF">
            <w:pPr>
              <w:autoSpaceDE w:val="0"/>
              <w:autoSpaceDN w:val="0"/>
              <w:adjustRightInd w:val="0"/>
              <w:spacing w:line="240" w:lineRule="auto"/>
              <w:ind w:right="79"/>
              <w:contextualSpacing/>
              <w:rPr>
                <w:rFonts w:ascii="Times New Roman" w:hAnsi="Times New Roman" w:cs="Times New Roman"/>
                <w:sz w:val="28"/>
                <w:szCs w:val="28"/>
              </w:rPr>
            </w:pPr>
            <w:r w:rsidRPr="007E4088">
              <w:rPr>
                <w:rFonts w:ascii="Times New Roman" w:hAnsi="Times New Roman" w:cs="Times New Roman"/>
                <w:sz w:val="28"/>
                <w:szCs w:val="28"/>
              </w:rPr>
              <w:t>Увеличение товарооборота в удаленных трудн</w:t>
            </w:r>
            <w:r w:rsidRPr="007E4088">
              <w:rPr>
                <w:rFonts w:ascii="Times New Roman" w:hAnsi="Times New Roman" w:cs="Times New Roman"/>
                <w:sz w:val="28"/>
                <w:szCs w:val="28"/>
              </w:rPr>
              <w:t>о</w:t>
            </w:r>
            <w:r w:rsidRPr="007E4088">
              <w:rPr>
                <w:rFonts w:ascii="Times New Roman" w:hAnsi="Times New Roman" w:cs="Times New Roman"/>
                <w:sz w:val="28"/>
                <w:szCs w:val="28"/>
              </w:rPr>
              <w:t xml:space="preserve">доступных сельских территориях – с </w:t>
            </w:r>
            <w:r w:rsidRPr="00EB2E69">
              <w:rPr>
                <w:rFonts w:ascii="Times New Roman" w:hAnsi="Times New Roman" w:cs="Times New Roman"/>
                <w:sz w:val="28"/>
                <w:szCs w:val="28"/>
              </w:rPr>
              <w:t>21 751</w:t>
            </w:r>
            <w:r w:rsidRPr="007E4088">
              <w:rPr>
                <w:rFonts w:ascii="Times New Roman" w:hAnsi="Times New Roman" w:cs="Times New Roman"/>
                <w:sz w:val="28"/>
                <w:szCs w:val="28"/>
              </w:rPr>
              <w:t xml:space="preserve"> до 22 839 тыс. руб.</w:t>
            </w:r>
          </w:p>
          <w:p w:rsidR="00721B8A" w:rsidRPr="00643094" w:rsidRDefault="00721B8A" w:rsidP="00960BDF">
            <w:pPr>
              <w:tabs>
                <w:tab w:val="left" w:pos="5466"/>
              </w:tabs>
              <w:autoSpaceDE w:val="0"/>
              <w:autoSpaceDN w:val="0"/>
              <w:adjustRightInd w:val="0"/>
              <w:spacing w:line="240" w:lineRule="auto"/>
              <w:ind w:right="79"/>
              <w:contextualSpacing/>
              <w:rPr>
                <w:rFonts w:ascii="Times New Roman" w:hAnsi="Times New Roman" w:cs="Times New Roman"/>
                <w:sz w:val="28"/>
                <w:szCs w:val="28"/>
              </w:rPr>
            </w:pPr>
            <w:r w:rsidRPr="00643094">
              <w:rPr>
                <w:rFonts w:ascii="Times New Roman" w:hAnsi="Times New Roman" w:cs="Times New Roman"/>
                <w:sz w:val="28"/>
                <w:szCs w:val="28"/>
              </w:rPr>
              <w:t xml:space="preserve">Подпрограмма 3 </w:t>
            </w:r>
            <w:r w:rsidRPr="00643094">
              <w:rPr>
                <w:rFonts w:ascii="Times New Roman" w:hAnsi="Times New Roman" w:cs="Times New Roman"/>
                <w:bCs/>
                <w:sz w:val="28"/>
                <w:szCs w:val="28"/>
              </w:rPr>
              <w:t>«Защита прав потребителей вНижневартовском районе»</w:t>
            </w:r>
          </w:p>
          <w:p w:rsidR="00721B8A" w:rsidRPr="005575EA" w:rsidRDefault="00721B8A" w:rsidP="00960BDF">
            <w:pPr>
              <w:tabs>
                <w:tab w:val="left" w:pos="315"/>
                <w:tab w:val="left" w:pos="5466"/>
              </w:tabs>
              <w:autoSpaceDE w:val="0"/>
              <w:autoSpaceDN w:val="0"/>
              <w:adjustRightInd w:val="0"/>
              <w:spacing w:line="240" w:lineRule="auto"/>
              <w:ind w:right="79"/>
              <w:contextualSpacing/>
              <w:rPr>
                <w:rFonts w:ascii="Times New Roman" w:hAnsi="Times New Roman" w:cs="Times New Roman"/>
                <w:sz w:val="28"/>
                <w:szCs w:val="28"/>
              </w:rPr>
            </w:pPr>
            <w:r w:rsidRPr="005575EA">
              <w:rPr>
                <w:rFonts w:ascii="Times New Roman" w:hAnsi="Times New Roman" w:cs="Times New Roman"/>
                <w:sz w:val="28"/>
                <w:szCs w:val="28"/>
              </w:rPr>
              <w:t xml:space="preserve">Увеличение количества консультаций по защите прав потребителей, с </w:t>
            </w:r>
            <w:r w:rsidR="005575EA" w:rsidRPr="005575EA">
              <w:rPr>
                <w:rFonts w:ascii="Times New Roman" w:hAnsi="Times New Roman" w:cs="Times New Roman"/>
                <w:sz w:val="28"/>
                <w:szCs w:val="28"/>
              </w:rPr>
              <w:t>193</w:t>
            </w:r>
            <w:r w:rsidRPr="005575EA">
              <w:rPr>
                <w:rFonts w:ascii="Times New Roman" w:hAnsi="Times New Roman" w:cs="Times New Roman"/>
                <w:sz w:val="28"/>
                <w:szCs w:val="28"/>
              </w:rPr>
              <w:t xml:space="preserve"> до 283 единиц.</w:t>
            </w:r>
          </w:p>
          <w:p w:rsidR="00721B8A" w:rsidRPr="005575EA" w:rsidRDefault="00721B8A" w:rsidP="00960BDF">
            <w:pPr>
              <w:tabs>
                <w:tab w:val="left" w:pos="315"/>
                <w:tab w:val="left" w:pos="5466"/>
              </w:tabs>
              <w:autoSpaceDE w:val="0"/>
              <w:autoSpaceDN w:val="0"/>
              <w:adjustRightInd w:val="0"/>
              <w:spacing w:line="240" w:lineRule="auto"/>
              <w:ind w:right="79"/>
              <w:contextualSpacing/>
              <w:rPr>
                <w:rFonts w:ascii="Times New Roman" w:hAnsi="Times New Roman" w:cs="Times New Roman"/>
                <w:sz w:val="28"/>
                <w:szCs w:val="28"/>
              </w:rPr>
            </w:pPr>
            <w:r w:rsidRPr="005575EA">
              <w:rPr>
                <w:rFonts w:ascii="Times New Roman" w:hAnsi="Times New Roman" w:cs="Times New Roman"/>
                <w:sz w:val="28"/>
                <w:szCs w:val="28"/>
              </w:rPr>
              <w:t>Увеличение удельного веса обращений потреб</w:t>
            </w:r>
            <w:r w:rsidRPr="005575EA">
              <w:rPr>
                <w:rFonts w:ascii="Times New Roman" w:hAnsi="Times New Roman" w:cs="Times New Roman"/>
                <w:sz w:val="28"/>
                <w:szCs w:val="28"/>
              </w:rPr>
              <w:t>и</w:t>
            </w:r>
            <w:r w:rsidRPr="005575EA">
              <w:rPr>
                <w:rFonts w:ascii="Times New Roman" w:hAnsi="Times New Roman" w:cs="Times New Roman"/>
                <w:sz w:val="28"/>
                <w:szCs w:val="28"/>
              </w:rPr>
              <w:t>телей, устраненных в добровольном  порядке х</w:t>
            </w:r>
            <w:r w:rsidRPr="005575EA">
              <w:rPr>
                <w:rFonts w:ascii="Times New Roman" w:hAnsi="Times New Roman" w:cs="Times New Roman"/>
                <w:sz w:val="28"/>
                <w:szCs w:val="28"/>
              </w:rPr>
              <w:t>о</w:t>
            </w:r>
            <w:r w:rsidRPr="005575EA">
              <w:rPr>
                <w:rFonts w:ascii="Times New Roman" w:hAnsi="Times New Roman" w:cs="Times New Roman"/>
                <w:sz w:val="28"/>
                <w:szCs w:val="28"/>
              </w:rPr>
              <w:t>зяйствующими субъектами, от общего числа п</w:t>
            </w:r>
            <w:r w:rsidRPr="005575EA">
              <w:rPr>
                <w:rFonts w:ascii="Times New Roman" w:hAnsi="Times New Roman" w:cs="Times New Roman"/>
                <w:sz w:val="28"/>
                <w:szCs w:val="28"/>
              </w:rPr>
              <w:t>о</w:t>
            </w:r>
            <w:r w:rsidRPr="005575EA">
              <w:rPr>
                <w:rFonts w:ascii="Times New Roman" w:hAnsi="Times New Roman" w:cs="Times New Roman"/>
                <w:sz w:val="28"/>
                <w:szCs w:val="28"/>
              </w:rPr>
              <w:t>ступивших обращений, с 8</w:t>
            </w:r>
            <w:r w:rsidR="005575EA" w:rsidRPr="005575EA">
              <w:rPr>
                <w:rFonts w:ascii="Times New Roman" w:hAnsi="Times New Roman" w:cs="Times New Roman"/>
                <w:sz w:val="28"/>
                <w:szCs w:val="28"/>
              </w:rPr>
              <w:t>6</w:t>
            </w:r>
            <w:r w:rsidRPr="005575EA">
              <w:rPr>
                <w:rFonts w:ascii="Times New Roman" w:hAnsi="Times New Roman" w:cs="Times New Roman"/>
                <w:sz w:val="28"/>
                <w:szCs w:val="28"/>
              </w:rPr>
              <w:t xml:space="preserve"> до 93 %.</w:t>
            </w:r>
          </w:p>
          <w:p w:rsidR="00721B8A" w:rsidRPr="005575EA" w:rsidRDefault="00721B8A" w:rsidP="00960BDF">
            <w:pPr>
              <w:tabs>
                <w:tab w:val="left" w:pos="315"/>
                <w:tab w:val="left" w:pos="5466"/>
              </w:tabs>
              <w:autoSpaceDE w:val="0"/>
              <w:autoSpaceDN w:val="0"/>
              <w:adjustRightInd w:val="0"/>
              <w:spacing w:line="240" w:lineRule="auto"/>
              <w:ind w:right="79"/>
              <w:contextualSpacing/>
              <w:rPr>
                <w:rFonts w:ascii="Times New Roman" w:hAnsi="Times New Roman" w:cs="Times New Roman"/>
                <w:sz w:val="28"/>
                <w:szCs w:val="28"/>
              </w:rPr>
            </w:pPr>
            <w:r w:rsidRPr="005575EA">
              <w:rPr>
                <w:rFonts w:ascii="Times New Roman" w:hAnsi="Times New Roman" w:cs="Times New Roman"/>
                <w:sz w:val="28"/>
                <w:szCs w:val="28"/>
              </w:rPr>
              <w:t>Увеличение количества мероприятий информ</w:t>
            </w:r>
            <w:r w:rsidRPr="005575EA">
              <w:rPr>
                <w:rFonts w:ascii="Times New Roman" w:hAnsi="Times New Roman" w:cs="Times New Roman"/>
                <w:sz w:val="28"/>
                <w:szCs w:val="28"/>
              </w:rPr>
              <w:t>а</w:t>
            </w:r>
            <w:r w:rsidRPr="005575EA">
              <w:rPr>
                <w:rFonts w:ascii="Times New Roman" w:hAnsi="Times New Roman" w:cs="Times New Roman"/>
                <w:sz w:val="28"/>
                <w:szCs w:val="28"/>
              </w:rPr>
              <w:t>ционно-просветительского характера, направле</w:t>
            </w:r>
            <w:r w:rsidRPr="005575EA">
              <w:rPr>
                <w:rFonts w:ascii="Times New Roman" w:hAnsi="Times New Roman" w:cs="Times New Roman"/>
                <w:sz w:val="28"/>
                <w:szCs w:val="28"/>
              </w:rPr>
              <w:t>н</w:t>
            </w:r>
            <w:r w:rsidRPr="005575EA">
              <w:rPr>
                <w:rFonts w:ascii="Times New Roman" w:hAnsi="Times New Roman" w:cs="Times New Roman"/>
                <w:sz w:val="28"/>
                <w:szCs w:val="28"/>
              </w:rPr>
              <w:t>ных на просвещение и информирование насел</w:t>
            </w:r>
            <w:r w:rsidRPr="005575EA">
              <w:rPr>
                <w:rFonts w:ascii="Times New Roman" w:hAnsi="Times New Roman" w:cs="Times New Roman"/>
                <w:sz w:val="28"/>
                <w:szCs w:val="28"/>
              </w:rPr>
              <w:t>е</w:t>
            </w:r>
            <w:r w:rsidRPr="005575EA">
              <w:rPr>
                <w:rFonts w:ascii="Times New Roman" w:hAnsi="Times New Roman" w:cs="Times New Roman"/>
                <w:sz w:val="28"/>
                <w:szCs w:val="28"/>
              </w:rPr>
              <w:t xml:space="preserve">ния в сфере защиты прав потребителей, с </w:t>
            </w:r>
            <w:r w:rsidR="005575EA" w:rsidRPr="005575EA">
              <w:rPr>
                <w:rFonts w:ascii="Times New Roman" w:hAnsi="Times New Roman" w:cs="Times New Roman"/>
                <w:sz w:val="28"/>
                <w:szCs w:val="28"/>
              </w:rPr>
              <w:t>18</w:t>
            </w:r>
            <w:r w:rsidRPr="005575EA">
              <w:rPr>
                <w:rFonts w:ascii="Times New Roman" w:hAnsi="Times New Roman" w:cs="Times New Roman"/>
                <w:sz w:val="28"/>
                <w:szCs w:val="28"/>
              </w:rPr>
              <w:t xml:space="preserve"> до 40 единиц.</w:t>
            </w:r>
          </w:p>
          <w:p w:rsidR="00721B8A" w:rsidRPr="00F41739" w:rsidRDefault="00721B8A" w:rsidP="005575EA">
            <w:pPr>
              <w:widowControl w:val="0"/>
              <w:autoSpaceDE w:val="0"/>
              <w:autoSpaceDN w:val="0"/>
              <w:adjustRightInd w:val="0"/>
              <w:spacing w:line="240" w:lineRule="auto"/>
              <w:ind w:right="79"/>
              <w:contextualSpacing/>
              <w:rPr>
                <w:rFonts w:ascii="Times New Roman" w:hAnsi="Times New Roman" w:cs="Times New Roman"/>
                <w:sz w:val="28"/>
                <w:szCs w:val="28"/>
              </w:rPr>
            </w:pPr>
            <w:r w:rsidRPr="005575EA">
              <w:rPr>
                <w:rFonts w:ascii="Times New Roman" w:hAnsi="Times New Roman" w:cs="Times New Roman"/>
                <w:sz w:val="28"/>
                <w:szCs w:val="28"/>
              </w:rPr>
              <w:t>Увеличение количества выпущенных в средствах массовой информации материалов, касающихся вопросов защиты прав потребителей, с 1</w:t>
            </w:r>
            <w:r w:rsidR="005575EA" w:rsidRPr="005575EA">
              <w:rPr>
                <w:rFonts w:ascii="Times New Roman" w:hAnsi="Times New Roman" w:cs="Times New Roman"/>
                <w:sz w:val="28"/>
                <w:szCs w:val="28"/>
              </w:rPr>
              <w:t>0</w:t>
            </w:r>
            <w:r w:rsidRPr="005575EA">
              <w:rPr>
                <w:rFonts w:ascii="Times New Roman" w:hAnsi="Times New Roman" w:cs="Times New Roman"/>
                <w:sz w:val="28"/>
                <w:szCs w:val="28"/>
              </w:rPr>
              <w:t xml:space="preserve"> до </w:t>
            </w:r>
            <w:r w:rsidRPr="005575EA">
              <w:rPr>
                <w:rFonts w:ascii="Times New Roman" w:hAnsi="Times New Roman" w:cs="Times New Roman"/>
                <w:sz w:val="28"/>
                <w:szCs w:val="28"/>
              </w:rPr>
              <w:lastRenderedPageBreak/>
              <w:t>30</w:t>
            </w:r>
            <w:r w:rsidRPr="007B308A">
              <w:rPr>
                <w:rFonts w:ascii="Times New Roman" w:hAnsi="Times New Roman" w:cs="Times New Roman"/>
                <w:sz w:val="28"/>
                <w:szCs w:val="28"/>
              </w:rPr>
              <w:t>единиц.</w:t>
            </w:r>
          </w:p>
        </w:tc>
      </w:tr>
      <w:tr w:rsidR="00721B8A" w:rsidRPr="00F41739" w:rsidTr="00960BDF">
        <w:tc>
          <w:tcPr>
            <w:tcW w:w="3686" w:type="dxa"/>
          </w:tcPr>
          <w:p w:rsidR="00721B8A" w:rsidRPr="00F41739" w:rsidRDefault="00721B8A" w:rsidP="00960BDF">
            <w:pPr>
              <w:pStyle w:val="ConsPlusNormal"/>
              <w:ind w:right="80" w:firstLine="0"/>
              <w:contextualSpacing/>
              <w:jc w:val="both"/>
              <w:rPr>
                <w:rFonts w:ascii="Times New Roman" w:hAnsi="Times New Roman" w:cs="Times New Roman"/>
                <w:sz w:val="28"/>
                <w:szCs w:val="28"/>
              </w:rPr>
            </w:pPr>
            <w:r w:rsidRPr="00F41739">
              <w:rPr>
                <w:rFonts w:ascii="Times New Roman" w:hAnsi="Times New Roman" w:cs="Times New Roman"/>
                <w:sz w:val="28"/>
                <w:szCs w:val="28"/>
              </w:rPr>
              <w:lastRenderedPageBreak/>
              <w:t>Сроки реализации муниц</w:t>
            </w:r>
            <w:r w:rsidRPr="00F41739">
              <w:rPr>
                <w:rFonts w:ascii="Times New Roman" w:hAnsi="Times New Roman" w:cs="Times New Roman"/>
                <w:sz w:val="28"/>
                <w:szCs w:val="28"/>
              </w:rPr>
              <w:t>и</w:t>
            </w:r>
            <w:r w:rsidRPr="00F41739">
              <w:rPr>
                <w:rFonts w:ascii="Times New Roman" w:hAnsi="Times New Roman" w:cs="Times New Roman"/>
                <w:sz w:val="28"/>
                <w:szCs w:val="28"/>
              </w:rPr>
              <w:t>пальной программы</w:t>
            </w:r>
          </w:p>
          <w:p w:rsidR="00721B8A" w:rsidRPr="00F41739" w:rsidRDefault="00721B8A" w:rsidP="00960BDF">
            <w:pPr>
              <w:pStyle w:val="ConsPlusNormal"/>
              <w:ind w:right="80" w:firstLine="0"/>
              <w:contextualSpacing/>
              <w:jc w:val="both"/>
              <w:rPr>
                <w:rFonts w:ascii="Times New Roman" w:hAnsi="Times New Roman" w:cs="Times New Roman"/>
                <w:sz w:val="28"/>
                <w:szCs w:val="28"/>
              </w:rPr>
            </w:pPr>
            <w:r w:rsidRPr="00F41739">
              <w:rPr>
                <w:rFonts w:ascii="Times New Roman" w:hAnsi="Times New Roman" w:cs="Times New Roman"/>
                <w:sz w:val="28"/>
                <w:szCs w:val="28"/>
              </w:rPr>
              <w:t>(разрабатывается на срок от трех лет)</w:t>
            </w:r>
          </w:p>
        </w:tc>
        <w:tc>
          <w:tcPr>
            <w:tcW w:w="6237" w:type="dxa"/>
            <w:shd w:val="clear" w:color="auto" w:fill="auto"/>
          </w:tcPr>
          <w:p w:rsidR="00721B8A" w:rsidRPr="00F41739" w:rsidRDefault="00721B8A" w:rsidP="00960BDF">
            <w:pPr>
              <w:pStyle w:val="ConsPlusNormal"/>
              <w:ind w:firstLine="0"/>
              <w:contextualSpacing/>
              <w:rPr>
                <w:rFonts w:ascii="Times New Roman" w:hAnsi="Times New Roman" w:cs="Times New Roman"/>
                <w:sz w:val="28"/>
                <w:szCs w:val="28"/>
              </w:rPr>
            </w:pPr>
            <w:r w:rsidRPr="00F41739">
              <w:rPr>
                <w:rFonts w:ascii="Times New Roman" w:hAnsi="Times New Roman" w:cs="Times New Roman"/>
                <w:sz w:val="28"/>
                <w:szCs w:val="28"/>
              </w:rPr>
              <w:t>2019–2025 годы и на период до 2030 года</w:t>
            </w:r>
          </w:p>
        </w:tc>
      </w:tr>
      <w:tr w:rsidR="00721B8A" w:rsidRPr="00F41739" w:rsidTr="00960BDF">
        <w:tc>
          <w:tcPr>
            <w:tcW w:w="3686" w:type="dxa"/>
          </w:tcPr>
          <w:p w:rsidR="00721B8A" w:rsidRPr="00F41739" w:rsidRDefault="00721B8A" w:rsidP="00960BDF">
            <w:pPr>
              <w:pStyle w:val="ConsPlusNormal"/>
              <w:ind w:right="80" w:firstLine="0"/>
              <w:contextualSpacing/>
              <w:jc w:val="both"/>
              <w:rPr>
                <w:rFonts w:ascii="Times New Roman" w:hAnsi="Times New Roman" w:cs="Times New Roman"/>
                <w:sz w:val="28"/>
                <w:szCs w:val="28"/>
              </w:rPr>
            </w:pPr>
            <w:r w:rsidRPr="00F41739">
              <w:rPr>
                <w:rFonts w:ascii="Times New Roman" w:hAnsi="Times New Roman" w:cs="Times New Roman"/>
                <w:sz w:val="28"/>
                <w:szCs w:val="28"/>
              </w:rPr>
              <w:t>Параметры финансового обеспечения муниципальной программы</w:t>
            </w:r>
          </w:p>
        </w:tc>
        <w:tc>
          <w:tcPr>
            <w:tcW w:w="6237" w:type="dxa"/>
          </w:tcPr>
          <w:p w:rsidR="00721B8A" w:rsidRPr="006E012B" w:rsidRDefault="00721B8A" w:rsidP="00960BDF">
            <w:pPr>
              <w:autoSpaceDE w:val="0"/>
              <w:autoSpaceDN w:val="0"/>
              <w:adjustRightInd w:val="0"/>
              <w:spacing w:line="240" w:lineRule="auto"/>
              <w:contextualSpacing/>
              <w:rPr>
                <w:rFonts w:ascii="Times New Roman" w:hAnsi="Times New Roman" w:cs="Times New Roman"/>
                <w:color w:val="000000"/>
                <w:sz w:val="28"/>
                <w:szCs w:val="28"/>
                <w:highlight w:val="yellow"/>
              </w:rPr>
            </w:pPr>
            <w:r w:rsidRPr="006E012B">
              <w:rPr>
                <w:rFonts w:ascii="Times New Roman" w:hAnsi="Times New Roman" w:cs="Times New Roman"/>
                <w:color w:val="000000"/>
                <w:sz w:val="28"/>
                <w:szCs w:val="28"/>
              </w:rPr>
              <w:t xml:space="preserve">общий объем финансирования муниципальной программы </w:t>
            </w:r>
            <w:r>
              <w:rPr>
                <w:rFonts w:ascii="Times New Roman" w:hAnsi="Times New Roman" w:cs="Times New Roman"/>
                <w:sz w:val="28"/>
                <w:szCs w:val="28"/>
              </w:rPr>
              <w:t xml:space="preserve">464 744,3 </w:t>
            </w:r>
            <w:r w:rsidRPr="006E012B">
              <w:rPr>
                <w:rFonts w:ascii="Times New Roman" w:hAnsi="Times New Roman" w:cs="Times New Roman"/>
                <w:color w:val="000000"/>
                <w:sz w:val="28"/>
                <w:szCs w:val="28"/>
              </w:rPr>
              <w:t>тыс. руб., в том числе:</w:t>
            </w:r>
          </w:p>
          <w:p w:rsidR="00721B8A"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в том числе: за счет средств  местного бюджета:</w:t>
            </w:r>
          </w:p>
          <w:p w:rsidR="00721B8A" w:rsidRPr="00B4578D"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6E012B">
              <w:rPr>
                <w:rFonts w:ascii="Times New Roman" w:hAnsi="Times New Roman" w:cs="Times New Roman"/>
                <w:color w:val="000000"/>
                <w:sz w:val="28"/>
                <w:szCs w:val="28"/>
              </w:rPr>
              <w:t xml:space="preserve">на </w:t>
            </w:r>
            <w:r w:rsidRPr="00B4578D">
              <w:rPr>
                <w:rFonts w:ascii="Times New Roman" w:hAnsi="Times New Roman" w:cs="Times New Roman"/>
                <w:color w:val="000000"/>
                <w:sz w:val="28"/>
                <w:szCs w:val="28"/>
              </w:rPr>
              <w:t xml:space="preserve">2019 год – </w:t>
            </w:r>
            <w:r w:rsidR="00B4578D" w:rsidRPr="00B4578D">
              <w:rPr>
                <w:rFonts w:ascii="Times New Roman" w:hAnsi="Times New Roman" w:cs="Times New Roman"/>
                <w:color w:val="000000"/>
                <w:sz w:val="28"/>
                <w:szCs w:val="28"/>
              </w:rPr>
              <w:t>18 148,3</w:t>
            </w:r>
            <w:r w:rsidRPr="00B4578D">
              <w:rPr>
                <w:rFonts w:ascii="Times New Roman" w:hAnsi="Times New Roman" w:cs="Times New Roman"/>
                <w:color w:val="000000"/>
                <w:sz w:val="28"/>
                <w:szCs w:val="28"/>
              </w:rPr>
              <w:t xml:space="preserve"> тыс. руб.; </w:t>
            </w:r>
          </w:p>
          <w:p w:rsidR="00721B8A" w:rsidRPr="00B4578D"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B4578D">
              <w:rPr>
                <w:rFonts w:ascii="Times New Roman" w:hAnsi="Times New Roman" w:cs="Times New Roman"/>
                <w:color w:val="000000"/>
                <w:sz w:val="28"/>
                <w:szCs w:val="28"/>
              </w:rPr>
              <w:t xml:space="preserve">на 2020 год – </w:t>
            </w:r>
            <w:r w:rsidR="00B4578D" w:rsidRPr="00B4578D">
              <w:rPr>
                <w:rFonts w:ascii="Times New Roman" w:hAnsi="Times New Roman" w:cs="Times New Roman"/>
                <w:color w:val="000000"/>
                <w:sz w:val="28"/>
                <w:szCs w:val="28"/>
              </w:rPr>
              <w:t>18 148,3</w:t>
            </w:r>
            <w:r w:rsidRPr="00B4578D">
              <w:rPr>
                <w:rFonts w:ascii="Times New Roman" w:hAnsi="Times New Roman" w:cs="Times New Roman"/>
                <w:color w:val="000000"/>
                <w:sz w:val="28"/>
                <w:szCs w:val="28"/>
              </w:rPr>
              <w:t xml:space="preserve"> тыс. руб.;</w:t>
            </w:r>
          </w:p>
          <w:p w:rsidR="00721B8A" w:rsidRPr="00B4578D"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B4578D">
              <w:rPr>
                <w:rFonts w:ascii="Times New Roman" w:hAnsi="Times New Roman" w:cs="Times New Roman"/>
                <w:color w:val="000000"/>
                <w:sz w:val="28"/>
                <w:szCs w:val="28"/>
              </w:rPr>
              <w:t xml:space="preserve">на 2021 год – </w:t>
            </w:r>
            <w:r w:rsidR="00B4578D" w:rsidRPr="00B4578D">
              <w:rPr>
                <w:rFonts w:ascii="Times New Roman" w:hAnsi="Times New Roman" w:cs="Times New Roman"/>
                <w:color w:val="000000"/>
                <w:sz w:val="28"/>
                <w:szCs w:val="28"/>
              </w:rPr>
              <w:t>18 148,3</w:t>
            </w:r>
            <w:r w:rsidRPr="00B4578D">
              <w:rPr>
                <w:rFonts w:ascii="Times New Roman" w:hAnsi="Times New Roman" w:cs="Times New Roman"/>
                <w:color w:val="000000"/>
                <w:sz w:val="28"/>
                <w:szCs w:val="28"/>
              </w:rPr>
              <w:t xml:space="preserve"> тыс. руб.;</w:t>
            </w:r>
          </w:p>
          <w:p w:rsidR="00721B8A" w:rsidRPr="00B4578D"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B4578D">
              <w:rPr>
                <w:rFonts w:ascii="Times New Roman" w:hAnsi="Times New Roman" w:cs="Times New Roman"/>
                <w:color w:val="000000"/>
                <w:sz w:val="28"/>
                <w:szCs w:val="28"/>
              </w:rPr>
              <w:t>на 2022 год – 17 823,3тыс. руб.;</w:t>
            </w:r>
          </w:p>
          <w:p w:rsidR="00721B8A" w:rsidRPr="00B4578D"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B4578D">
              <w:rPr>
                <w:rFonts w:ascii="Times New Roman" w:hAnsi="Times New Roman" w:cs="Times New Roman"/>
                <w:color w:val="000000"/>
                <w:sz w:val="28"/>
                <w:szCs w:val="28"/>
              </w:rPr>
              <w:t>на 2023 год – 17 823,3 тыс. руб.;</w:t>
            </w:r>
          </w:p>
          <w:p w:rsidR="00721B8A" w:rsidRPr="00B4578D"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B4578D">
              <w:rPr>
                <w:rFonts w:ascii="Times New Roman" w:hAnsi="Times New Roman" w:cs="Times New Roman"/>
                <w:color w:val="000000"/>
                <w:sz w:val="28"/>
                <w:szCs w:val="28"/>
              </w:rPr>
              <w:t>на 2024 год – 17 823,3 тыс. руб.;</w:t>
            </w:r>
          </w:p>
          <w:p w:rsidR="00721B8A" w:rsidRPr="00B4578D"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B4578D">
              <w:rPr>
                <w:rFonts w:ascii="Times New Roman" w:hAnsi="Times New Roman" w:cs="Times New Roman"/>
                <w:color w:val="000000"/>
                <w:sz w:val="28"/>
                <w:szCs w:val="28"/>
              </w:rPr>
              <w:t>на 2025 год – 17 823,3 тыс. руб.;</w:t>
            </w:r>
          </w:p>
          <w:p w:rsidR="00721B8A"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B4578D">
              <w:rPr>
                <w:rFonts w:ascii="Times New Roman" w:hAnsi="Times New Roman" w:cs="Times New Roman"/>
                <w:color w:val="000000"/>
                <w:sz w:val="28"/>
                <w:szCs w:val="28"/>
              </w:rPr>
              <w:t>2026- 2030 года – 89 116,5 тыс. руб.,</w:t>
            </w:r>
          </w:p>
          <w:p w:rsidR="00721B8A"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в том числе за счет средств бюджета автономного округа:</w:t>
            </w:r>
          </w:p>
          <w:p w:rsidR="00721B8A" w:rsidRPr="005360EF"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6E012B">
              <w:rPr>
                <w:rFonts w:ascii="Times New Roman" w:hAnsi="Times New Roman" w:cs="Times New Roman"/>
                <w:color w:val="000000"/>
                <w:sz w:val="28"/>
                <w:szCs w:val="28"/>
              </w:rPr>
              <w:t xml:space="preserve">на 2019 год </w:t>
            </w:r>
            <w:r w:rsidRPr="005360EF">
              <w:rPr>
                <w:rFonts w:ascii="Times New Roman" w:hAnsi="Times New Roman" w:cs="Times New Roman"/>
                <w:color w:val="000000"/>
                <w:sz w:val="28"/>
                <w:szCs w:val="28"/>
              </w:rPr>
              <w:t xml:space="preserve">– </w:t>
            </w:r>
            <w:r w:rsidR="005360EF" w:rsidRPr="005360EF">
              <w:rPr>
                <w:rFonts w:ascii="Times New Roman" w:hAnsi="Times New Roman" w:cs="Times New Roman"/>
                <w:color w:val="000000"/>
                <w:sz w:val="28"/>
                <w:szCs w:val="28"/>
              </w:rPr>
              <w:t>83 464,9</w:t>
            </w:r>
            <w:r w:rsidRPr="005360EF">
              <w:rPr>
                <w:rFonts w:ascii="Times New Roman" w:hAnsi="Times New Roman" w:cs="Times New Roman"/>
                <w:color w:val="000000"/>
                <w:sz w:val="28"/>
                <w:szCs w:val="28"/>
              </w:rPr>
              <w:t xml:space="preserve"> тыс. руб.; </w:t>
            </w:r>
          </w:p>
          <w:p w:rsidR="00721B8A" w:rsidRPr="005360EF" w:rsidRDefault="00721B8A" w:rsidP="00960BDF">
            <w:pPr>
              <w:autoSpaceDE w:val="0"/>
              <w:autoSpaceDN w:val="0"/>
              <w:adjustRightInd w:val="0"/>
              <w:spacing w:line="240" w:lineRule="auto"/>
              <w:contextualSpacing/>
              <w:rPr>
                <w:rFonts w:ascii="Times New Roman" w:hAnsi="Times New Roman" w:cs="Times New Roman"/>
                <w:color w:val="000000"/>
                <w:sz w:val="28"/>
                <w:szCs w:val="28"/>
              </w:rPr>
            </w:pPr>
            <w:r w:rsidRPr="005360EF">
              <w:rPr>
                <w:rFonts w:ascii="Times New Roman" w:hAnsi="Times New Roman" w:cs="Times New Roman"/>
                <w:color w:val="000000"/>
                <w:sz w:val="28"/>
                <w:szCs w:val="28"/>
              </w:rPr>
              <w:t xml:space="preserve">на 2020 год – </w:t>
            </w:r>
            <w:r w:rsidR="005360EF" w:rsidRPr="005360EF">
              <w:rPr>
                <w:rFonts w:ascii="Times New Roman" w:hAnsi="Times New Roman" w:cs="Times New Roman"/>
                <w:color w:val="000000"/>
                <w:sz w:val="28"/>
                <w:szCs w:val="28"/>
              </w:rPr>
              <w:t>83 212,4</w:t>
            </w:r>
            <w:r w:rsidRPr="005360EF">
              <w:rPr>
                <w:rFonts w:ascii="Times New Roman" w:hAnsi="Times New Roman" w:cs="Times New Roman"/>
                <w:color w:val="000000"/>
                <w:sz w:val="28"/>
                <w:szCs w:val="28"/>
              </w:rPr>
              <w:t xml:space="preserve"> тыс. руб.;</w:t>
            </w:r>
          </w:p>
          <w:p w:rsidR="00721B8A" w:rsidRPr="00F41739" w:rsidRDefault="00721B8A" w:rsidP="005360EF">
            <w:pPr>
              <w:autoSpaceDE w:val="0"/>
              <w:autoSpaceDN w:val="0"/>
              <w:adjustRightInd w:val="0"/>
              <w:spacing w:line="240" w:lineRule="auto"/>
              <w:contextualSpacing/>
              <w:rPr>
                <w:rFonts w:ascii="Times New Roman" w:hAnsi="Times New Roman" w:cs="Times New Roman"/>
                <w:color w:val="000000"/>
                <w:sz w:val="28"/>
                <w:szCs w:val="28"/>
              </w:rPr>
            </w:pPr>
            <w:r w:rsidRPr="005360EF">
              <w:rPr>
                <w:rFonts w:ascii="Times New Roman" w:hAnsi="Times New Roman" w:cs="Times New Roman"/>
                <w:color w:val="000000"/>
                <w:sz w:val="28"/>
                <w:szCs w:val="28"/>
              </w:rPr>
              <w:t xml:space="preserve">на 2021 год – </w:t>
            </w:r>
            <w:r w:rsidR="005360EF" w:rsidRPr="005360EF">
              <w:rPr>
                <w:rFonts w:ascii="Times New Roman" w:hAnsi="Times New Roman" w:cs="Times New Roman"/>
                <w:color w:val="000000"/>
                <w:sz w:val="28"/>
                <w:szCs w:val="28"/>
              </w:rPr>
              <w:t>83 212,4</w:t>
            </w:r>
            <w:r w:rsidRPr="005360EF">
              <w:rPr>
                <w:rFonts w:ascii="Times New Roman" w:hAnsi="Times New Roman" w:cs="Times New Roman"/>
                <w:color w:val="000000"/>
                <w:sz w:val="28"/>
                <w:szCs w:val="28"/>
              </w:rPr>
              <w:t xml:space="preserve"> тыс. руб.</w:t>
            </w:r>
          </w:p>
        </w:tc>
      </w:tr>
      <w:tr w:rsidR="00721B8A" w:rsidRPr="00F41739" w:rsidTr="00960BDF">
        <w:trPr>
          <w:trHeight w:val="2785"/>
        </w:trPr>
        <w:tc>
          <w:tcPr>
            <w:tcW w:w="3686" w:type="dxa"/>
          </w:tcPr>
          <w:p w:rsidR="00721B8A" w:rsidRPr="00F41739" w:rsidRDefault="00721B8A" w:rsidP="00960BDF">
            <w:pPr>
              <w:tabs>
                <w:tab w:val="left" w:pos="0"/>
              </w:tabs>
              <w:spacing w:line="240" w:lineRule="auto"/>
              <w:contextualSpacing/>
              <w:rPr>
                <w:rFonts w:ascii="Times New Roman" w:hAnsi="Times New Roman" w:cs="Times New Roman"/>
                <w:sz w:val="28"/>
                <w:szCs w:val="28"/>
              </w:rPr>
            </w:pPr>
            <w:r w:rsidRPr="00F41739">
              <w:rPr>
                <w:rFonts w:ascii="Times New Roman" w:hAnsi="Times New Roman" w:cs="Times New Roman"/>
                <w:sz w:val="28"/>
                <w:szCs w:val="28"/>
              </w:rPr>
              <w:t>Параметры финансового обеспечения портфеля пр</w:t>
            </w:r>
            <w:r w:rsidRPr="00F41739">
              <w:rPr>
                <w:rFonts w:ascii="Times New Roman" w:hAnsi="Times New Roman" w:cs="Times New Roman"/>
                <w:sz w:val="28"/>
                <w:szCs w:val="28"/>
              </w:rPr>
              <w:t>о</w:t>
            </w:r>
            <w:r w:rsidRPr="00F41739">
              <w:rPr>
                <w:rFonts w:ascii="Times New Roman" w:hAnsi="Times New Roman" w:cs="Times New Roman"/>
                <w:sz w:val="28"/>
                <w:szCs w:val="28"/>
              </w:rPr>
              <w:t>ектов, проекта, направле</w:t>
            </w:r>
            <w:r w:rsidRPr="00F41739">
              <w:rPr>
                <w:rFonts w:ascii="Times New Roman" w:hAnsi="Times New Roman" w:cs="Times New Roman"/>
                <w:sz w:val="28"/>
                <w:szCs w:val="28"/>
              </w:rPr>
              <w:t>н</w:t>
            </w:r>
            <w:r w:rsidRPr="00F41739">
              <w:rPr>
                <w:rFonts w:ascii="Times New Roman" w:hAnsi="Times New Roman" w:cs="Times New Roman"/>
                <w:sz w:val="28"/>
                <w:szCs w:val="28"/>
              </w:rPr>
              <w:t>ных в том числе на реализ</w:t>
            </w:r>
            <w:r w:rsidRPr="00F41739">
              <w:rPr>
                <w:rFonts w:ascii="Times New Roman" w:hAnsi="Times New Roman" w:cs="Times New Roman"/>
                <w:sz w:val="28"/>
                <w:szCs w:val="28"/>
              </w:rPr>
              <w:t>а</w:t>
            </w:r>
            <w:r w:rsidRPr="00F41739">
              <w:rPr>
                <w:rFonts w:ascii="Times New Roman" w:hAnsi="Times New Roman" w:cs="Times New Roman"/>
                <w:sz w:val="28"/>
                <w:szCs w:val="28"/>
              </w:rPr>
              <w:t>цию в районе национальных проектов (программ) Росси</w:t>
            </w:r>
            <w:r w:rsidRPr="00F41739">
              <w:rPr>
                <w:rFonts w:ascii="Times New Roman" w:hAnsi="Times New Roman" w:cs="Times New Roman"/>
                <w:sz w:val="28"/>
                <w:szCs w:val="28"/>
              </w:rPr>
              <w:t>й</w:t>
            </w:r>
            <w:r w:rsidRPr="00F41739">
              <w:rPr>
                <w:rFonts w:ascii="Times New Roman" w:hAnsi="Times New Roman" w:cs="Times New Roman"/>
                <w:sz w:val="28"/>
                <w:szCs w:val="28"/>
              </w:rPr>
              <w:t>ской Федерации, реализу</w:t>
            </w:r>
            <w:r w:rsidRPr="00F41739">
              <w:rPr>
                <w:rFonts w:ascii="Times New Roman" w:hAnsi="Times New Roman" w:cs="Times New Roman"/>
                <w:sz w:val="28"/>
                <w:szCs w:val="28"/>
              </w:rPr>
              <w:t>е</w:t>
            </w:r>
            <w:r w:rsidRPr="00F41739">
              <w:rPr>
                <w:rFonts w:ascii="Times New Roman" w:hAnsi="Times New Roman" w:cs="Times New Roman"/>
                <w:sz w:val="28"/>
                <w:szCs w:val="28"/>
              </w:rPr>
              <w:t>мых в составе муниципал</w:t>
            </w:r>
            <w:r w:rsidRPr="00F41739">
              <w:rPr>
                <w:rFonts w:ascii="Times New Roman" w:hAnsi="Times New Roman" w:cs="Times New Roman"/>
                <w:sz w:val="28"/>
                <w:szCs w:val="28"/>
              </w:rPr>
              <w:t>ь</w:t>
            </w:r>
            <w:r w:rsidRPr="00F41739">
              <w:rPr>
                <w:rFonts w:ascii="Times New Roman" w:hAnsi="Times New Roman" w:cs="Times New Roman"/>
                <w:sz w:val="28"/>
                <w:szCs w:val="28"/>
              </w:rPr>
              <w:t>ной программы</w:t>
            </w:r>
          </w:p>
        </w:tc>
        <w:tc>
          <w:tcPr>
            <w:tcW w:w="6237" w:type="dxa"/>
          </w:tcPr>
          <w:p w:rsidR="00721B8A" w:rsidRPr="00F41739" w:rsidRDefault="00721B8A" w:rsidP="00960BDF">
            <w:pPr>
              <w:pStyle w:val="ConsPlusNormal"/>
              <w:contextualSpacing/>
              <w:rPr>
                <w:rFonts w:ascii="Times New Roman" w:hAnsi="Times New Roman" w:cs="Times New Roman"/>
                <w:sz w:val="28"/>
                <w:szCs w:val="28"/>
              </w:rPr>
            </w:pPr>
            <w:r w:rsidRPr="00F41739">
              <w:rPr>
                <w:rFonts w:ascii="Times New Roman" w:hAnsi="Times New Roman" w:cs="Times New Roman"/>
                <w:sz w:val="28"/>
                <w:szCs w:val="28"/>
              </w:rPr>
              <w:t>–</w:t>
            </w:r>
          </w:p>
          <w:p w:rsidR="00721B8A" w:rsidRPr="00F41739" w:rsidRDefault="00721B8A" w:rsidP="00960BDF">
            <w:pPr>
              <w:pStyle w:val="ConsPlusNormal"/>
              <w:contextualSpacing/>
              <w:rPr>
                <w:rFonts w:ascii="Times New Roman" w:hAnsi="Times New Roman" w:cs="Times New Roman"/>
                <w:color w:val="FF0000"/>
                <w:sz w:val="28"/>
                <w:szCs w:val="28"/>
              </w:rPr>
            </w:pPr>
          </w:p>
        </w:tc>
      </w:tr>
    </w:tbl>
    <w:p w:rsidR="00721B8A" w:rsidRPr="00993C7A" w:rsidRDefault="00721B8A" w:rsidP="00721B8A">
      <w:pPr>
        <w:widowControl w:val="0"/>
        <w:autoSpaceDE w:val="0"/>
        <w:autoSpaceDN w:val="0"/>
        <w:spacing w:line="240" w:lineRule="auto"/>
        <w:contextualSpacing/>
        <w:jc w:val="both"/>
        <w:rPr>
          <w:rFonts w:ascii="Times New Roman" w:hAnsi="Times New Roman" w:cs="Times New Roman"/>
          <w:sz w:val="28"/>
          <w:szCs w:val="28"/>
        </w:rPr>
      </w:pPr>
    </w:p>
    <w:p w:rsidR="00721B8A" w:rsidRPr="00993C7A" w:rsidRDefault="00721B8A" w:rsidP="00721B8A">
      <w:pPr>
        <w:spacing w:line="240" w:lineRule="auto"/>
        <w:contextualSpacing/>
        <w:jc w:val="center"/>
        <w:rPr>
          <w:rFonts w:ascii="Times New Roman" w:hAnsi="Times New Roman" w:cs="Times New Roman"/>
          <w:sz w:val="28"/>
          <w:szCs w:val="28"/>
        </w:rPr>
      </w:pPr>
      <w:r w:rsidRPr="00993C7A">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721B8A" w:rsidRPr="00F30976" w:rsidRDefault="00721B8A" w:rsidP="00721B8A">
      <w:pPr>
        <w:pStyle w:val="a7"/>
        <w:numPr>
          <w:ilvl w:val="1"/>
          <w:numId w:val="1"/>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F30976">
        <w:rPr>
          <w:rFonts w:ascii="Times New Roman" w:hAnsi="Times New Roman" w:cs="Times New Roman"/>
          <w:sz w:val="28"/>
          <w:szCs w:val="28"/>
        </w:rPr>
        <w:t>Формирование благоприятной деловой среды</w:t>
      </w:r>
      <w:r>
        <w:rPr>
          <w:rFonts w:ascii="Times New Roman" w:hAnsi="Times New Roman" w:cs="Times New Roman"/>
          <w:sz w:val="28"/>
          <w:szCs w:val="28"/>
        </w:rPr>
        <w:t>»</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В целях формирования благоприятной деловой среды, в рамках реализ</w:t>
      </w:r>
      <w:r w:rsidRPr="0080163F">
        <w:rPr>
          <w:rFonts w:ascii="Times New Roman" w:hAnsi="Times New Roman" w:cs="Times New Roman"/>
          <w:sz w:val="28"/>
          <w:szCs w:val="28"/>
        </w:rPr>
        <w:t>а</w:t>
      </w:r>
      <w:r w:rsidRPr="0080163F">
        <w:rPr>
          <w:rFonts w:ascii="Times New Roman" w:hAnsi="Times New Roman" w:cs="Times New Roman"/>
          <w:sz w:val="28"/>
          <w:szCs w:val="28"/>
        </w:rPr>
        <w:t>ции меро</w:t>
      </w:r>
      <w:r>
        <w:rPr>
          <w:rFonts w:ascii="Times New Roman" w:hAnsi="Times New Roman" w:cs="Times New Roman"/>
          <w:sz w:val="28"/>
          <w:szCs w:val="28"/>
        </w:rPr>
        <w:t>приятий муниципальной п</w:t>
      </w:r>
      <w:r w:rsidRPr="0080163F">
        <w:rPr>
          <w:rFonts w:ascii="Times New Roman" w:hAnsi="Times New Roman" w:cs="Times New Roman"/>
          <w:sz w:val="28"/>
          <w:szCs w:val="28"/>
        </w:rPr>
        <w:t>рограммы предусмотрено предоставление финансовой поддержки, имущественной, информационно-консультационной и образовательной поддержки.</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В целях стимулирования к созданию и применению инновационных те</w:t>
      </w:r>
      <w:r w:rsidRPr="0080163F">
        <w:rPr>
          <w:rFonts w:ascii="Times New Roman" w:hAnsi="Times New Roman" w:cs="Times New Roman"/>
          <w:sz w:val="28"/>
          <w:szCs w:val="28"/>
        </w:rPr>
        <w:t>х</w:t>
      </w:r>
      <w:r w:rsidRPr="0080163F">
        <w:rPr>
          <w:rFonts w:ascii="Times New Roman" w:hAnsi="Times New Roman" w:cs="Times New Roman"/>
          <w:sz w:val="28"/>
          <w:szCs w:val="28"/>
        </w:rPr>
        <w:t>нологий в программу внесены дополнительные мероприятия, предусматр</w:t>
      </w:r>
      <w:r w:rsidRPr="0080163F">
        <w:rPr>
          <w:rFonts w:ascii="Times New Roman" w:hAnsi="Times New Roman" w:cs="Times New Roman"/>
          <w:sz w:val="28"/>
          <w:szCs w:val="28"/>
        </w:rPr>
        <w:t>и</w:t>
      </w:r>
      <w:r w:rsidRPr="0080163F">
        <w:rPr>
          <w:rFonts w:ascii="Times New Roman" w:hAnsi="Times New Roman" w:cs="Times New Roman"/>
          <w:sz w:val="28"/>
          <w:szCs w:val="28"/>
        </w:rPr>
        <w:lastRenderedPageBreak/>
        <w:t xml:space="preserve">вающие поддержку инновационных компаний, в частности </w:t>
      </w:r>
      <w:r w:rsidRPr="0080163F">
        <w:rPr>
          <w:rFonts w:ascii="Times New Roman" w:hAnsi="Times New Roman" w:cs="Times New Roman"/>
          <w:color w:val="000000"/>
          <w:sz w:val="28"/>
          <w:szCs w:val="28"/>
        </w:rPr>
        <w:t>возмещение части затрат инновационным компаниям, деятельность которых заключается в пра</w:t>
      </w:r>
      <w:r w:rsidRPr="0080163F">
        <w:rPr>
          <w:rFonts w:ascii="Times New Roman" w:hAnsi="Times New Roman" w:cs="Times New Roman"/>
          <w:color w:val="000000"/>
          <w:sz w:val="28"/>
          <w:szCs w:val="28"/>
        </w:rPr>
        <w:t>к</w:t>
      </w:r>
      <w:r w:rsidRPr="0080163F">
        <w:rPr>
          <w:rFonts w:ascii="Times New Roman" w:hAnsi="Times New Roman" w:cs="Times New Roman"/>
          <w:color w:val="000000"/>
          <w:sz w:val="28"/>
          <w:szCs w:val="28"/>
        </w:rPr>
        <w:t>тическом применении (внедрении) результатов интеллектуальной деятельности на территории Нижневартовского района</w:t>
      </w:r>
      <w:r w:rsidRPr="0080163F">
        <w:rPr>
          <w:rFonts w:ascii="Times New Roman" w:hAnsi="Times New Roman" w:cs="Times New Roman"/>
          <w:sz w:val="28"/>
          <w:szCs w:val="28"/>
        </w:rPr>
        <w:t>.</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Для осуществления предпринимательской деятельности на территории района, содействия в решении важных для них вопросов экономического ра</w:t>
      </w:r>
      <w:r w:rsidRPr="0080163F">
        <w:rPr>
          <w:rFonts w:ascii="Times New Roman" w:hAnsi="Times New Roman" w:cs="Times New Roman"/>
          <w:sz w:val="28"/>
          <w:szCs w:val="28"/>
        </w:rPr>
        <w:t>з</w:t>
      </w:r>
      <w:r w:rsidRPr="0080163F">
        <w:rPr>
          <w:rFonts w:ascii="Times New Roman" w:hAnsi="Times New Roman" w:cs="Times New Roman"/>
          <w:sz w:val="28"/>
          <w:szCs w:val="28"/>
        </w:rPr>
        <w:t>вития, выявления проблем при осуществлении деятельности и определения приоритетных направлений в поддержке предпринимательства и привлечения субъектов предпринимательства к решению социально-экономических проблем района проводятся заседания Совета предпринимателей при главе района. С</w:t>
      </w:r>
      <w:r w:rsidRPr="0080163F">
        <w:rPr>
          <w:rFonts w:ascii="Times New Roman" w:hAnsi="Times New Roman" w:cs="Times New Roman"/>
          <w:sz w:val="28"/>
          <w:szCs w:val="28"/>
        </w:rPr>
        <w:t>о</w:t>
      </w:r>
      <w:r w:rsidRPr="0080163F">
        <w:rPr>
          <w:rFonts w:ascii="Times New Roman" w:hAnsi="Times New Roman" w:cs="Times New Roman"/>
          <w:sz w:val="28"/>
          <w:szCs w:val="28"/>
        </w:rPr>
        <w:t>вет является постоянно действующим консультативно-совещательным органом, созданным для обеспечения взаимодействия главы района и администрации района с субъектами малого и среднего предпринимательства. Совет предпр</w:t>
      </w:r>
      <w:r w:rsidRPr="0080163F">
        <w:rPr>
          <w:rFonts w:ascii="Times New Roman" w:hAnsi="Times New Roman" w:cs="Times New Roman"/>
          <w:sz w:val="28"/>
          <w:szCs w:val="28"/>
        </w:rPr>
        <w:t>и</w:t>
      </w:r>
      <w:r w:rsidRPr="0080163F">
        <w:rPr>
          <w:rFonts w:ascii="Times New Roman" w:hAnsi="Times New Roman" w:cs="Times New Roman"/>
          <w:sz w:val="28"/>
          <w:szCs w:val="28"/>
        </w:rPr>
        <w:t>нимателей в своей деятельности основывается на принципах открытости, ин</w:t>
      </w:r>
      <w:r w:rsidRPr="0080163F">
        <w:rPr>
          <w:rFonts w:ascii="Times New Roman" w:hAnsi="Times New Roman" w:cs="Times New Roman"/>
          <w:sz w:val="28"/>
          <w:szCs w:val="28"/>
        </w:rPr>
        <w:t>и</w:t>
      </w:r>
      <w:r w:rsidRPr="0080163F">
        <w:rPr>
          <w:rFonts w:ascii="Times New Roman" w:hAnsi="Times New Roman" w:cs="Times New Roman"/>
          <w:sz w:val="28"/>
          <w:szCs w:val="28"/>
        </w:rPr>
        <w:t>циативности, свободного обсуждения, коллективного решения совместных в</w:t>
      </w:r>
      <w:r w:rsidRPr="0080163F">
        <w:rPr>
          <w:rFonts w:ascii="Times New Roman" w:hAnsi="Times New Roman" w:cs="Times New Roman"/>
          <w:sz w:val="28"/>
          <w:szCs w:val="28"/>
        </w:rPr>
        <w:t>о</w:t>
      </w:r>
      <w:r w:rsidRPr="0080163F">
        <w:rPr>
          <w:rFonts w:ascii="Times New Roman" w:hAnsi="Times New Roman" w:cs="Times New Roman"/>
          <w:sz w:val="28"/>
          <w:szCs w:val="28"/>
        </w:rPr>
        <w:t>просов.</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bCs/>
          <w:sz w:val="28"/>
          <w:szCs w:val="26"/>
        </w:rPr>
      </w:pPr>
      <w:r>
        <w:rPr>
          <w:rFonts w:ascii="Times New Roman" w:hAnsi="Times New Roman"/>
          <w:bCs/>
          <w:sz w:val="28"/>
          <w:szCs w:val="26"/>
        </w:rPr>
        <w:t>В</w:t>
      </w:r>
      <w:r w:rsidRPr="00606CC9">
        <w:rPr>
          <w:rFonts w:ascii="Times New Roman" w:hAnsi="Times New Roman"/>
          <w:bCs/>
          <w:sz w:val="28"/>
          <w:szCs w:val="26"/>
        </w:rPr>
        <w:t xml:space="preserve"> целях повышения эффективности обеспечения и защиты прав и интер</w:t>
      </w:r>
      <w:r w:rsidRPr="00606CC9">
        <w:rPr>
          <w:rFonts w:ascii="Times New Roman" w:hAnsi="Times New Roman"/>
          <w:bCs/>
          <w:sz w:val="28"/>
          <w:szCs w:val="26"/>
        </w:rPr>
        <w:t>е</w:t>
      </w:r>
      <w:r w:rsidRPr="00606CC9">
        <w:rPr>
          <w:rFonts w:ascii="Times New Roman" w:hAnsi="Times New Roman"/>
          <w:bCs/>
          <w:sz w:val="28"/>
          <w:szCs w:val="26"/>
        </w:rPr>
        <w:t xml:space="preserve">сов потребителей района, формирования условий, направленных на повышение </w:t>
      </w:r>
      <w:r>
        <w:rPr>
          <w:rFonts w:ascii="Times New Roman" w:hAnsi="Times New Roman"/>
          <w:bCs/>
          <w:sz w:val="28"/>
          <w:szCs w:val="26"/>
        </w:rPr>
        <w:t xml:space="preserve">качества жизни населения района </w:t>
      </w:r>
      <w:r w:rsidRPr="00606CC9">
        <w:rPr>
          <w:rFonts w:ascii="Times New Roman" w:hAnsi="Times New Roman"/>
          <w:bCs/>
          <w:sz w:val="28"/>
          <w:szCs w:val="26"/>
        </w:rPr>
        <w:t>в администрации района принято</w:t>
      </w:r>
      <w:r>
        <w:rPr>
          <w:rFonts w:ascii="Times New Roman" w:hAnsi="Times New Roman"/>
          <w:bCs/>
          <w:sz w:val="28"/>
          <w:szCs w:val="26"/>
        </w:rPr>
        <w:t xml:space="preserve"> постано</w:t>
      </w:r>
      <w:r>
        <w:rPr>
          <w:rFonts w:ascii="Times New Roman" w:hAnsi="Times New Roman"/>
          <w:bCs/>
          <w:sz w:val="28"/>
          <w:szCs w:val="26"/>
        </w:rPr>
        <w:t>в</w:t>
      </w:r>
      <w:r>
        <w:rPr>
          <w:rFonts w:ascii="Times New Roman" w:hAnsi="Times New Roman"/>
          <w:bCs/>
          <w:sz w:val="28"/>
          <w:szCs w:val="26"/>
        </w:rPr>
        <w:t>ление от 29.06.2018 № 1462 «</w:t>
      </w:r>
      <w:r w:rsidRPr="00606CC9">
        <w:rPr>
          <w:rFonts w:ascii="Times New Roman" w:hAnsi="Times New Roman"/>
          <w:bCs/>
          <w:sz w:val="28"/>
          <w:szCs w:val="26"/>
        </w:rPr>
        <w:t>Об утверждении плана мероприятий («дорожной карты») по реализации мер, направленных на обеспечение и защиту прав п</w:t>
      </w:r>
      <w:r w:rsidRPr="00606CC9">
        <w:rPr>
          <w:rFonts w:ascii="Times New Roman" w:hAnsi="Times New Roman"/>
          <w:bCs/>
          <w:sz w:val="28"/>
          <w:szCs w:val="26"/>
        </w:rPr>
        <w:t>о</w:t>
      </w:r>
      <w:r w:rsidRPr="00606CC9">
        <w:rPr>
          <w:rFonts w:ascii="Times New Roman" w:hAnsi="Times New Roman"/>
          <w:bCs/>
          <w:sz w:val="28"/>
          <w:szCs w:val="26"/>
        </w:rPr>
        <w:t>требителей на территории Нижн</w:t>
      </w:r>
      <w:r>
        <w:rPr>
          <w:rFonts w:ascii="Times New Roman" w:hAnsi="Times New Roman"/>
          <w:bCs/>
          <w:sz w:val="28"/>
          <w:szCs w:val="26"/>
        </w:rPr>
        <w:t>евартовского района на 2018−2025</w:t>
      </w:r>
      <w:r w:rsidRPr="00606CC9">
        <w:rPr>
          <w:rFonts w:ascii="Times New Roman" w:hAnsi="Times New Roman"/>
          <w:bCs/>
          <w:sz w:val="28"/>
          <w:szCs w:val="26"/>
        </w:rPr>
        <w:t xml:space="preserve"> годы</w:t>
      </w:r>
      <w:r>
        <w:rPr>
          <w:rFonts w:ascii="Times New Roman" w:hAnsi="Times New Roman"/>
          <w:bCs/>
          <w:sz w:val="28"/>
          <w:szCs w:val="26"/>
        </w:rPr>
        <w:t xml:space="preserve"> и на период до 2030</w:t>
      </w:r>
      <w:r w:rsidRPr="00D92078">
        <w:rPr>
          <w:rFonts w:ascii="Times New Roman" w:hAnsi="Times New Roman"/>
          <w:bCs/>
          <w:sz w:val="28"/>
          <w:szCs w:val="26"/>
        </w:rPr>
        <w:t xml:space="preserve"> года</w:t>
      </w:r>
      <w:r>
        <w:rPr>
          <w:rFonts w:ascii="Times New Roman" w:hAnsi="Times New Roman"/>
          <w:bCs/>
          <w:sz w:val="28"/>
          <w:szCs w:val="26"/>
        </w:rPr>
        <w:t>»</w:t>
      </w:r>
    </w:p>
    <w:p w:rsidR="00721B8A" w:rsidRDefault="00721B8A" w:rsidP="00721B8A">
      <w:pPr>
        <w:widowControl w:val="0"/>
        <w:autoSpaceDE w:val="0"/>
        <w:autoSpaceDN w:val="0"/>
        <w:spacing w:line="240" w:lineRule="auto"/>
        <w:ind w:firstLine="709"/>
        <w:contextualSpacing/>
        <w:jc w:val="both"/>
        <w:rPr>
          <w:rFonts w:ascii="Times New Roman" w:hAnsi="Times New Roman" w:cs="Times New Roman"/>
          <w:sz w:val="28"/>
          <w:szCs w:val="28"/>
        </w:rPr>
      </w:pPr>
    </w:p>
    <w:p w:rsidR="00721B8A" w:rsidRPr="00F30976" w:rsidRDefault="00721B8A" w:rsidP="00721B8A">
      <w:pPr>
        <w:widowControl w:val="0"/>
        <w:autoSpaceDE w:val="0"/>
        <w:autoSpaceDN w:val="0"/>
        <w:spacing w:line="240" w:lineRule="auto"/>
        <w:ind w:firstLine="709"/>
        <w:contextualSpacing/>
        <w:jc w:val="center"/>
        <w:rPr>
          <w:rFonts w:ascii="Times New Roman" w:hAnsi="Times New Roman" w:cs="Times New Roman"/>
          <w:sz w:val="28"/>
          <w:szCs w:val="28"/>
        </w:rPr>
      </w:pPr>
      <w:r w:rsidRPr="00F30976">
        <w:rPr>
          <w:rFonts w:ascii="Times New Roman" w:hAnsi="Times New Roman" w:cs="Times New Roman"/>
          <w:sz w:val="28"/>
          <w:szCs w:val="28"/>
        </w:rPr>
        <w:t>1.2. «Инвестиционные проекты»</w:t>
      </w:r>
    </w:p>
    <w:p w:rsidR="00721B8A" w:rsidRPr="00F30976" w:rsidRDefault="00721B8A" w:rsidP="00721B8A">
      <w:pPr>
        <w:widowControl w:val="0"/>
        <w:autoSpaceDE w:val="0"/>
        <w:autoSpaceDN w:val="0"/>
        <w:spacing w:line="240" w:lineRule="auto"/>
        <w:ind w:firstLine="709"/>
        <w:contextualSpacing/>
        <w:jc w:val="both"/>
        <w:rPr>
          <w:rFonts w:ascii="Times New Roman" w:hAnsi="Times New Roman" w:cs="Times New Roman"/>
          <w:sz w:val="28"/>
          <w:szCs w:val="28"/>
        </w:rPr>
      </w:pPr>
      <w:r w:rsidRPr="00F30976">
        <w:rPr>
          <w:rFonts w:ascii="Times New Roman" w:hAnsi="Times New Roman" w:cs="Times New Roman"/>
          <w:sz w:val="28"/>
          <w:szCs w:val="28"/>
        </w:rPr>
        <w:t>По муниципальной программе реализация инвестиционных проектов не планируется.</w:t>
      </w:r>
    </w:p>
    <w:p w:rsidR="00721B8A"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p>
    <w:p w:rsidR="00721B8A" w:rsidRPr="00EB700C" w:rsidRDefault="00721B8A" w:rsidP="00721B8A">
      <w:pPr>
        <w:autoSpaceDE w:val="0"/>
        <w:autoSpaceDN w:val="0"/>
        <w:adjustRightInd w:val="0"/>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w:t>
      </w:r>
      <w:r w:rsidRPr="0080163F">
        <w:rPr>
          <w:rFonts w:ascii="Times New Roman" w:hAnsi="Times New Roman" w:cs="Times New Roman"/>
          <w:sz w:val="28"/>
          <w:szCs w:val="28"/>
        </w:rPr>
        <w:t>.</w:t>
      </w:r>
      <w:r>
        <w:rPr>
          <w:rFonts w:ascii="Times New Roman" w:hAnsi="Times New Roman" w:cs="Times New Roman"/>
          <w:sz w:val="28"/>
          <w:szCs w:val="28"/>
        </w:rPr>
        <w:t>3</w:t>
      </w:r>
      <w:r w:rsidRPr="0080163F">
        <w:rPr>
          <w:rFonts w:ascii="Times New Roman" w:hAnsi="Times New Roman" w:cs="Times New Roman"/>
          <w:sz w:val="28"/>
          <w:szCs w:val="28"/>
        </w:rPr>
        <w:t xml:space="preserve">. </w:t>
      </w:r>
      <w:r w:rsidRPr="00EB700C">
        <w:rPr>
          <w:rFonts w:ascii="Times New Roman" w:hAnsi="Times New Roman" w:cs="Times New Roman"/>
          <w:sz w:val="28"/>
          <w:szCs w:val="28"/>
        </w:rPr>
        <w:t>«Развитие конкуренции»</w:t>
      </w:r>
    </w:p>
    <w:p w:rsidR="00721B8A" w:rsidRDefault="00721B8A" w:rsidP="00721B8A">
      <w:pPr>
        <w:autoSpaceDE w:val="0"/>
        <w:autoSpaceDN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распоряжением Правительства Ханты-Мансийского а</w:t>
      </w:r>
      <w:r>
        <w:rPr>
          <w:rFonts w:ascii="Times New Roman" w:hAnsi="Times New Roman" w:cs="Times New Roman"/>
          <w:sz w:val="28"/>
          <w:szCs w:val="28"/>
        </w:rPr>
        <w:t>в</w:t>
      </w:r>
      <w:r>
        <w:rPr>
          <w:rFonts w:ascii="Times New Roman" w:hAnsi="Times New Roman" w:cs="Times New Roman"/>
          <w:sz w:val="28"/>
          <w:szCs w:val="28"/>
        </w:rPr>
        <w:t>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w:t>
      </w:r>
      <w:r>
        <w:rPr>
          <w:rFonts w:ascii="Times New Roman" w:hAnsi="Times New Roman" w:cs="Times New Roman"/>
          <w:sz w:val="28"/>
          <w:szCs w:val="28"/>
        </w:rPr>
        <w:t>м</w:t>
      </w:r>
      <w:r>
        <w:rPr>
          <w:rFonts w:ascii="Times New Roman" w:hAnsi="Times New Roman" w:cs="Times New Roman"/>
          <w:sz w:val="28"/>
          <w:szCs w:val="28"/>
        </w:rPr>
        <w:t>ном округе – Югре и постановлением администрации района от 27.02.2015 № 407 «О плане мероприятий по реализации «дорожной карты» «Содействие ра</w:t>
      </w:r>
      <w:r>
        <w:rPr>
          <w:rFonts w:ascii="Times New Roman" w:hAnsi="Times New Roman" w:cs="Times New Roman"/>
          <w:sz w:val="28"/>
          <w:szCs w:val="28"/>
        </w:rPr>
        <w:t>з</w:t>
      </w:r>
      <w:r>
        <w:rPr>
          <w:rFonts w:ascii="Times New Roman" w:hAnsi="Times New Roman" w:cs="Times New Roman"/>
          <w:sz w:val="28"/>
          <w:szCs w:val="28"/>
        </w:rPr>
        <w:t>витию конкуренции в Ханты-Мансийском автономном округе – Югре» на те</w:t>
      </w:r>
      <w:r>
        <w:rPr>
          <w:rFonts w:ascii="Times New Roman" w:hAnsi="Times New Roman" w:cs="Times New Roman"/>
          <w:sz w:val="28"/>
          <w:szCs w:val="28"/>
        </w:rPr>
        <w:t>р</w:t>
      </w:r>
      <w:r>
        <w:rPr>
          <w:rFonts w:ascii="Times New Roman" w:hAnsi="Times New Roman" w:cs="Times New Roman"/>
          <w:sz w:val="28"/>
          <w:szCs w:val="28"/>
        </w:rPr>
        <w:t>ритории района» реализуются мероприятия:</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проведение выставок-ярмарок, презентаций, способствующих реализации продукции товаропроизводителей района;</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участие в реализации мер государственной поддержки по улучшению экономических условий развития сельского хозяйства и рыбной отрасли;</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содействие развитию производства лесопромышленной продукции;</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поддержка инвестиционной деятельности в лесопромышленном компле</w:t>
      </w:r>
      <w:r w:rsidRPr="0080163F">
        <w:rPr>
          <w:rFonts w:ascii="Times New Roman" w:hAnsi="Times New Roman" w:cs="Times New Roman"/>
          <w:sz w:val="28"/>
          <w:szCs w:val="28"/>
        </w:rPr>
        <w:t>к</w:t>
      </w:r>
      <w:r w:rsidRPr="0080163F">
        <w:rPr>
          <w:rFonts w:ascii="Times New Roman" w:hAnsi="Times New Roman" w:cs="Times New Roman"/>
          <w:sz w:val="28"/>
          <w:szCs w:val="28"/>
        </w:rPr>
        <w:t>се;</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lastRenderedPageBreak/>
        <w:t>расширение круга организаций различных организационно-правовых форм и форм собственности, предоставляющих социальные услуги.</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Системные мероприятия, направленные на развитие конкурентной среды:</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оптимизация процессов предоставления муниципальных услуг для суб</w:t>
      </w:r>
      <w:r w:rsidRPr="0080163F">
        <w:rPr>
          <w:rFonts w:ascii="Times New Roman" w:hAnsi="Times New Roman" w:cs="Times New Roman"/>
          <w:sz w:val="28"/>
          <w:szCs w:val="28"/>
        </w:rPr>
        <w:t>ъ</w:t>
      </w:r>
      <w:r w:rsidRPr="0080163F">
        <w:rPr>
          <w:rFonts w:ascii="Times New Roman" w:hAnsi="Times New Roman" w:cs="Times New Roman"/>
          <w:sz w:val="28"/>
          <w:szCs w:val="28"/>
        </w:rPr>
        <w:t>ектов предпринимательской деятельности путем сокращения сроков их оказ</w:t>
      </w:r>
      <w:r w:rsidRPr="0080163F">
        <w:rPr>
          <w:rFonts w:ascii="Times New Roman" w:hAnsi="Times New Roman" w:cs="Times New Roman"/>
          <w:sz w:val="28"/>
          <w:szCs w:val="28"/>
        </w:rPr>
        <w:t>а</w:t>
      </w:r>
      <w:r w:rsidRPr="0080163F">
        <w:rPr>
          <w:rFonts w:ascii="Times New Roman" w:hAnsi="Times New Roman" w:cs="Times New Roman"/>
          <w:sz w:val="28"/>
          <w:szCs w:val="28"/>
        </w:rPr>
        <w:t>ния;</w:t>
      </w:r>
    </w:p>
    <w:p w:rsidR="00721B8A" w:rsidRPr="0080163F"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80163F">
        <w:rPr>
          <w:rFonts w:ascii="Times New Roman" w:hAnsi="Times New Roman" w:cs="Times New Roman"/>
          <w:sz w:val="28"/>
          <w:szCs w:val="28"/>
        </w:rPr>
        <w:t xml:space="preserve">проведение мероприятий, обеспечивающих привлечение потенциальных предпринимателей;  </w:t>
      </w:r>
    </w:p>
    <w:p w:rsidR="00721B8A" w:rsidRDefault="00721B8A" w:rsidP="00721B8A">
      <w:pPr>
        <w:autoSpaceDE w:val="0"/>
        <w:autoSpaceDN w:val="0"/>
        <w:adjustRightInd w:val="0"/>
        <w:spacing w:line="240" w:lineRule="auto"/>
        <w:ind w:firstLine="708"/>
        <w:contextualSpacing/>
        <w:jc w:val="both"/>
        <w:rPr>
          <w:rFonts w:ascii="Times New Roman" w:hAnsi="Times New Roman" w:cs="Times New Roman"/>
          <w:sz w:val="28"/>
          <w:szCs w:val="28"/>
        </w:rPr>
      </w:pPr>
      <w:r w:rsidRPr="0080163F">
        <w:rPr>
          <w:rFonts w:ascii="Times New Roman" w:hAnsi="Times New Roman" w:cs="Times New Roman"/>
          <w:sz w:val="28"/>
          <w:szCs w:val="28"/>
        </w:rPr>
        <w:t>предоставление мер поддержки социально ориентированным субъектам малого и среднего предпринимательства в таких сферах, как дошкольное, о</w:t>
      </w:r>
      <w:r w:rsidRPr="0080163F">
        <w:rPr>
          <w:rFonts w:ascii="Times New Roman" w:hAnsi="Times New Roman" w:cs="Times New Roman"/>
          <w:sz w:val="28"/>
          <w:szCs w:val="28"/>
        </w:rPr>
        <w:t>б</w:t>
      </w:r>
      <w:r w:rsidRPr="0080163F">
        <w:rPr>
          <w:rFonts w:ascii="Times New Roman" w:hAnsi="Times New Roman" w:cs="Times New Roman"/>
          <w:sz w:val="28"/>
          <w:szCs w:val="28"/>
        </w:rPr>
        <w:t>щее образование, детский отдых и оздоровление детей, оздоровление детей, дополнительное образование детей.</w:t>
      </w:r>
    </w:p>
    <w:p w:rsidR="00721B8A" w:rsidRDefault="00721B8A" w:rsidP="00721B8A">
      <w:pPr>
        <w:spacing w:line="240" w:lineRule="auto"/>
        <w:contextualSpacing/>
        <w:rPr>
          <w:rFonts w:ascii="Times New Roman" w:hAnsi="Times New Roman" w:cs="Times New Roman"/>
          <w:b/>
          <w:sz w:val="28"/>
          <w:szCs w:val="28"/>
        </w:rPr>
      </w:pPr>
    </w:p>
    <w:p w:rsidR="00721B8A" w:rsidRPr="00D01EB2" w:rsidRDefault="00721B8A" w:rsidP="00721B8A">
      <w:pPr>
        <w:tabs>
          <w:tab w:val="left" w:pos="315"/>
        </w:tabs>
        <w:autoSpaceDE w:val="0"/>
        <w:autoSpaceDN w:val="0"/>
        <w:adjustRightInd w:val="0"/>
        <w:spacing w:line="240" w:lineRule="auto"/>
        <w:contextualSpacing/>
        <w:jc w:val="center"/>
        <w:rPr>
          <w:rFonts w:ascii="Times New Roman" w:hAnsi="Times New Roman" w:cs="Times New Roman"/>
          <w:sz w:val="28"/>
          <w:szCs w:val="28"/>
        </w:rPr>
      </w:pPr>
      <w:r w:rsidRPr="00D01EB2">
        <w:rPr>
          <w:rFonts w:ascii="Times New Roman" w:hAnsi="Times New Roman" w:cs="Times New Roman"/>
          <w:sz w:val="28"/>
          <w:szCs w:val="28"/>
        </w:rPr>
        <w:t>Раздел 2 «Механизм реализации муниципальной программы»</w:t>
      </w:r>
    </w:p>
    <w:p w:rsidR="00721B8A" w:rsidRPr="002F3AC5" w:rsidRDefault="00721B8A" w:rsidP="00721B8A">
      <w:pPr>
        <w:tabs>
          <w:tab w:val="left" w:pos="315"/>
        </w:tabs>
        <w:autoSpaceDE w:val="0"/>
        <w:autoSpaceDN w:val="0"/>
        <w:adjustRightInd w:val="0"/>
        <w:spacing w:line="240" w:lineRule="auto"/>
        <w:contextualSpacing/>
        <w:jc w:val="center"/>
        <w:rPr>
          <w:rFonts w:ascii="Times New Roman" w:hAnsi="Times New Roman" w:cs="Times New Roman"/>
          <w:sz w:val="28"/>
          <w:szCs w:val="28"/>
        </w:rPr>
      </w:pPr>
    </w:p>
    <w:p w:rsidR="00721B8A" w:rsidRPr="0062586D" w:rsidRDefault="00721B8A" w:rsidP="00721B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w:t>
      </w:r>
      <w:r w:rsidRPr="0062586D">
        <w:rPr>
          <w:rFonts w:ascii="Times New Roman" w:hAnsi="Times New Roman" w:cs="Times New Roman"/>
          <w:sz w:val="28"/>
          <w:szCs w:val="28"/>
        </w:rPr>
        <w:t xml:space="preserve"> программы включает разработку и принятие нормативных правовых актов, необходимых для ее выполнения, еж</w:t>
      </w:r>
      <w:r w:rsidRPr="0062586D">
        <w:rPr>
          <w:rFonts w:ascii="Times New Roman" w:hAnsi="Times New Roman" w:cs="Times New Roman"/>
          <w:sz w:val="28"/>
          <w:szCs w:val="28"/>
        </w:rPr>
        <w:t>е</w:t>
      </w:r>
      <w:r w:rsidRPr="0062586D">
        <w:rPr>
          <w:rFonts w:ascii="Times New Roman" w:hAnsi="Times New Roman" w:cs="Times New Roman"/>
          <w:sz w:val="28"/>
          <w:szCs w:val="28"/>
        </w:rPr>
        <w:t>годное уточнение перечня программных мероприятий на очередной финанс</w:t>
      </w:r>
      <w:r w:rsidRPr="0062586D">
        <w:rPr>
          <w:rFonts w:ascii="Times New Roman" w:hAnsi="Times New Roman" w:cs="Times New Roman"/>
          <w:sz w:val="28"/>
          <w:szCs w:val="28"/>
        </w:rPr>
        <w:t>о</w:t>
      </w:r>
      <w:r w:rsidRPr="0062586D">
        <w:rPr>
          <w:rFonts w:ascii="Times New Roman" w:hAnsi="Times New Roman" w:cs="Times New Roman"/>
          <w:sz w:val="28"/>
          <w:szCs w:val="28"/>
        </w:rPr>
        <w:t>вый год и плановый период с уточнением затрат по программным мероприят</w:t>
      </w:r>
      <w:r w:rsidRPr="0062586D">
        <w:rPr>
          <w:rFonts w:ascii="Times New Roman" w:hAnsi="Times New Roman" w:cs="Times New Roman"/>
          <w:sz w:val="28"/>
          <w:szCs w:val="28"/>
        </w:rPr>
        <w:t>и</w:t>
      </w:r>
      <w:r w:rsidRPr="0062586D">
        <w:rPr>
          <w:rFonts w:ascii="Times New Roman" w:hAnsi="Times New Roman" w:cs="Times New Roman"/>
          <w:sz w:val="28"/>
          <w:szCs w:val="28"/>
        </w:rPr>
        <w:t>ям в соответствии с мониторингом фактически достигнутых целевых показат</w:t>
      </w:r>
      <w:r w:rsidRPr="0062586D">
        <w:rPr>
          <w:rFonts w:ascii="Times New Roman" w:hAnsi="Times New Roman" w:cs="Times New Roman"/>
          <w:sz w:val="28"/>
          <w:szCs w:val="28"/>
        </w:rPr>
        <w:t>е</w:t>
      </w:r>
      <w:r w:rsidRPr="0062586D">
        <w:rPr>
          <w:rFonts w:ascii="Times New Roman" w:hAnsi="Times New Roman" w:cs="Times New Roman"/>
          <w:sz w:val="28"/>
          <w:szCs w:val="28"/>
        </w:rPr>
        <w:t xml:space="preserve">лей реализации </w:t>
      </w:r>
      <w:r>
        <w:rPr>
          <w:rFonts w:ascii="Times New Roman" w:hAnsi="Times New Roman" w:cs="Times New Roman"/>
          <w:sz w:val="28"/>
          <w:szCs w:val="28"/>
        </w:rPr>
        <w:t>муниципаль</w:t>
      </w:r>
      <w:r w:rsidRPr="0062586D">
        <w:rPr>
          <w:rFonts w:ascii="Times New Roman" w:hAnsi="Times New Roman" w:cs="Times New Roman"/>
          <w:sz w:val="28"/>
          <w:szCs w:val="28"/>
        </w:rPr>
        <w:t xml:space="preserve">ной программы, информирование общественности о ходе и результатах реализации </w:t>
      </w:r>
      <w:r>
        <w:rPr>
          <w:rFonts w:ascii="Times New Roman" w:hAnsi="Times New Roman" w:cs="Times New Roman"/>
          <w:sz w:val="28"/>
          <w:szCs w:val="28"/>
        </w:rPr>
        <w:t>муниципальн</w:t>
      </w:r>
      <w:r w:rsidRPr="0062586D">
        <w:rPr>
          <w:rFonts w:ascii="Times New Roman" w:hAnsi="Times New Roman" w:cs="Times New Roman"/>
          <w:sz w:val="28"/>
          <w:szCs w:val="28"/>
        </w:rPr>
        <w:t>ой программы, финансировании программных мероприятий.</w:t>
      </w:r>
    </w:p>
    <w:p w:rsidR="00721B8A"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AB5E73">
        <w:rPr>
          <w:rFonts w:ascii="Times New Roman" w:eastAsia="Times New Roman" w:hAnsi="Times New Roman" w:cs="Times New Roman"/>
          <w:sz w:val="28"/>
          <w:szCs w:val="28"/>
        </w:rPr>
        <w:t xml:space="preserve">Объем средств на реализацию основных мероприятий муниципальной программы за счет средств местного бюджета </w:t>
      </w:r>
      <w:r w:rsidRPr="0071173B">
        <w:rPr>
          <w:rFonts w:ascii="Times New Roman" w:eastAsia="Times New Roman" w:hAnsi="Times New Roman" w:cs="Times New Roman"/>
          <w:sz w:val="28"/>
          <w:szCs w:val="28"/>
        </w:rPr>
        <w:t>устанавливается решением Думы Нижневартовского района</w:t>
      </w:r>
      <w:r w:rsidRPr="00AB5E73">
        <w:rPr>
          <w:rFonts w:ascii="Times New Roman" w:eastAsia="Times New Roman" w:hAnsi="Times New Roman" w:cs="Times New Roman"/>
          <w:sz w:val="28"/>
          <w:szCs w:val="28"/>
        </w:rPr>
        <w:t xml:space="preserve"> о бюджете на очередной финансовый год и план</w:t>
      </w:r>
      <w:r w:rsidRPr="00AB5E73">
        <w:rPr>
          <w:rFonts w:ascii="Times New Roman" w:eastAsia="Times New Roman" w:hAnsi="Times New Roman" w:cs="Times New Roman"/>
          <w:sz w:val="28"/>
          <w:szCs w:val="28"/>
        </w:rPr>
        <w:t>о</w:t>
      </w:r>
      <w:r w:rsidRPr="00AB5E73">
        <w:rPr>
          <w:rFonts w:ascii="Times New Roman" w:eastAsia="Times New Roman" w:hAnsi="Times New Roman" w:cs="Times New Roman"/>
          <w:sz w:val="28"/>
          <w:szCs w:val="28"/>
        </w:rPr>
        <w:t xml:space="preserve">вый период. </w:t>
      </w:r>
      <w:r w:rsidRPr="0071173B">
        <w:rPr>
          <w:rFonts w:ascii="Times New Roman" w:eastAsia="Times New Roman" w:hAnsi="Times New Roman" w:cs="Times New Roman"/>
          <w:sz w:val="28"/>
          <w:szCs w:val="28"/>
        </w:rPr>
        <w:t xml:space="preserve">Финансовое обеспечение </w:t>
      </w:r>
      <w:r>
        <w:rPr>
          <w:rFonts w:ascii="Times New Roman" w:eastAsia="Times New Roman" w:hAnsi="Times New Roman" w:cs="Times New Roman"/>
          <w:sz w:val="28"/>
          <w:szCs w:val="28"/>
        </w:rPr>
        <w:t>муниципальной</w:t>
      </w:r>
      <w:r w:rsidRPr="0071173B">
        <w:rPr>
          <w:rFonts w:ascii="Times New Roman" w:eastAsia="Times New Roman" w:hAnsi="Times New Roman" w:cs="Times New Roman"/>
          <w:sz w:val="28"/>
          <w:szCs w:val="28"/>
        </w:rPr>
        <w:t xml:space="preserve"> программы осуществл</w:t>
      </w:r>
      <w:r w:rsidRPr="0071173B">
        <w:rPr>
          <w:rFonts w:ascii="Times New Roman" w:eastAsia="Times New Roman" w:hAnsi="Times New Roman" w:cs="Times New Roman"/>
          <w:sz w:val="28"/>
          <w:szCs w:val="28"/>
        </w:rPr>
        <w:t>я</w:t>
      </w:r>
      <w:r w:rsidRPr="0071173B">
        <w:rPr>
          <w:rFonts w:ascii="Times New Roman" w:eastAsia="Times New Roman" w:hAnsi="Times New Roman" w:cs="Times New Roman"/>
          <w:sz w:val="28"/>
          <w:szCs w:val="28"/>
        </w:rPr>
        <w:t xml:space="preserve">ется в пределах средств, выделенных из </w:t>
      </w:r>
      <w:r>
        <w:rPr>
          <w:rFonts w:ascii="Times New Roman" w:eastAsia="Times New Roman" w:hAnsi="Times New Roman" w:cs="Times New Roman"/>
          <w:sz w:val="28"/>
          <w:szCs w:val="28"/>
        </w:rPr>
        <w:t>местного</w:t>
      </w:r>
      <w:r w:rsidRPr="0071173B">
        <w:rPr>
          <w:rFonts w:ascii="Times New Roman" w:eastAsia="Times New Roman" w:hAnsi="Times New Roman" w:cs="Times New Roman"/>
          <w:sz w:val="28"/>
          <w:szCs w:val="28"/>
        </w:rPr>
        <w:t xml:space="preserve"> бюджета</w:t>
      </w:r>
      <w:r>
        <w:rPr>
          <w:rFonts w:ascii="Times New Roman" w:eastAsia="Times New Roman" w:hAnsi="Times New Roman" w:cs="Times New Roman"/>
          <w:sz w:val="28"/>
          <w:szCs w:val="28"/>
        </w:rPr>
        <w:t xml:space="preserve"> и</w:t>
      </w:r>
      <w:r w:rsidRPr="0071173B">
        <w:rPr>
          <w:rFonts w:ascii="Times New Roman" w:eastAsia="Times New Roman" w:hAnsi="Times New Roman" w:cs="Times New Roman"/>
          <w:sz w:val="28"/>
          <w:szCs w:val="28"/>
        </w:rPr>
        <w:t xml:space="preserve"> бюджета автоно</w:t>
      </w:r>
      <w:r w:rsidRPr="0071173B">
        <w:rPr>
          <w:rFonts w:ascii="Times New Roman" w:eastAsia="Times New Roman" w:hAnsi="Times New Roman" w:cs="Times New Roman"/>
          <w:sz w:val="28"/>
          <w:szCs w:val="28"/>
        </w:rPr>
        <w:t>м</w:t>
      </w:r>
      <w:r w:rsidRPr="0071173B">
        <w:rPr>
          <w:rFonts w:ascii="Times New Roman" w:eastAsia="Times New Roman" w:hAnsi="Times New Roman" w:cs="Times New Roman"/>
          <w:sz w:val="28"/>
          <w:szCs w:val="28"/>
        </w:rPr>
        <w:t>ного округа ответственному исполнителю и соисполнителям в пределах лим</w:t>
      </w:r>
      <w:r w:rsidRPr="0071173B">
        <w:rPr>
          <w:rFonts w:ascii="Times New Roman" w:eastAsia="Times New Roman" w:hAnsi="Times New Roman" w:cs="Times New Roman"/>
          <w:sz w:val="28"/>
          <w:szCs w:val="28"/>
        </w:rPr>
        <w:t>и</w:t>
      </w:r>
      <w:r w:rsidRPr="0071173B">
        <w:rPr>
          <w:rFonts w:ascii="Times New Roman" w:eastAsia="Times New Roman" w:hAnsi="Times New Roman" w:cs="Times New Roman"/>
          <w:sz w:val="28"/>
          <w:szCs w:val="28"/>
        </w:rPr>
        <w:t xml:space="preserve">тов бюджетных обязательств и объемов финансирования, предусмотренных по </w:t>
      </w:r>
      <w:r>
        <w:rPr>
          <w:rFonts w:ascii="Times New Roman" w:eastAsia="Times New Roman" w:hAnsi="Times New Roman" w:cs="Times New Roman"/>
          <w:sz w:val="28"/>
          <w:szCs w:val="28"/>
        </w:rPr>
        <w:t>муниципальной программе</w:t>
      </w:r>
    </w:p>
    <w:p w:rsidR="00721B8A" w:rsidRPr="002F3AC5"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4B23D7">
        <w:rPr>
          <w:rFonts w:ascii="Times New Roman" w:hAnsi="Times New Roman" w:cs="Times New Roman"/>
          <w:sz w:val="28"/>
          <w:szCs w:val="28"/>
        </w:rPr>
        <w:t>Механизм реализации отдельных мероприятий муниципальной програ</w:t>
      </w:r>
      <w:r w:rsidRPr="004B23D7">
        <w:rPr>
          <w:rFonts w:ascii="Times New Roman" w:hAnsi="Times New Roman" w:cs="Times New Roman"/>
          <w:sz w:val="28"/>
          <w:szCs w:val="28"/>
        </w:rPr>
        <w:t>м</w:t>
      </w:r>
      <w:r w:rsidRPr="004B23D7">
        <w:rPr>
          <w:rFonts w:ascii="Times New Roman" w:hAnsi="Times New Roman" w:cs="Times New Roman"/>
          <w:sz w:val="28"/>
          <w:szCs w:val="28"/>
        </w:rPr>
        <w:t>мы предусматривает предоставление субсидий получателям государственной и муниципальной поддержки из средств местного бюджета и бюджета автоно</w:t>
      </w:r>
      <w:r w:rsidRPr="004B23D7">
        <w:rPr>
          <w:rFonts w:ascii="Times New Roman" w:hAnsi="Times New Roman" w:cs="Times New Roman"/>
          <w:sz w:val="28"/>
          <w:szCs w:val="28"/>
        </w:rPr>
        <w:t>м</w:t>
      </w:r>
      <w:r w:rsidRPr="004B23D7">
        <w:rPr>
          <w:rFonts w:ascii="Times New Roman" w:hAnsi="Times New Roman" w:cs="Times New Roman"/>
          <w:sz w:val="28"/>
          <w:szCs w:val="28"/>
        </w:rPr>
        <w:t>ного округа в соответствии с порядками, утвержденными постановлениями а</w:t>
      </w:r>
      <w:r w:rsidRPr="004B23D7">
        <w:rPr>
          <w:rFonts w:ascii="Times New Roman" w:hAnsi="Times New Roman" w:cs="Times New Roman"/>
          <w:sz w:val="28"/>
          <w:szCs w:val="28"/>
        </w:rPr>
        <w:t>д</w:t>
      </w:r>
      <w:r w:rsidRPr="004B23D7">
        <w:rPr>
          <w:rFonts w:ascii="Times New Roman" w:hAnsi="Times New Roman" w:cs="Times New Roman"/>
          <w:sz w:val="28"/>
          <w:szCs w:val="28"/>
        </w:rPr>
        <w:t>министрации района.</w:t>
      </w:r>
    </w:p>
    <w:p w:rsidR="00721B8A" w:rsidRPr="002F3AC5"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2F3AC5">
        <w:rPr>
          <w:rFonts w:ascii="Times New Roman" w:hAnsi="Times New Roman" w:cs="Times New Roman"/>
          <w:sz w:val="28"/>
          <w:szCs w:val="28"/>
        </w:rPr>
        <w:t>Решение о предоставлении субсидий субъектам предпринимательства в рамках мероприятий подпрограммы 1 «Развитие малого и среднего предприн</w:t>
      </w:r>
      <w:r w:rsidRPr="002F3AC5">
        <w:rPr>
          <w:rFonts w:ascii="Times New Roman" w:hAnsi="Times New Roman" w:cs="Times New Roman"/>
          <w:sz w:val="28"/>
          <w:szCs w:val="28"/>
        </w:rPr>
        <w:t>и</w:t>
      </w:r>
      <w:r w:rsidRPr="002F3AC5">
        <w:rPr>
          <w:rFonts w:ascii="Times New Roman" w:hAnsi="Times New Roman" w:cs="Times New Roman"/>
          <w:sz w:val="28"/>
          <w:szCs w:val="28"/>
        </w:rPr>
        <w:t>мательства в Нижневартовском районе» принимается Комиссией</w:t>
      </w:r>
      <w:r w:rsidRPr="00E53202">
        <w:rPr>
          <w:rFonts w:ascii="Times New Roman" w:hAnsi="Times New Roman" w:cs="Times New Roman"/>
          <w:sz w:val="28"/>
          <w:szCs w:val="28"/>
        </w:rPr>
        <w:t>по рассмотр</w:t>
      </w:r>
      <w:r w:rsidRPr="00E53202">
        <w:rPr>
          <w:rFonts w:ascii="Times New Roman" w:hAnsi="Times New Roman" w:cs="Times New Roman"/>
          <w:sz w:val="28"/>
          <w:szCs w:val="28"/>
        </w:rPr>
        <w:t>е</w:t>
      </w:r>
      <w:r w:rsidRPr="00E53202">
        <w:rPr>
          <w:rFonts w:ascii="Times New Roman" w:hAnsi="Times New Roman" w:cs="Times New Roman"/>
          <w:sz w:val="28"/>
          <w:szCs w:val="28"/>
        </w:rPr>
        <w:t>нию вопросов оказания поддержки субъектам малого и среднего предприним</w:t>
      </w:r>
      <w:r w:rsidRPr="00E53202">
        <w:rPr>
          <w:rFonts w:ascii="Times New Roman" w:hAnsi="Times New Roman" w:cs="Times New Roman"/>
          <w:sz w:val="28"/>
          <w:szCs w:val="28"/>
        </w:rPr>
        <w:t>а</w:t>
      </w:r>
      <w:r w:rsidRPr="00E53202">
        <w:rPr>
          <w:rFonts w:ascii="Times New Roman" w:hAnsi="Times New Roman" w:cs="Times New Roman"/>
          <w:sz w:val="28"/>
          <w:szCs w:val="28"/>
        </w:rPr>
        <w:t>тельства – получателям поддержки, осуществляющим деятельность на террит</w:t>
      </w:r>
      <w:r w:rsidRPr="00E53202">
        <w:rPr>
          <w:rFonts w:ascii="Times New Roman" w:hAnsi="Times New Roman" w:cs="Times New Roman"/>
          <w:sz w:val="28"/>
          <w:szCs w:val="28"/>
        </w:rPr>
        <w:t>о</w:t>
      </w:r>
      <w:r w:rsidRPr="00E53202">
        <w:rPr>
          <w:rFonts w:ascii="Times New Roman" w:hAnsi="Times New Roman" w:cs="Times New Roman"/>
          <w:sz w:val="28"/>
          <w:szCs w:val="28"/>
        </w:rPr>
        <w:t>рии района,</w:t>
      </w:r>
      <w:r w:rsidRPr="002F3AC5">
        <w:rPr>
          <w:rFonts w:ascii="Times New Roman" w:hAnsi="Times New Roman" w:cs="Times New Roman"/>
          <w:sz w:val="28"/>
          <w:szCs w:val="28"/>
        </w:rPr>
        <w:t xml:space="preserve">утвержденной постановлением администрации района от </w:t>
      </w:r>
      <w:r>
        <w:rPr>
          <w:rFonts w:ascii="Times New Roman" w:hAnsi="Times New Roman" w:cs="Times New Roman"/>
          <w:sz w:val="28"/>
          <w:szCs w:val="28"/>
        </w:rPr>
        <w:t>23.05.2017</w:t>
      </w:r>
      <w:r w:rsidRPr="002F3AC5">
        <w:rPr>
          <w:rFonts w:ascii="Times New Roman" w:hAnsi="Times New Roman" w:cs="Times New Roman"/>
          <w:sz w:val="28"/>
          <w:szCs w:val="28"/>
        </w:rPr>
        <w:t xml:space="preserve"> № </w:t>
      </w:r>
      <w:r>
        <w:rPr>
          <w:rFonts w:ascii="Times New Roman" w:hAnsi="Times New Roman" w:cs="Times New Roman"/>
          <w:sz w:val="28"/>
          <w:szCs w:val="28"/>
        </w:rPr>
        <w:t>1007</w:t>
      </w:r>
      <w:r w:rsidRPr="002F3AC5">
        <w:rPr>
          <w:rFonts w:ascii="Times New Roman" w:hAnsi="Times New Roman" w:cs="Times New Roman"/>
          <w:sz w:val="28"/>
          <w:szCs w:val="28"/>
        </w:rPr>
        <w:t xml:space="preserve"> и принимает решение об оказании поддержки за счет средств бюджета района и бюджета автономного округа, предоставленных в виде субсидий для </w:t>
      </w:r>
      <w:r w:rsidRPr="002F3AC5">
        <w:rPr>
          <w:rFonts w:ascii="Times New Roman" w:hAnsi="Times New Roman" w:cs="Times New Roman"/>
          <w:sz w:val="28"/>
          <w:szCs w:val="28"/>
        </w:rPr>
        <w:lastRenderedPageBreak/>
        <w:t>финансовой поддержки муниципальных программ развития малого и среднего предпринимательства, в рамках заключенных соглашений между Департаме</w:t>
      </w:r>
      <w:r w:rsidRPr="002F3AC5">
        <w:rPr>
          <w:rFonts w:ascii="Times New Roman" w:hAnsi="Times New Roman" w:cs="Times New Roman"/>
          <w:sz w:val="28"/>
          <w:szCs w:val="28"/>
        </w:rPr>
        <w:t>н</w:t>
      </w:r>
      <w:r w:rsidRPr="002F3AC5">
        <w:rPr>
          <w:rFonts w:ascii="Times New Roman" w:hAnsi="Times New Roman" w:cs="Times New Roman"/>
          <w:sz w:val="28"/>
          <w:szCs w:val="28"/>
        </w:rPr>
        <w:t>том экономического развития Ханты-Мансийского автономного округа ‒ Югры и муниципальным образованием.</w:t>
      </w:r>
    </w:p>
    <w:p w:rsidR="00721B8A" w:rsidRPr="002F3AC5" w:rsidRDefault="00721B8A" w:rsidP="00721B8A">
      <w:pPr>
        <w:spacing w:line="240" w:lineRule="auto"/>
        <w:ind w:firstLine="709"/>
        <w:contextualSpacing/>
        <w:jc w:val="both"/>
        <w:rPr>
          <w:rFonts w:ascii="Times New Roman" w:hAnsi="Times New Roman" w:cs="Times New Roman"/>
          <w:sz w:val="28"/>
          <w:szCs w:val="28"/>
        </w:rPr>
      </w:pPr>
      <w:r w:rsidRPr="002F3AC5">
        <w:rPr>
          <w:rFonts w:ascii="Times New Roman" w:hAnsi="Times New Roman" w:cs="Times New Roman"/>
          <w:sz w:val="28"/>
          <w:szCs w:val="28"/>
        </w:rPr>
        <w:t>Реализация мероприятий «Создание условий для развития субъектов м</w:t>
      </w:r>
      <w:r w:rsidRPr="002F3AC5">
        <w:rPr>
          <w:rFonts w:ascii="Times New Roman" w:hAnsi="Times New Roman" w:cs="Times New Roman"/>
          <w:sz w:val="28"/>
          <w:szCs w:val="28"/>
        </w:rPr>
        <w:t>а</w:t>
      </w:r>
      <w:r w:rsidRPr="002F3AC5">
        <w:rPr>
          <w:rFonts w:ascii="Times New Roman" w:hAnsi="Times New Roman" w:cs="Times New Roman"/>
          <w:sz w:val="28"/>
          <w:szCs w:val="28"/>
        </w:rPr>
        <w:t>лого и среднего предпринимательства», «</w:t>
      </w:r>
      <w:r w:rsidRPr="002F3AC5">
        <w:rPr>
          <w:rFonts w:ascii="Times New Roman" w:hAnsi="Times New Roman" w:cs="Times New Roman"/>
          <w:bCs/>
          <w:sz w:val="28"/>
          <w:szCs w:val="28"/>
        </w:rPr>
        <w:t>Финансовая поддержка субъектов м</w:t>
      </w:r>
      <w:r w:rsidRPr="002F3AC5">
        <w:rPr>
          <w:rFonts w:ascii="Times New Roman" w:hAnsi="Times New Roman" w:cs="Times New Roman"/>
          <w:bCs/>
          <w:sz w:val="28"/>
          <w:szCs w:val="28"/>
        </w:rPr>
        <w:t>а</w:t>
      </w:r>
      <w:r w:rsidRPr="002F3AC5">
        <w:rPr>
          <w:rFonts w:ascii="Times New Roman" w:hAnsi="Times New Roman" w:cs="Times New Roman"/>
          <w:bCs/>
          <w:sz w:val="28"/>
          <w:szCs w:val="28"/>
        </w:rPr>
        <w:t>лого и среднего предпринимательства, осуществляющих социально значимые виды деятельности в Нижневартовском районе</w:t>
      </w:r>
      <w:r>
        <w:rPr>
          <w:rFonts w:ascii="Times New Roman" w:hAnsi="Times New Roman" w:cs="Times New Roman"/>
          <w:bCs/>
          <w:sz w:val="28"/>
          <w:szCs w:val="28"/>
        </w:rPr>
        <w:t xml:space="preserve"> и деятельность в социальной сфере</w:t>
      </w:r>
      <w:r w:rsidRPr="002F3AC5">
        <w:rPr>
          <w:rFonts w:ascii="Times New Roman" w:hAnsi="Times New Roman" w:cs="Times New Roman"/>
          <w:sz w:val="28"/>
          <w:szCs w:val="28"/>
        </w:rPr>
        <w:t>», «</w:t>
      </w:r>
      <w:r w:rsidRPr="002F3AC5">
        <w:rPr>
          <w:rFonts w:ascii="Times New Roman" w:hAnsi="Times New Roman" w:cs="Times New Roman"/>
          <w:bCs/>
          <w:sz w:val="28"/>
          <w:szCs w:val="28"/>
        </w:rPr>
        <w:t xml:space="preserve">Финансовая поддержка </w:t>
      </w:r>
      <w:r>
        <w:rPr>
          <w:rFonts w:ascii="Times New Roman" w:hAnsi="Times New Roman" w:cs="Times New Roman"/>
          <w:sz w:val="28"/>
          <w:szCs w:val="28"/>
        </w:rPr>
        <w:t xml:space="preserve">начинающих </w:t>
      </w:r>
      <w:r w:rsidRPr="002F3AC5">
        <w:rPr>
          <w:rFonts w:ascii="Times New Roman" w:hAnsi="Times New Roman" w:cs="Times New Roman"/>
          <w:sz w:val="28"/>
          <w:szCs w:val="28"/>
        </w:rPr>
        <w:t>предпринимател</w:t>
      </w:r>
      <w:r>
        <w:rPr>
          <w:rFonts w:ascii="Times New Roman" w:hAnsi="Times New Roman" w:cs="Times New Roman"/>
          <w:sz w:val="28"/>
          <w:szCs w:val="28"/>
        </w:rPr>
        <w:t>ей</w:t>
      </w:r>
      <w:r w:rsidRPr="002F3AC5">
        <w:rPr>
          <w:rFonts w:ascii="Times New Roman" w:hAnsi="Times New Roman" w:cs="Times New Roman"/>
          <w:sz w:val="28"/>
          <w:szCs w:val="28"/>
        </w:rPr>
        <w:t>», «Развитие инновационного и молодежного предпринимательства», «</w:t>
      </w:r>
      <w:r w:rsidRPr="002F3AC5">
        <w:rPr>
          <w:rFonts w:ascii="Times New Roman" w:hAnsi="Times New Roman" w:cs="Times New Roman"/>
          <w:snapToGrid w:val="0"/>
          <w:sz w:val="28"/>
          <w:szCs w:val="28"/>
        </w:rPr>
        <w:t>Финансовая по</w:t>
      </w:r>
      <w:r w:rsidRPr="002F3AC5">
        <w:rPr>
          <w:rFonts w:ascii="Times New Roman" w:hAnsi="Times New Roman" w:cs="Times New Roman"/>
          <w:snapToGrid w:val="0"/>
          <w:sz w:val="28"/>
          <w:szCs w:val="28"/>
        </w:rPr>
        <w:t>д</w:t>
      </w:r>
      <w:r w:rsidRPr="002F3AC5">
        <w:rPr>
          <w:rFonts w:ascii="Times New Roman" w:hAnsi="Times New Roman" w:cs="Times New Roman"/>
          <w:snapToGrid w:val="0"/>
          <w:sz w:val="28"/>
          <w:szCs w:val="28"/>
        </w:rPr>
        <w:t>держка субъектов малого и среднего предпринимательства, зарегистрирова</w:t>
      </w:r>
      <w:r w:rsidRPr="002F3AC5">
        <w:rPr>
          <w:rFonts w:ascii="Times New Roman" w:hAnsi="Times New Roman" w:cs="Times New Roman"/>
          <w:snapToGrid w:val="0"/>
          <w:sz w:val="28"/>
          <w:szCs w:val="28"/>
        </w:rPr>
        <w:t>н</w:t>
      </w:r>
      <w:r w:rsidRPr="002F3AC5">
        <w:rPr>
          <w:rFonts w:ascii="Times New Roman" w:hAnsi="Times New Roman" w:cs="Times New Roman"/>
          <w:snapToGrid w:val="0"/>
          <w:sz w:val="28"/>
          <w:szCs w:val="28"/>
        </w:rPr>
        <w:t>ных и осуществляющих деятельность в районах Крайнего Севера и приравне</w:t>
      </w:r>
      <w:r w:rsidRPr="002F3AC5">
        <w:rPr>
          <w:rFonts w:ascii="Times New Roman" w:hAnsi="Times New Roman" w:cs="Times New Roman"/>
          <w:snapToGrid w:val="0"/>
          <w:sz w:val="28"/>
          <w:szCs w:val="28"/>
        </w:rPr>
        <w:t>н</w:t>
      </w:r>
      <w:r w:rsidRPr="002F3AC5">
        <w:rPr>
          <w:rFonts w:ascii="Times New Roman" w:hAnsi="Times New Roman" w:cs="Times New Roman"/>
          <w:snapToGrid w:val="0"/>
          <w:sz w:val="28"/>
          <w:szCs w:val="28"/>
        </w:rPr>
        <w:t>ных к ним местностейс ограниченными сроками завоза грузов (продукции) в Нижневартовском районе</w:t>
      </w:r>
      <w:r w:rsidRPr="002F3AC5">
        <w:rPr>
          <w:rFonts w:ascii="Times New Roman" w:hAnsi="Times New Roman" w:cs="Times New Roman"/>
          <w:sz w:val="28"/>
          <w:szCs w:val="28"/>
        </w:rPr>
        <w:t>», «Субсидирование процентной ставки по привл</w:t>
      </w:r>
      <w:r w:rsidRPr="002F3AC5">
        <w:rPr>
          <w:rFonts w:ascii="Times New Roman" w:hAnsi="Times New Roman" w:cs="Times New Roman"/>
          <w:sz w:val="28"/>
          <w:szCs w:val="28"/>
        </w:rPr>
        <w:t>е</w:t>
      </w:r>
      <w:r w:rsidRPr="002F3AC5">
        <w:rPr>
          <w:rFonts w:ascii="Times New Roman" w:hAnsi="Times New Roman" w:cs="Times New Roman"/>
          <w:sz w:val="28"/>
          <w:szCs w:val="28"/>
        </w:rPr>
        <w:t>ченным кредитам в российских кредитных организациях субъектам малого и среднего предпринимательства», «Возмещение части затрат за коммунальные услуги субъектам предпринимательства», «Возмещение части затрат за польз</w:t>
      </w:r>
      <w:r w:rsidRPr="002F3AC5">
        <w:rPr>
          <w:rFonts w:ascii="Times New Roman" w:hAnsi="Times New Roman" w:cs="Times New Roman"/>
          <w:sz w:val="28"/>
          <w:szCs w:val="28"/>
        </w:rPr>
        <w:t>о</w:t>
      </w:r>
      <w:r w:rsidRPr="002F3AC5">
        <w:rPr>
          <w:rFonts w:ascii="Times New Roman" w:hAnsi="Times New Roman" w:cs="Times New Roman"/>
          <w:sz w:val="28"/>
          <w:szCs w:val="28"/>
        </w:rPr>
        <w:t>вание электроэнергией субъектам предпринимательства», «Возмещение части затрат субъектам на организацию мероприятий по сдерживанию цен на соц</w:t>
      </w:r>
      <w:r w:rsidRPr="002F3AC5">
        <w:rPr>
          <w:rFonts w:ascii="Times New Roman" w:hAnsi="Times New Roman" w:cs="Times New Roman"/>
          <w:sz w:val="28"/>
          <w:szCs w:val="28"/>
        </w:rPr>
        <w:t>и</w:t>
      </w:r>
      <w:r w:rsidRPr="002F3AC5">
        <w:rPr>
          <w:rFonts w:ascii="Times New Roman" w:hAnsi="Times New Roman" w:cs="Times New Roman"/>
          <w:sz w:val="28"/>
          <w:szCs w:val="28"/>
        </w:rPr>
        <w:t>ально значимые товары», «Возмещение части затрат за участие субъектов в ф</w:t>
      </w:r>
      <w:r w:rsidRPr="002F3AC5">
        <w:rPr>
          <w:rFonts w:ascii="Times New Roman" w:hAnsi="Times New Roman" w:cs="Times New Roman"/>
          <w:sz w:val="28"/>
          <w:szCs w:val="28"/>
        </w:rPr>
        <w:t>е</w:t>
      </w:r>
      <w:r w:rsidRPr="002F3AC5">
        <w:rPr>
          <w:rFonts w:ascii="Times New Roman" w:hAnsi="Times New Roman" w:cs="Times New Roman"/>
          <w:sz w:val="28"/>
          <w:szCs w:val="28"/>
        </w:rPr>
        <w:t xml:space="preserve">деральных, международных форумах, конкурсах», «Возмещение части затрат на изготовление и прокат рекламного ролика, изготовление и размещение уличной рекламы для субъектов» </w:t>
      </w:r>
      <w:r w:rsidRPr="002F3AC5">
        <w:rPr>
          <w:rFonts w:ascii="Times New Roman" w:hAnsi="Times New Roman" w:cs="Times New Roman"/>
          <w:color w:val="000000"/>
          <w:sz w:val="28"/>
          <w:szCs w:val="28"/>
        </w:rPr>
        <w:t>осуществляется в соответствии с П</w:t>
      </w:r>
      <w:r w:rsidRPr="002F3AC5">
        <w:rPr>
          <w:rFonts w:ascii="Times New Roman" w:hAnsi="Times New Roman" w:cs="Times New Roman"/>
          <w:sz w:val="28"/>
          <w:szCs w:val="28"/>
        </w:rPr>
        <w:t xml:space="preserve">орядком предоставлении субсидий субъектам малого и среднего предпринимательства района </w:t>
      </w:r>
      <w:r w:rsidRPr="002F3AC5">
        <w:rPr>
          <w:rFonts w:ascii="Times New Roman" w:hAnsi="Times New Roman" w:cs="Times New Roman"/>
          <w:color w:val="000000"/>
          <w:sz w:val="28"/>
          <w:szCs w:val="28"/>
        </w:rPr>
        <w:t xml:space="preserve">согласно </w:t>
      </w:r>
      <w:r w:rsidRPr="008F4CF2">
        <w:rPr>
          <w:rFonts w:ascii="Times New Roman" w:hAnsi="Times New Roman" w:cs="Times New Roman"/>
          <w:color w:val="000000"/>
          <w:sz w:val="28"/>
          <w:szCs w:val="28"/>
        </w:rPr>
        <w:t>приложению 3 к муниципальной программе</w:t>
      </w:r>
      <w:r w:rsidRPr="008F4CF2">
        <w:rPr>
          <w:rFonts w:ascii="Times New Roman" w:hAnsi="Times New Roman" w:cs="Times New Roman"/>
          <w:sz w:val="28"/>
          <w:szCs w:val="28"/>
        </w:rPr>
        <w:t>.</w:t>
      </w:r>
    </w:p>
    <w:p w:rsidR="00721B8A" w:rsidRPr="002F3AC5" w:rsidRDefault="00721B8A" w:rsidP="00721B8A">
      <w:pPr>
        <w:spacing w:line="240" w:lineRule="auto"/>
        <w:ind w:firstLine="709"/>
        <w:contextualSpacing/>
        <w:jc w:val="both"/>
        <w:rPr>
          <w:rFonts w:ascii="Times New Roman" w:hAnsi="Times New Roman" w:cs="Times New Roman"/>
          <w:sz w:val="28"/>
          <w:szCs w:val="28"/>
        </w:rPr>
      </w:pPr>
      <w:r w:rsidRPr="002F3AC5">
        <w:rPr>
          <w:rFonts w:ascii="Times New Roman" w:hAnsi="Times New Roman" w:cs="Times New Roman"/>
          <w:sz w:val="28"/>
          <w:szCs w:val="28"/>
        </w:rPr>
        <w:t>Решение о предоставлении субсидий сельхозтоваропроизводителям в рамках мероприятий подпрограммы 2 «Развитие агропромышленного компле</w:t>
      </w:r>
      <w:r w:rsidRPr="002F3AC5">
        <w:rPr>
          <w:rFonts w:ascii="Times New Roman" w:hAnsi="Times New Roman" w:cs="Times New Roman"/>
          <w:sz w:val="28"/>
          <w:szCs w:val="28"/>
        </w:rPr>
        <w:t>к</w:t>
      </w:r>
      <w:r w:rsidRPr="002F3AC5">
        <w:rPr>
          <w:rFonts w:ascii="Times New Roman" w:hAnsi="Times New Roman" w:cs="Times New Roman"/>
          <w:sz w:val="28"/>
          <w:szCs w:val="28"/>
        </w:rPr>
        <w:t>са и рынков сельскохозяйственной продукции, сырья и продовольствия в Ни</w:t>
      </w:r>
      <w:r w:rsidRPr="002F3AC5">
        <w:rPr>
          <w:rFonts w:ascii="Times New Roman" w:hAnsi="Times New Roman" w:cs="Times New Roman"/>
          <w:sz w:val="28"/>
          <w:szCs w:val="28"/>
        </w:rPr>
        <w:t>ж</w:t>
      </w:r>
      <w:r w:rsidRPr="002F3AC5">
        <w:rPr>
          <w:rFonts w:ascii="Times New Roman" w:hAnsi="Times New Roman" w:cs="Times New Roman"/>
          <w:sz w:val="28"/>
          <w:szCs w:val="28"/>
        </w:rPr>
        <w:t>невартовском районе» принимается Межведомственной рабочей группой по развитию агропромышленного комплекса и рынков сельскохозяйственной пр</w:t>
      </w:r>
      <w:r w:rsidRPr="002F3AC5">
        <w:rPr>
          <w:rFonts w:ascii="Times New Roman" w:hAnsi="Times New Roman" w:cs="Times New Roman"/>
          <w:sz w:val="28"/>
          <w:szCs w:val="28"/>
        </w:rPr>
        <w:t>о</w:t>
      </w:r>
      <w:r w:rsidRPr="002F3AC5">
        <w:rPr>
          <w:rFonts w:ascii="Times New Roman" w:hAnsi="Times New Roman" w:cs="Times New Roman"/>
          <w:sz w:val="28"/>
          <w:szCs w:val="28"/>
        </w:rPr>
        <w:t>дукции, сырья и продовольствия в Нижневартовском районе, утвержденной п</w:t>
      </w:r>
      <w:r w:rsidRPr="002F3AC5">
        <w:rPr>
          <w:rFonts w:ascii="Times New Roman" w:hAnsi="Times New Roman" w:cs="Times New Roman"/>
          <w:sz w:val="28"/>
          <w:szCs w:val="28"/>
        </w:rPr>
        <w:t>о</w:t>
      </w:r>
      <w:r w:rsidRPr="002F3AC5">
        <w:rPr>
          <w:rFonts w:ascii="Times New Roman" w:hAnsi="Times New Roman" w:cs="Times New Roman"/>
          <w:sz w:val="28"/>
          <w:szCs w:val="28"/>
        </w:rPr>
        <w:t>становлением администрации района от 14.03.2014 № 442 (далее ‒ Рабочая группа).Рабочая группа рассматривает обращения организаций, учреждений и предприятий всех форм собственности агропромышленного комплекса и пре</w:t>
      </w:r>
      <w:r w:rsidRPr="002F3AC5">
        <w:rPr>
          <w:rFonts w:ascii="Times New Roman" w:hAnsi="Times New Roman" w:cs="Times New Roman"/>
          <w:sz w:val="28"/>
          <w:szCs w:val="28"/>
        </w:rPr>
        <w:t>д</w:t>
      </w:r>
      <w:r w:rsidRPr="002F3AC5">
        <w:rPr>
          <w:rFonts w:ascii="Times New Roman" w:hAnsi="Times New Roman" w:cs="Times New Roman"/>
          <w:sz w:val="28"/>
          <w:szCs w:val="28"/>
        </w:rPr>
        <w:t>приятий, осуществляющих реализацию мероприятий по развитию торгового и бытового обслуживания в сельской местности, представителей общественных объединений граждан в части поддержки местных инициатив граждан, прож</w:t>
      </w:r>
      <w:r w:rsidRPr="002F3AC5">
        <w:rPr>
          <w:rFonts w:ascii="Times New Roman" w:hAnsi="Times New Roman" w:cs="Times New Roman"/>
          <w:sz w:val="28"/>
          <w:szCs w:val="28"/>
        </w:rPr>
        <w:t>и</w:t>
      </w:r>
      <w:r w:rsidRPr="002F3AC5">
        <w:rPr>
          <w:rFonts w:ascii="Times New Roman" w:hAnsi="Times New Roman" w:cs="Times New Roman"/>
          <w:sz w:val="28"/>
          <w:szCs w:val="28"/>
        </w:rPr>
        <w:t xml:space="preserve">вающих в сельской местности, и принимает решения об оказании поддержки за счет средств </w:t>
      </w:r>
      <w:r>
        <w:rPr>
          <w:rFonts w:ascii="Times New Roman" w:hAnsi="Times New Roman" w:cs="Times New Roman"/>
          <w:sz w:val="28"/>
          <w:szCs w:val="28"/>
        </w:rPr>
        <w:t xml:space="preserve">местного </w:t>
      </w:r>
      <w:r w:rsidRPr="002F3AC5">
        <w:rPr>
          <w:rFonts w:ascii="Times New Roman" w:hAnsi="Times New Roman" w:cs="Times New Roman"/>
          <w:sz w:val="28"/>
          <w:szCs w:val="28"/>
        </w:rPr>
        <w:t>бюджета.</w:t>
      </w:r>
    </w:p>
    <w:p w:rsidR="00721B8A" w:rsidRPr="002F3AC5" w:rsidRDefault="00721B8A" w:rsidP="00721B8A">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2F3AC5">
        <w:rPr>
          <w:rFonts w:ascii="Times New Roman" w:hAnsi="Times New Roman" w:cs="Times New Roman"/>
          <w:sz w:val="28"/>
          <w:szCs w:val="28"/>
        </w:rPr>
        <w:t>Реализация мероприятия «</w:t>
      </w:r>
      <w:r w:rsidRPr="002F3AC5">
        <w:rPr>
          <w:rFonts w:ascii="Times New Roman" w:hAnsi="Times New Roman" w:cs="Times New Roman"/>
          <w:color w:val="000000"/>
          <w:sz w:val="28"/>
          <w:szCs w:val="28"/>
        </w:rPr>
        <w:t>Софинансирование заявки на грантовую по</w:t>
      </w:r>
      <w:r w:rsidRPr="002F3AC5">
        <w:rPr>
          <w:rFonts w:ascii="Times New Roman" w:hAnsi="Times New Roman" w:cs="Times New Roman"/>
          <w:color w:val="000000"/>
          <w:sz w:val="28"/>
          <w:szCs w:val="28"/>
        </w:rPr>
        <w:t>д</w:t>
      </w:r>
      <w:r w:rsidRPr="002F3AC5">
        <w:rPr>
          <w:rFonts w:ascii="Times New Roman" w:hAnsi="Times New Roman" w:cs="Times New Roman"/>
          <w:color w:val="000000"/>
          <w:sz w:val="28"/>
          <w:szCs w:val="28"/>
        </w:rPr>
        <w:t xml:space="preserve">держку местных инициатив граждан, проживающих в сельской местности» осуществляется в соответствии с Порядком </w:t>
      </w:r>
      <w:r w:rsidRPr="002F3AC5">
        <w:rPr>
          <w:rFonts w:ascii="Times New Roman" w:hAnsi="Times New Roman" w:cs="Times New Roman"/>
          <w:sz w:val="28"/>
          <w:szCs w:val="28"/>
        </w:rPr>
        <w:t xml:space="preserve">предоставления грантов в форме субсидий </w:t>
      </w:r>
      <w:r w:rsidRPr="008F4CF2">
        <w:rPr>
          <w:rFonts w:ascii="Times New Roman" w:hAnsi="Times New Roman" w:cs="Times New Roman"/>
          <w:sz w:val="28"/>
          <w:szCs w:val="28"/>
        </w:rPr>
        <w:t>на поддержку местных инициатив граждан, проживающих в сельской местности,</w:t>
      </w:r>
      <w:r w:rsidRPr="008F4CF2">
        <w:rPr>
          <w:rFonts w:ascii="Times New Roman" w:hAnsi="Times New Roman" w:cs="Times New Roman"/>
          <w:color w:val="000000"/>
          <w:sz w:val="28"/>
          <w:szCs w:val="28"/>
        </w:rPr>
        <w:t xml:space="preserve"> согласно приложению 1 к муниципальной программе.</w:t>
      </w:r>
    </w:p>
    <w:p w:rsidR="00721B8A" w:rsidRPr="002F3AC5" w:rsidRDefault="00721B8A" w:rsidP="00721B8A">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2F3AC5">
        <w:rPr>
          <w:rFonts w:ascii="Times New Roman" w:hAnsi="Times New Roman" w:cs="Times New Roman"/>
          <w:sz w:val="28"/>
          <w:szCs w:val="28"/>
        </w:rPr>
        <w:lastRenderedPageBreak/>
        <w:t>Реализация мероприятия «Развитие рыночной инфраструктуры обслуж</w:t>
      </w:r>
      <w:r w:rsidRPr="002F3AC5">
        <w:rPr>
          <w:rFonts w:ascii="Times New Roman" w:hAnsi="Times New Roman" w:cs="Times New Roman"/>
          <w:sz w:val="28"/>
          <w:szCs w:val="28"/>
        </w:rPr>
        <w:t>и</w:t>
      </w:r>
      <w:r w:rsidRPr="002F3AC5">
        <w:rPr>
          <w:rFonts w:ascii="Times New Roman" w:hAnsi="Times New Roman" w:cs="Times New Roman"/>
          <w:sz w:val="28"/>
          <w:szCs w:val="28"/>
        </w:rPr>
        <w:t>вания сельского населения, организация эффективных схем торгового и быт</w:t>
      </w:r>
      <w:r w:rsidRPr="002F3AC5">
        <w:rPr>
          <w:rFonts w:ascii="Times New Roman" w:hAnsi="Times New Roman" w:cs="Times New Roman"/>
          <w:sz w:val="28"/>
          <w:szCs w:val="28"/>
        </w:rPr>
        <w:t>о</w:t>
      </w:r>
      <w:r w:rsidRPr="002F3AC5">
        <w:rPr>
          <w:rFonts w:ascii="Times New Roman" w:hAnsi="Times New Roman" w:cs="Times New Roman"/>
          <w:sz w:val="28"/>
          <w:szCs w:val="28"/>
        </w:rPr>
        <w:t xml:space="preserve">вого обслуживания жителей удаленных населенных пунктов, расположенных в сельской местности» </w:t>
      </w:r>
      <w:r w:rsidRPr="002F3AC5">
        <w:rPr>
          <w:rFonts w:ascii="Times New Roman" w:hAnsi="Times New Roman" w:cs="Times New Roman"/>
          <w:color w:val="000000"/>
          <w:sz w:val="28"/>
          <w:szCs w:val="28"/>
        </w:rPr>
        <w:t xml:space="preserve">осуществляется в соответствии с Порядком </w:t>
      </w:r>
      <w:r w:rsidRPr="002F3AC5">
        <w:rPr>
          <w:rFonts w:ascii="Times New Roman" w:hAnsi="Times New Roman" w:cs="Times New Roman"/>
          <w:sz w:val="28"/>
          <w:szCs w:val="28"/>
        </w:rPr>
        <w:t>предоставл</w:t>
      </w:r>
      <w:r w:rsidRPr="002F3AC5">
        <w:rPr>
          <w:rFonts w:ascii="Times New Roman" w:hAnsi="Times New Roman" w:cs="Times New Roman"/>
          <w:sz w:val="28"/>
          <w:szCs w:val="28"/>
        </w:rPr>
        <w:t>е</w:t>
      </w:r>
      <w:r w:rsidRPr="002F3AC5">
        <w:rPr>
          <w:rFonts w:ascii="Times New Roman" w:hAnsi="Times New Roman" w:cs="Times New Roman"/>
          <w:sz w:val="28"/>
          <w:szCs w:val="28"/>
        </w:rPr>
        <w:t xml:space="preserve">ния субсидии на </w:t>
      </w:r>
      <w:r w:rsidR="00E07821">
        <w:rPr>
          <w:rFonts w:ascii="Times New Roman" w:hAnsi="Times New Roman" w:cs="Times New Roman"/>
          <w:sz w:val="28"/>
          <w:szCs w:val="28"/>
        </w:rPr>
        <w:t>финансовое обеспечение</w:t>
      </w:r>
      <w:r w:rsidRPr="002F3AC5">
        <w:rPr>
          <w:rFonts w:ascii="Times New Roman" w:hAnsi="Times New Roman" w:cs="Times New Roman"/>
          <w:sz w:val="28"/>
          <w:szCs w:val="28"/>
        </w:rPr>
        <w:t xml:space="preserve"> затрат на расширение рынка сельск</w:t>
      </w:r>
      <w:r w:rsidRPr="002F3AC5">
        <w:rPr>
          <w:rFonts w:ascii="Times New Roman" w:hAnsi="Times New Roman" w:cs="Times New Roman"/>
          <w:sz w:val="28"/>
          <w:szCs w:val="28"/>
        </w:rPr>
        <w:t>о</w:t>
      </w:r>
      <w:r w:rsidRPr="002F3AC5">
        <w:rPr>
          <w:rFonts w:ascii="Times New Roman" w:hAnsi="Times New Roman" w:cs="Times New Roman"/>
          <w:sz w:val="28"/>
          <w:szCs w:val="28"/>
        </w:rPr>
        <w:t>хозяйственной продукции сырья и продовольствия</w:t>
      </w:r>
      <w:r w:rsidRPr="002F3AC5">
        <w:rPr>
          <w:rFonts w:ascii="Times New Roman" w:hAnsi="Times New Roman" w:cs="Times New Roman"/>
          <w:color w:val="000000"/>
          <w:sz w:val="28"/>
          <w:szCs w:val="28"/>
        </w:rPr>
        <w:t xml:space="preserve"> согласно </w:t>
      </w:r>
      <w:r w:rsidRPr="008F4CF2">
        <w:rPr>
          <w:rFonts w:ascii="Times New Roman" w:hAnsi="Times New Roman" w:cs="Times New Roman"/>
          <w:color w:val="000000"/>
          <w:sz w:val="28"/>
          <w:szCs w:val="28"/>
        </w:rPr>
        <w:t>приложению 2 к муниципальной программе.</w:t>
      </w:r>
    </w:p>
    <w:p w:rsidR="00721B8A" w:rsidRDefault="00721B8A" w:rsidP="00721B8A">
      <w:pPr>
        <w:spacing w:line="240" w:lineRule="auto"/>
        <w:ind w:firstLine="709"/>
        <w:contextualSpacing/>
        <w:jc w:val="both"/>
        <w:rPr>
          <w:rFonts w:ascii="Times New Roman" w:hAnsi="Times New Roman" w:cs="Times New Roman"/>
          <w:sz w:val="28"/>
          <w:szCs w:val="28"/>
        </w:rPr>
      </w:pPr>
      <w:r w:rsidRPr="002F3AC5">
        <w:rPr>
          <w:rFonts w:ascii="Times New Roman" w:hAnsi="Times New Roman" w:cs="Times New Roman"/>
          <w:sz w:val="28"/>
          <w:szCs w:val="28"/>
        </w:rPr>
        <w:t>Реализация мероприятий «Компенсация части затрат сельскохозяйстве</w:t>
      </w:r>
      <w:r w:rsidRPr="002F3AC5">
        <w:rPr>
          <w:rFonts w:ascii="Times New Roman" w:hAnsi="Times New Roman" w:cs="Times New Roman"/>
          <w:sz w:val="28"/>
          <w:szCs w:val="28"/>
        </w:rPr>
        <w:t>н</w:t>
      </w:r>
      <w:r w:rsidRPr="002F3AC5">
        <w:rPr>
          <w:rFonts w:ascii="Times New Roman" w:hAnsi="Times New Roman" w:cs="Times New Roman"/>
          <w:sz w:val="28"/>
          <w:szCs w:val="28"/>
        </w:rPr>
        <w:t>ным товаропроизводителям на приобретение репродуктивных сельскохозяйс</w:t>
      </w:r>
      <w:r w:rsidRPr="002F3AC5">
        <w:rPr>
          <w:rFonts w:ascii="Times New Roman" w:hAnsi="Times New Roman" w:cs="Times New Roman"/>
          <w:sz w:val="28"/>
          <w:szCs w:val="28"/>
        </w:rPr>
        <w:t>т</w:t>
      </w:r>
      <w:r w:rsidRPr="002F3AC5">
        <w:rPr>
          <w:rFonts w:ascii="Times New Roman" w:hAnsi="Times New Roman" w:cs="Times New Roman"/>
          <w:sz w:val="28"/>
          <w:szCs w:val="28"/>
        </w:rPr>
        <w:t>венных животных за пределами района», «Компенсация части затрат на во</w:t>
      </w:r>
      <w:r w:rsidRPr="002F3AC5">
        <w:rPr>
          <w:rFonts w:ascii="Times New Roman" w:hAnsi="Times New Roman" w:cs="Times New Roman"/>
          <w:sz w:val="28"/>
          <w:szCs w:val="28"/>
        </w:rPr>
        <w:t>с</w:t>
      </w:r>
      <w:r w:rsidRPr="002F3AC5">
        <w:rPr>
          <w:rFonts w:ascii="Times New Roman" w:hAnsi="Times New Roman" w:cs="Times New Roman"/>
          <w:sz w:val="28"/>
          <w:szCs w:val="28"/>
        </w:rPr>
        <w:t>производство сельскохозяйственных животных в личных подсобных хозяйс</w:t>
      </w:r>
      <w:r w:rsidRPr="002F3AC5">
        <w:rPr>
          <w:rFonts w:ascii="Times New Roman" w:hAnsi="Times New Roman" w:cs="Times New Roman"/>
          <w:sz w:val="28"/>
          <w:szCs w:val="28"/>
        </w:rPr>
        <w:t>т</w:t>
      </w:r>
      <w:r w:rsidRPr="002F3AC5">
        <w:rPr>
          <w:rFonts w:ascii="Times New Roman" w:hAnsi="Times New Roman" w:cs="Times New Roman"/>
          <w:sz w:val="28"/>
          <w:szCs w:val="28"/>
        </w:rPr>
        <w:t>вах жителей района», «Субсидирование на возмещение части затрат на уплату за пользование электроэнергией», «Компенсация части затрат сельскохозяйс</w:t>
      </w:r>
      <w:r w:rsidRPr="002F3AC5">
        <w:rPr>
          <w:rFonts w:ascii="Times New Roman" w:hAnsi="Times New Roman" w:cs="Times New Roman"/>
          <w:sz w:val="28"/>
          <w:szCs w:val="28"/>
        </w:rPr>
        <w:t>т</w:t>
      </w:r>
      <w:r w:rsidRPr="002F3AC5">
        <w:rPr>
          <w:rFonts w:ascii="Times New Roman" w:hAnsi="Times New Roman" w:cs="Times New Roman"/>
          <w:sz w:val="28"/>
          <w:szCs w:val="28"/>
        </w:rPr>
        <w:t>венным товаропроизводителям (за исключением личных подсобных хозяйств) на развитие и модернизацию материально-технической базы агропромышле</w:t>
      </w:r>
      <w:r w:rsidRPr="002F3AC5">
        <w:rPr>
          <w:rFonts w:ascii="Times New Roman" w:hAnsi="Times New Roman" w:cs="Times New Roman"/>
          <w:sz w:val="28"/>
          <w:szCs w:val="28"/>
        </w:rPr>
        <w:t>н</w:t>
      </w:r>
      <w:r w:rsidRPr="002F3AC5">
        <w:rPr>
          <w:rFonts w:ascii="Times New Roman" w:hAnsi="Times New Roman" w:cs="Times New Roman"/>
          <w:sz w:val="28"/>
          <w:szCs w:val="28"/>
        </w:rPr>
        <w:t>ного комплекса района» осуществляется в соответствии с Порядком предоста</w:t>
      </w:r>
      <w:r w:rsidRPr="002F3AC5">
        <w:rPr>
          <w:rFonts w:ascii="Times New Roman" w:hAnsi="Times New Roman" w:cs="Times New Roman"/>
          <w:sz w:val="28"/>
          <w:szCs w:val="28"/>
        </w:rPr>
        <w:t>в</w:t>
      </w:r>
      <w:r w:rsidRPr="002F3AC5">
        <w:rPr>
          <w:rFonts w:ascii="Times New Roman" w:hAnsi="Times New Roman" w:cs="Times New Roman"/>
          <w:sz w:val="28"/>
          <w:szCs w:val="28"/>
        </w:rPr>
        <w:t xml:space="preserve">лении субсидий сельскохозяйственным товаропроизводителям района </w:t>
      </w:r>
      <w:r w:rsidRPr="008F4CF2">
        <w:rPr>
          <w:rFonts w:ascii="Times New Roman" w:hAnsi="Times New Roman" w:cs="Times New Roman"/>
          <w:sz w:val="28"/>
          <w:szCs w:val="28"/>
        </w:rPr>
        <w:t>согласно приложению 4 к муниципальной программе.</w:t>
      </w:r>
    </w:p>
    <w:p w:rsidR="00721B8A" w:rsidRDefault="00721B8A" w:rsidP="00721B8A">
      <w:pPr>
        <w:spacing w:line="240" w:lineRule="auto"/>
        <w:ind w:firstLine="709"/>
        <w:contextualSpacing/>
        <w:jc w:val="both"/>
        <w:rPr>
          <w:rFonts w:ascii="Times New Roman" w:hAnsi="Times New Roman" w:cs="Times New Roman"/>
          <w:sz w:val="28"/>
          <w:szCs w:val="28"/>
        </w:rPr>
      </w:pPr>
      <w:r w:rsidRPr="00EE1C4C">
        <w:rPr>
          <w:rFonts w:ascii="Times New Roman" w:eastAsia="Times New Roman" w:hAnsi="Times New Roman" w:cs="Times New Roman"/>
          <w:sz w:val="28"/>
          <w:szCs w:val="28"/>
        </w:rPr>
        <w:t xml:space="preserve">Ответственный исполнитель муниципальной программы– </w:t>
      </w:r>
      <w:r w:rsidRPr="002F3AC5">
        <w:rPr>
          <w:rFonts w:ascii="Times New Roman" w:hAnsi="Times New Roman" w:cs="Times New Roman"/>
          <w:sz w:val="28"/>
          <w:szCs w:val="28"/>
        </w:rPr>
        <w:t xml:space="preserve"> отдел местной промышленности и сельского хозяйства администрации </w:t>
      </w:r>
      <w:r w:rsidRPr="00C5017A">
        <w:rPr>
          <w:rFonts w:ascii="Times New Roman" w:hAnsi="Times New Roman" w:cs="Times New Roman"/>
          <w:sz w:val="28"/>
          <w:szCs w:val="28"/>
        </w:rPr>
        <w:t>района</w:t>
      </w:r>
      <w:r>
        <w:rPr>
          <w:rFonts w:ascii="Times New Roman" w:eastAsia="Times New Roman" w:hAnsi="Times New Roman" w:cs="Times New Roman"/>
          <w:color w:val="000000"/>
          <w:sz w:val="28"/>
          <w:szCs w:val="28"/>
        </w:rPr>
        <w:t>(</w:t>
      </w:r>
      <w:r w:rsidRPr="00C5017A">
        <w:rPr>
          <w:rFonts w:ascii="Times New Roman" w:eastAsia="Times New Roman" w:hAnsi="Times New Roman" w:cs="Times New Roman"/>
          <w:color w:val="000000"/>
          <w:sz w:val="28"/>
          <w:szCs w:val="28"/>
        </w:rPr>
        <w:t>далее -ОМП и СХ)</w:t>
      </w:r>
      <w:r w:rsidRPr="00C5017A">
        <w:rPr>
          <w:rFonts w:ascii="Times New Roman" w:hAnsi="Times New Roman" w:cs="Times New Roman"/>
          <w:sz w:val="28"/>
          <w:szCs w:val="28"/>
        </w:rPr>
        <w:t>,</w:t>
      </w:r>
      <w:r w:rsidRPr="00C5017A">
        <w:rPr>
          <w:rFonts w:ascii="Times New Roman" w:eastAsia="Times New Roman" w:hAnsi="Times New Roman" w:cs="Times New Roman"/>
          <w:sz w:val="28"/>
          <w:szCs w:val="28"/>
        </w:rPr>
        <w:t>осуществляет текущее управление реализацией муниципальной програ</w:t>
      </w:r>
      <w:r w:rsidRPr="00C5017A">
        <w:rPr>
          <w:rFonts w:ascii="Times New Roman" w:eastAsia="Times New Roman" w:hAnsi="Times New Roman" w:cs="Times New Roman"/>
          <w:sz w:val="28"/>
          <w:szCs w:val="28"/>
        </w:rPr>
        <w:t>м</w:t>
      </w:r>
      <w:r w:rsidRPr="00C5017A">
        <w:rPr>
          <w:rFonts w:ascii="Times New Roman" w:eastAsia="Times New Roman" w:hAnsi="Times New Roman" w:cs="Times New Roman"/>
          <w:sz w:val="28"/>
          <w:szCs w:val="28"/>
        </w:rPr>
        <w:t>мы</w:t>
      </w:r>
      <w:r w:rsidRPr="00316EFB">
        <w:rPr>
          <w:rFonts w:ascii="Times New Roman" w:eastAsia="Times New Roman" w:hAnsi="Times New Roman" w:cs="Times New Roman"/>
          <w:sz w:val="28"/>
          <w:szCs w:val="28"/>
        </w:rPr>
        <w:t>,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муниципальной программы в целях ее на</w:t>
      </w:r>
      <w:r w:rsidRPr="00316EFB">
        <w:rPr>
          <w:rFonts w:ascii="Times New Roman" w:eastAsia="Times New Roman" w:hAnsi="Times New Roman" w:cs="Times New Roman"/>
          <w:sz w:val="28"/>
          <w:szCs w:val="28"/>
        </w:rPr>
        <w:t>и</w:t>
      </w:r>
      <w:r w:rsidRPr="00316EFB">
        <w:rPr>
          <w:rFonts w:ascii="Times New Roman" w:eastAsia="Times New Roman" w:hAnsi="Times New Roman" w:cs="Times New Roman"/>
          <w:sz w:val="28"/>
          <w:szCs w:val="28"/>
        </w:rPr>
        <w:t>лучшей реализации, в том числе запрашивает у них информацию, необходимую для оценки эффективности ее реализации.</w:t>
      </w:r>
      <w:r w:rsidRPr="002F3AC5">
        <w:rPr>
          <w:rFonts w:ascii="Times New Roman" w:hAnsi="Times New Roman" w:cs="Times New Roman"/>
          <w:sz w:val="28"/>
          <w:szCs w:val="28"/>
        </w:rPr>
        <w:t>Обеспечивает заключение соглаш</w:t>
      </w:r>
      <w:r w:rsidRPr="002F3AC5">
        <w:rPr>
          <w:rFonts w:ascii="Times New Roman" w:hAnsi="Times New Roman" w:cs="Times New Roman"/>
          <w:sz w:val="28"/>
          <w:szCs w:val="28"/>
        </w:rPr>
        <w:t>е</w:t>
      </w:r>
      <w:r w:rsidRPr="002F3AC5">
        <w:rPr>
          <w:rFonts w:ascii="Times New Roman" w:hAnsi="Times New Roman" w:cs="Times New Roman"/>
          <w:sz w:val="28"/>
          <w:szCs w:val="28"/>
        </w:rPr>
        <w:t>ний о предоставлении иных межбюджетных трансфертов из бюджета Нижн</w:t>
      </w:r>
      <w:r w:rsidRPr="002F3AC5">
        <w:rPr>
          <w:rFonts w:ascii="Times New Roman" w:hAnsi="Times New Roman" w:cs="Times New Roman"/>
          <w:sz w:val="28"/>
          <w:szCs w:val="28"/>
        </w:rPr>
        <w:t>е</w:t>
      </w:r>
      <w:r w:rsidRPr="002F3AC5">
        <w:rPr>
          <w:rFonts w:ascii="Times New Roman" w:hAnsi="Times New Roman" w:cs="Times New Roman"/>
          <w:sz w:val="28"/>
          <w:szCs w:val="28"/>
        </w:rPr>
        <w:t>вартовского района поселениям, входящим в состав района.</w:t>
      </w:r>
    </w:p>
    <w:p w:rsidR="00721B8A" w:rsidRDefault="00721B8A" w:rsidP="00721B8A">
      <w:pPr>
        <w:spacing w:line="240" w:lineRule="auto"/>
        <w:ind w:firstLine="709"/>
        <w:contextualSpacing/>
        <w:jc w:val="both"/>
        <w:rPr>
          <w:rFonts w:ascii="Times New Roman" w:hAnsi="Times New Roman" w:cs="Times New Roman"/>
          <w:sz w:val="28"/>
          <w:szCs w:val="28"/>
        </w:rPr>
      </w:pPr>
      <w:r w:rsidRPr="00EB0088">
        <w:rPr>
          <w:rFonts w:ascii="Times New Roman" w:eastAsia="Times New Roman" w:hAnsi="Times New Roman" w:cs="Times New Roman"/>
          <w:sz w:val="28"/>
          <w:szCs w:val="28"/>
        </w:rPr>
        <w:t xml:space="preserve">Начальник </w:t>
      </w:r>
      <w:r w:rsidRPr="002F3AC5">
        <w:rPr>
          <w:rFonts w:ascii="Times New Roman" w:hAnsi="Times New Roman" w:cs="Times New Roman"/>
          <w:sz w:val="28"/>
          <w:szCs w:val="28"/>
        </w:rPr>
        <w:t>отдела местной промышленности и сельского хозяйства адм</w:t>
      </w:r>
      <w:r w:rsidRPr="002F3AC5">
        <w:rPr>
          <w:rFonts w:ascii="Times New Roman" w:hAnsi="Times New Roman" w:cs="Times New Roman"/>
          <w:sz w:val="28"/>
          <w:szCs w:val="28"/>
        </w:rPr>
        <w:t>и</w:t>
      </w:r>
      <w:r w:rsidRPr="002F3AC5">
        <w:rPr>
          <w:rFonts w:ascii="Times New Roman" w:hAnsi="Times New Roman" w:cs="Times New Roman"/>
          <w:sz w:val="28"/>
          <w:szCs w:val="28"/>
        </w:rPr>
        <w:t xml:space="preserve">нистрации района </w:t>
      </w:r>
      <w:r w:rsidRPr="00EB0088">
        <w:rPr>
          <w:rFonts w:ascii="Times New Roman" w:eastAsia="Times New Roman" w:hAnsi="Times New Roman" w:cs="Times New Roman"/>
          <w:sz w:val="28"/>
          <w:szCs w:val="28"/>
        </w:rPr>
        <w:t>несет персональную ответственность за реализацию мер</w:t>
      </w:r>
      <w:r w:rsidRPr="00EB0088">
        <w:rPr>
          <w:rFonts w:ascii="Times New Roman" w:eastAsia="Times New Roman" w:hAnsi="Times New Roman" w:cs="Times New Roman"/>
          <w:sz w:val="28"/>
          <w:szCs w:val="28"/>
        </w:rPr>
        <w:t>о</w:t>
      </w:r>
      <w:r w:rsidRPr="00EB0088">
        <w:rPr>
          <w:rFonts w:ascii="Times New Roman" w:eastAsia="Times New Roman" w:hAnsi="Times New Roman" w:cs="Times New Roman"/>
          <w:sz w:val="28"/>
          <w:szCs w:val="28"/>
        </w:rPr>
        <w:t>приятий и достижение показателей муниципальной программы.</w:t>
      </w:r>
    </w:p>
    <w:p w:rsidR="00721B8A" w:rsidRPr="002F3AC5"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2F3AC5">
        <w:rPr>
          <w:rFonts w:ascii="Times New Roman" w:hAnsi="Times New Roman" w:cs="Times New Roman"/>
          <w:sz w:val="28"/>
          <w:szCs w:val="28"/>
        </w:rPr>
        <w:t>Межведомственную координацию муниципальной программы осущест</w:t>
      </w:r>
      <w:r w:rsidRPr="002F3AC5">
        <w:rPr>
          <w:rFonts w:ascii="Times New Roman" w:hAnsi="Times New Roman" w:cs="Times New Roman"/>
          <w:sz w:val="28"/>
          <w:szCs w:val="28"/>
        </w:rPr>
        <w:t>в</w:t>
      </w:r>
      <w:r w:rsidRPr="002F3AC5">
        <w:rPr>
          <w:rFonts w:ascii="Times New Roman" w:hAnsi="Times New Roman" w:cs="Times New Roman"/>
          <w:sz w:val="28"/>
          <w:szCs w:val="28"/>
        </w:rPr>
        <w:t>ляет:</w:t>
      </w:r>
    </w:p>
    <w:p w:rsidR="00721B8A" w:rsidRPr="002F3AC5"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sidRPr="002F3AC5">
        <w:rPr>
          <w:rFonts w:ascii="Times New Roman" w:hAnsi="Times New Roman" w:cs="Times New Roman"/>
          <w:sz w:val="28"/>
          <w:szCs w:val="28"/>
        </w:rPr>
        <w:t>подпрограмма 1 «Развитие малого и среднего предпринимательства</w:t>
      </w:r>
      <w:r w:rsidRPr="002F3AC5">
        <w:rPr>
          <w:rFonts w:ascii="Times New Roman" w:hAnsi="Times New Roman" w:cs="Times New Roman"/>
          <w:sz w:val="28"/>
          <w:szCs w:val="28"/>
        </w:rPr>
        <w:t>в</w:t>
      </w:r>
      <w:r w:rsidRPr="002F3AC5">
        <w:rPr>
          <w:rFonts w:ascii="Times New Roman" w:hAnsi="Times New Roman" w:cs="Times New Roman"/>
          <w:sz w:val="28"/>
          <w:szCs w:val="28"/>
        </w:rPr>
        <w:t>Нижневартовском районе» – Совет предпринимателей при главе района;</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sidRPr="002F3AC5">
        <w:rPr>
          <w:rFonts w:ascii="Times New Roman" w:hAnsi="Times New Roman" w:cs="Times New Roman"/>
          <w:sz w:val="28"/>
          <w:szCs w:val="28"/>
        </w:rPr>
        <w:t>подпрограмма 2 «Развитие агропромышленного комплекса и рынков сельскохозяйственной продукции, сырья и продовольствия вНижневартовском районе» – Межведомственная рабочая группа по развитию агропромышленного комплекса и рынков сельскохозяйственной продукции, сырья и продовольствия в Нижневартовском районе</w:t>
      </w:r>
      <w:r>
        <w:rPr>
          <w:rFonts w:ascii="Times New Roman" w:hAnsi="Times New Roman" w:cs="Times New Roman"/>
          <w:sz w:val="28"/>
          <w:szCs w:val="28"/>
        </w:rPr>
        <w:t>.</w:t>
      </w:r>
    </w:p>
    <w:p w:rsidR="00721B8A" w:rsidRDefault="00721B8A" w:rsidP="00721B8A">
      <w:pPr>
        <w:tabs>
          <w:tab w:val="left" w:pos="315"/>
        </w:tabs>
        <w:autoSpaceDE w:val="0"/>
        <w:autoSpaceDN w:val="0"/>
        <w:adjustRightInd w:val="0"/>
        <w:spacing w:line="240" w:lineRule="auto"/>
        <w:ind w:firstLine="709"/>
        <w:contextualSpacing/>
        <w:jc w:val="both"/>
        <w:rPr>
          <w:rFonts w:ascii="Times New Roman" w:hAnsi="Times New Roman" w:cs="Times New Roman"/>
          <w:sz w:val="28"/>
          <w:szCs w:val="28"/>
        </w:rPr>
      </w:pPr>
      <w:r w:rsidRPr="003476E3">
        <w:rPr>
          <w:rFonts w:ascii="Times New Roman" w:hAnsi="Times New Roman" w:cs="Times New Roman"/>
          <w:sz w:val="28"/>
          <w:szCs w:val="28"/>
        </w:rPr>
        <w:t>В целях эффективной реализации муниципальной программы часть функций по исполнению ее мероприятий передана соисполнителям программы:</w:t>
      </w:r>
    </w:p>
    <w:p w:rsidR="00721B8A" w:rsidRPr="002F3AC5"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sidRPr="00E4604E">
        <w:rPr>
          <w:rFonts w:ascii="Times New Roman" w:hAnsi="Times New Roman" w:cs="Times New Roman"/>
          <w:sz w:val="28"/>
          <w:szCs w:val="28"/>
        </w:rPr>
        <w:t>муниципальное бюджетное учреждение Нижневартовского района «Управление имущественными и земельными ресурсами</w:t>
      </w:r>
      <w:r>
        <w:rPr>
          <w:rFonts w:ascii="Times New Roman" w:hAnsi="Times New Roman" w:cs="Times New Roman"/>
          <w:sz w:val="28"/>
          <w:szCs w:val="28"/>
        </w:rPr>
        <w:t>»</w:t>
      </w:r>
      <w:r w:rsidRPr="00E4604E">
        <w:rPr>
          <w:rFonts w:ascii="Times New Roman" w:hAnsi="Times New Roman" w:cs="Times New Roman"/>
          <w:sz w:val="28"/>
          <w:szCs w:val="28"/>
        </w:rPr>
        <w:t>в части исполнения программн</w:t>
      </w:r>
      <w:r>
        <w:rPr>
          <w:rFonts w:ascii="Times New Roman" w:hAnsi="Times New Roman" w:cs="Times New Roman"/>
          <w:sz w:val="28"/>
          <w:szCs w:val="28"/>
        </w:rPr>
        <w:t>ого</w:t>
      </w:r>
      <w:r w:rsidRPr="00E4604E">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4B23D7">
        <w:rPr>
          <w:rFonts w:ascii="Times New Roman" w:hAnsi="Times New Roman" w:cs="Times New Roman"/>
          <w:sz w:val="28"/>
          <w:szCs w:val="28"/>
        </w:rPr>
        <w:t>(пункт 1.7. таблицы 2 к муниципальной програ</w:t>
      </w:r>
      <w:r w:rsidRPr="004B23D7">
        <w:rPr>
          <w:rFonts w:ascii="Times New Roman" w:hAnsi="Times New Roman" w:cs="Times New Roman"/>
          <w:sz w:val="28"/>
          <w:szCs w:val="28"/>
        </w:rPr>
        <w:t>м</w:t>
      </w:r>
      <w:r w:rsidRPr="004B23D7">
        <w:rPr>
          <w:rFonts w:ascii="Times New Roman" w:hAnsi="Times New Roman" w:cs="Times New Roman"/>
          <w:sz w:val="28"/>
          <w:szCs w:val="28"/>
        </w:rPr>
        <w:lastRenderedPageBreak/>
        <w:t>ме)</w:t>
      </w:r>
      <w:r w:rsidRPr="002F3AC5">
        <w:rPr>
          <w:rFonts w:ascii="Times New Roman" w:hAnsi="Times New Roman" w:cs="Times New Roman"/>
          <w:sz w:val="28"/>
          <w:szCs w:val="28"/>
        </w:rPr>
        <w:t>при оформлении договоров аренды за пользование муниципальным имущ</w:t>
      </w:r>
      <w:r w:rsidRPr="002F3AC5">
        <w:rPr>
          <w:rFonts w:ascii="Times New Roman" w:hAnsi="Times New Roman" w:cs="Times New Roman"/>
          <w:sz w:val="28"/>
          <w:szCs w:val="28"/>
        </w:rPr>
        <w:t>е</w:t>
      </w:r>
      <w:r w:rsidRPr="002F3AC5">
        <w:rPr>
          <w:rFonts w:ascii="Times New Roman" w:hAnsi="Times New Roman" w:cs="Times New Roman"/>
          <w:sz w:val="28"/>
          <w:szCs w:val="28"/>
        </w:rPr>
        <w:t>ством использует применение понижающих коэффициентов при расчете арен</w:t>
      </w:r>
      <w:r w:rsidRPr="002F3AC5">
        <w:rPr>
          <w:rFonts w:ascii="Times New Roman" w:hAnsi="Times New Roman" w:cs="Times New Roman"/>
          <w:sz w:val="28"/>
          <w:szCs w:val="28"/>
        </w:rPr>
        <w:t>д</w:t>
      </w:r>
      <w:r w:rsidRPr="002F3AC5">
        <w:rPr>
          <w:rFonts w:ascii="Times New Roman" w:hAnsi="Times New Roman" w:cs="Times New Roman"/>
          <w:sz w:val="28"/>
          <w:szCs w:val="28"/>
        </w:rPr>
        <w:t>ной платы для субъектов малого и среднего предпринимательства в рамках у</w:t>
      </w:r>
      <w:r w:rsidRPr="002F3AC5">
        <w:rPr>
          <w:rFonts w:ascii="Times New Roman" w:hAnsi="Times New Roman" w:cs="Times New Roman"/>
          <w:sz w:val="28"/>
          <w:szCs w:val="28"/>
        </w:rPr>
        <w:t>т</w:t>
      </w:r>
      <w:r w:rsidRPr="002F3AC5">
        <w:rPr>
          <w:rFonts w:ascii="Times New Roman" w:hAnsi="Times New Roman" w:cs="Times New Roman"/>
          <w:sz w:val="28"/>
          <w:szCs w:val="28"/>
        </w:rPr>
        <w:t>вержденной методи</w:t>
      </w:r>
      <w:r>
        <w:rPr>
          <w:rFonts w:ascii="Times New Roman" w:hAnsi="Times New Roman" w:cs="Times New Roman"/>
          <w:sz w:val="28"/>
          <w:szCs w:val="28"/>
        </w:rPr>
        <w:t xml:space="preserve">ки; </w:t>
      </w:r>
      <w:r w:rsidRPr="002F3AC5">
        <w:rPr>
          <w:rFonts w:ascii="Times New Roman" w:hAnsi="Times New Roman" w:cs="Times New Roman"/>
          <w:sz w:val="28"/>
          <w:szCs w:val="28"/>
        </w:rPr>
        <w:t>готовит проект постановления администрации района на освобождение от арендной платы согласно решению Комиссии.</w:t>
      </w:r>
    </w:p>
    <w:p w:rsidR="00721B8A" w:rsidRDefault="00721B8A" w:rsidP="00721B8A">
      <w:pPr>
        <w:spacing w:line="240" w:lineRule="auto"/>
        <w:ind w:firstLine="709"/>
        <w:contextualSpacing/>
        <w:jc w:val="both"/>
        <w:rPr>
          <w:rFonts w:ascii="Times New Roman" w:hAnsi="Times New Roman" w:cs="Times New Roman"/>
          <w:sz w:val="28"/>
          <w:szCs w:val="28"/>
        </w:rPr>
      </w:pPr>
      <w:r w:rsidRPr="002F3AC5">
        <w:rPr>
          <w:rFonts w:ascii="Times New Roman" w:hAnsi="Times New Roman" w:cs="Times New Roman"/>
          <w:sz w:val="28"/>
          <w:szCs w:val="28"/>
        </w:rPr>
        <w:t xml:space="preserve">управление образования и молодежной политики администрации района, отдел по физической культуре и спорту администрации района </w:t>
      </w:r>
      <w:r w:rsidRPr="00F17E6F">
        <w:rPr>
          <w:rFonts w:ascii="Times New Roman" w:hAnsi="Times New Roman" w:cs="Times New Roman"/>
          <w:sz w:val="28"/>
          <w:szCs w:val="28"/>
        </w:rPr>
        <w:t>в части испо</w:t>
      </w:r>
      <w:r w:rsidRPr="00F17E6F">
        <w:rPr>
          <w:rFonts w:ascii="Times New Roman" w:hAnsi="Times New Roman" w:cs="Times New Roman"/>
          <w:sz w:val="28"/>
          <w:szCs w:val="28"/>
        </w:rPr>
        <w:t>л</w:t>
      </w:r>
      <w:r w:rsidRPr="00F17E6F">
        <w:rPr>
          <w:rFonts w:ascii="Times New Roman" w:hAnsi="Times New Roman" w:cs="Times New Roman"/>
          <w:sz w:val="28"/>
          <w:szCs w:val="28"/>
        </w:rPr>
        <w:t xml:space="preserve">нения программных мероприятий (пункты 1.3., 1.5. </w:t>
      </w:r>
      <w:r>
        <w:rPr>
          <w:rFonts w:ascii="Times New Roman" w:hAnsi="Times New Roman" w:cs="Times New Roman"/>
          <w:sz w:val="28"/>
          <w:szCs w:val="28"/>
        </w:rPr>
        <w:t>таблицы</w:t>
      </w:r>
      <w:r w:rsidRPr="00F17E6F">
        <w:rPr>
          <w:rFonts w:ascii="Times New Roman" w:hAnsi="Times New Roman" w:cs="Times New Roman"/>
          <w:sz w:val="28"/>
          <w:szCs w:val="28"/>
        </w:rPr>
        <w:t xml:space="preserve"> 2 к муниципальной программе) </w:t>
      </w:r>
      <w:r w:rsidRPr="002F3AC5">
        <w:rPr>
          <w:rFonts w:ascii="Times New Roman" w:hAnsi="Times New Roman" w:cs="Times New Roman"/>
          <w:sz w:val="28"/>
          <w:szCs w:val="28"/>
        </w:rPr>
        <w:t>обеспечивают представление ответственному исполнителю инфо</w:t>
      </w:r>
      <w:r w:rsidRPr="002F3AC5">
        <w:rPr>
          <w:rFonts w:ascii="Times New Roman" w:hAnsi="Times New Roman" w:cs="Times New Roman"/>
          <w:sz w:val="28"/>
          <w:szCs w:val="28"/>
        </w:rPr>
        <w:t>р</w:t>
      </w:r>
      <w:r w:rsidRPr="002F3AC5">
        <w:rPr>
          <w:rFonts w:ascii="Times New Roman" w:hAnsi="Times New Roman" w:cs="Times New Roman"/>
          <w:sz w:val="28"/>
          <w:szCs w:val="28"/>
        </w:rPr>
        <w:t>мации в потребности на территории района работ и услуг, возможных для п</w:t>
      </w:r>
      <w:r w:rsidRPr="002F3AC5">
        <w:rPr>
          <w:rFonts w:ascii="Times New Roman" w:hAnsi="Times New Roman" w:cs="Times New Roman"/>
          <w:sz w:val="28"/>
          <w:szCs w:val="28"/>
        </w:rPr>
        <w:t>е</w:t>
      </w:r>
      <w:r w:rsidRPr="002F3AC5">
        <w:rPr>
          <w:rFonts w:ascii="Times New Roman" w:hAnsi="Times New Roman" w:cs="Times New Roman"/>
          <w:sz w:val="28"/>
          <w:szCs w:val="28"/>
        </w:rPr>
        <w:t>редачи оказания этих работ и услуг субъектам предпринимательства района, осуществляющим деятельность в социальной сфере. Осуществляют организ</w:t>
      </w:r>
      <w:r w:rsidRPr="002F3AC5">
        <w:rPr>
          <w:rFonts w:ascii="Times New Roman" w:hAnsi="Times New Roman" w:cs="Times New Roman"/>
          <w:sz w:val="28"/>
          <w:szCs w:val="28"/>
        </w:rPr>
        <w:t>а</w:t>
      </w:r>
      <w:r w:rsidRPr="002F3AC5">
        <w:rPr>
          <w:rFonts w:ascii="Times New Roman" w:hAnsi="Times New Roman" w:cs="Times New Roman"/>
          <w:sz w:val="28"/>
          <w:szCs w:val="28"/>
        </w:rPr>
        <w:t>цию и сопровождение проектов субъектов предпринимателей по курируемым направлениям деятельности.</w:t>
      </w:r>
    </w:p>
    <w:p w:rsidR="00721B8A" w:rsidRDefault="00721B8A" w:rsidP="00721B8A">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F33FCD">
        <w:rPr>
          <w:rFonts w:ascii="Times New Roman" w:hAnsi="Times New Roman" w:cs="Times New Roman"/>
          <w:sz w:val="28"/>
          <w:szCs w:val="28"/>
        </w:rPr>
        <w:t>тдел потребительского рынка и защиты прав потребителей департамента экономики администрации</w:t>
      </w:r>
      <w:r w:rsidRPr="006610A3">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w:t>
      </w:r>
      <w:r w:rsidRPr="00861DDD">
        <w:rPr>
          <w:rFonts w:ascii="Times New Roman" w:eastAsia="Times New Roman" w:hAnsi="Times New Roman" w:cs="Times New Roman"/>
          <w:color w:val="000000"/>
          <w:sz w:val="24"/>
          <w:szCs w:val="24"/>
        </w:rPr>
        <w:t>ОПРиЗПП</w:t>
      </w:r>
      <w:r>
        <w:rPr>
          <w:rFonts w:ascii="Times New Roman" w:eastAsia="Times New Roman" w:hAnsi="Times New Roman" w:cs="Times New Roman"/>
          <w:color w:val="000000"/>
          <w:sz w:val="24"/>
          <w:szCs w:val="24"/>
        </w:rPr>
        <w:t>)</w:t>
      </w:r>
      <w:r w:rsidRPr="003476E3">
        <w:rPr>
          <w:rFonts w:ascii="Times New Roman" w:hAnsi="Times New Roman" w:cs="Times New Roman"/>
          <w:sz w:val="28"/>
          <w:szCs w:val="28"/>
        </w:rPr>
        <w:t xml:space="preserve"> реализуют мероприятия подпрограммы</w:t>
      </w:r>
      <w:r>
        <w:rPr>
          <w:rFonts w:ascii="Times New Roman" w:hAnsi="Times New Roman" w:cs="Times New Roman"/>
          <w:sz w:val="28"/>
          <w:szCs w:val="28"/>
        </w:rPr>
        <w:t xml:space="preserve"> 3 </w:t>
      </w:r>
      <w:r w:rsidRPr="00F33FCD">
        <w:rPr>
          <w:rFonts w:ascii="Times New Roman" w:hAnsi="Times New Roman" w:cs="Times New Roman"/>
          <w:sz w:val="28"/>
          <w:szCs w:val="28"/>
        </w:rPr>
        <w:t>«Защита прав потребителей в Нижневартовском районе</w:t>
      </w:r>
      <w:r w:rsidRPr="00F17E6F">
        <w:rPr>
          <w:rFonts w:ascii="Times New Roman" w:hAnsi="Times New Roman" w:cs="Times New Roman"/>
          <w:sz w:val="28"/>
          <w:szCs w:val="28"/>
        </w:rPr>
        <w:t xml:space="preserve"> в ча</w:t>
      </w:r>
      <w:r w:rsidRPr="00F17E6F">
        <w:rPr>
          <w:rFonts w:ascii="Times New Roman" w:hAnsi="Times New Roman" w:cs="Times New Roman"/>
          <w:sz w:val="28"/>
          <w:szCs w:val="28"/>
        </w:rPr>
        <w:t>с</w:t>
      </w:r>
      <w:r w:rsidRPr="00F17E6F">
        <w:rPr>
          <w:rFonts w:ascii="Times New Roman" w:hAnsi="Times New Roman" w:cs="Times New Roman"/>
          <w:sz w:val="28"/>
          <w:szCs w:val="28"/>
        </w:rPr>
        <w:t xml:space="preserve">ти исполнения </w:t>
      </w:r>
      <w:r w:rsidRPr="0095500B">
        <w:rPr>
          <w:rFonts w:ascii="Times New Roman" w:hAnsi="Times New Roman" w:cs="Times New Roman"/>
          <w:sz w:val="28"/>
          <w:szCs w:val="28"/>
        </w:rPr>
        <w:t>программных мероприятий (пункты 2.5., 3.1. таблицы 2 к мун</w:t>
      </w:r>
      <w:r w:rsidRPr="0095500B">
        <w:rPr>
          <w:rFonts w:ascii="Times New Roman" w:hAnsi="Times New Roman" w:cs="Times New Roman"/>
          <w:sz w:val="28"/>
          <w:szCs w:val="28"/>
        </w:rPr>
        <w:t>и</w:t>
      </w:r>
      <w:r w:rsidRPr="0095500B">
        <w:rPr>
          <w:rFonts w:ascii="Times New Roman" w:hAnsi="Times New Roman" w:cs="Times New Roman"/>
          <w:sz w:val="28"/>
          <w:szCs w:val="28"/>
        </w:rPr>
        <w:t>ципальной программе)</w:t>
      </w:r>
      <w:r w:rsidR="00245645" w:rsidRPr="0095500B">
        <w:rPr>
          <w:rFonts w:ascii="Times New Roman" w:hAnsi="Times New Roman" w:cs="Times New Roman"/>
          <w:sz w:val="28"/>
          <w:szCs w:val="28"/>
        </w:rPr>
        <w:t xml:space="preserve"> п</w:t>
      </w:r>
      <w:r w:rsidRPr="0095500B">
        <w:rPr>
          <w:rFonts w:ascii="Times New Roman" w:hAnsi="Times New Roman" w:cs="Times New Roman"/>
          <w:sz w:val="28"/>
          <w:szCs w:val="28"/>
        </w:rPr>
        <w:t>роводится работа,</w:t>
      </w:r>
      <w:r w:rsidRPr="00743F27">
        <w:rPr>
          <w:rFonts w:ascii="Times New Roman" w:hAnsi="Times New Roman" w:cs="Times New Roman"/>
          <w:sz w:val="28"/>
          <w:szCs w:val="28"/>
        </w:rPr>
        <w:t xml:space="preserve"> направленная на информирование, консультирование граждан по вопросам защиты прав потребителей: проводятся личные приемы граждан; предоставляется консультационная помощь по раз</w:t>
      </w:r>
      <w:r w:rsidRPr="00743F27">
        <w:rPr>
          <w:rFonts w:ascii="Times New Roman" w:hAnsi="Times New Roman" w:cs="Times New Roman"/>
          <w:sz w:val="28"/>
          <w:szCs w:val="28"/>
        </w:rPr>
        <w:t>ъ</w:t>
      </w:r>
      <w:r w:rsidRPr="00743F27">
        <w:rPr>
          <w:rFonts w:ascii="Times New Roman" w:hAnsi="Times New Roman" w:cs="Times New Roman"/>
          <w:sz w:val="28"/>
          <w:szCs w:val="28"/>
        </w:rPr>
        <w:t>яснению действующего законодательства в сфере потребительского права; ок</w:t>
      </w:r>
      <w:r w:rsidRPr="00743F27">
        <w:rPr>
          <w:rFonts w:ascii="Times New Roman" w:hAnsi="Times New Roman" w:cs="Times New Roman"/>
          <w:sz w:val="28"/>
          <w:szCs w:val="28"/>
        </w:rPr>
        <w:t>а</w:t>
      </w:r>
      <w:r w:rsidRPr="00743F27">
        <w:rPr>
          <w:rFonts w:ascii="Times New Roman" w:hAnsi="Times New Roman" w:cs="Times New Roman"/>
          <w:sz w:val="28"/>
          <w:szCs w:val="28"/>
        </w:rPr>
        <w:t>зывается практическая помощь в составлении заявлений для обращения к суб</w:t>
      </w:r>
      <w:r w:rsidRPr="00743F27">
        <w:rPr>
          <w:rFonts w:ascii="Times New Roman" w:hAnsi="Times New Roman" w:cs="Times New Roman"/>
          <w:sz w:val="28"/>
          <w:szCs w:val="28"/>
        </w:rPr>
        <w:t>ъ</w:t>
      </w:r>
      <w:r w:rsidRPr="00743F27">
        <w:rPr>
          <w:rFonts w:ascii="Times New Roman" w:hAnsi="Times New Roman" w:cs="Times New Roman"/>
          <w:sz w:val="28"/>
          <w:szCs w:val="28"/>
        </w:rPr>
        <w:t>ектам хозяйствования и судебные органы; рассматриваются письменные обр</w:t>
      </w:r>
      <w:r w:rsidRPr="00743F27">
        <w:rPr>
          <w:rFonts w:ascii="Times New Roman" w:hAnsi="Times New Roman" w:cs="Times New Roman"/>
          <w:sz w:val="28"/>
          <w:szCs w:val="28"/>
        </w:rPr>
        <w:t>а</w:t>
      </w:r>
      <w:r w:rsidRPr="00743F27">
        <w:rPr>
          <w:rFonts w:ascii="Times New Roman" w:hAnsi="Times New Roman" w:cs="Times New Roman"/>
          <w:sz w:val="28"/>
          <w:szCs w:val="28"/>
        </w:rPr>
        <w:t>щения граждан.</w:t>
      </w:r>
      <w:r w:rsidRPr="00EB0088">
        <w:rPr>
          <w:rFonts w:ascii="Times New Roman" w:eastAsia="Times New Roman" w:hAnsi="Times New Roman" w:cs="Times New Roman"/>
          <w:sz w:val="28"/>
          <w:szCs w:val="28"/>
        </w:rPr>
        <w:t xml:space="preserve">Начальник </w:t>
      </w:r>
      <w:r>
        <w:rPr>
          <w:rFonts w:ascii="Times New Roman" w:hAnsi="Times New Roman" w:cs="Times New Roman"/>
          <w:sz w:val="28"/>
          <w:szCs w:val="28"/>
        </w:rPr>
        <w:t>о</w:t>
      </w:r>
      <w:r w:rsidRPr="00F33FCD">
        <w:rPr>
          <w:rFonts w:ascii="Times New Roman" w:hAnsi="Times New Roman" w:cs="Times New Roman"/>
          <w:sz w:val="28"/>
          <w:szCs w:val="28"/>
        </w:rPr>
        <w:t>тдел</w:t>
      </w:r>
      <w:r>
        <w:rPr>
          <w:rFonts w:ascii="Times New Roman" w:hAnsi="Times New Roman" w:cs="Times New Roman"/>
          <w:sz w:val="28"/>
          <w:szCs w:val="28"/>
        </w:rPr>
        <w:t>а</w:t>
      </w:r>
      <w:r w:rsidRPr="00F33FCD">
        <w:rPr>
          <w:rFonts w:ascii="Times New Roman" w:hAnsi="Times New Roman" w:cs="Times New Roman"/>
          <w:sz w:val="28"/>
          <w:szCs w:val="28"/>
        </w:rPr>
        <w:t xml:space="preserve"> потребительского рынка и защиты прав п</w:t>
      </w:r>
      <w:r w:rsidRPr="00F33FCD">
        <w:rPr>
          <w:rFonts w:ascii="Times New Roman" w:hAnsi="Times New Roman" w:cs="Times New Roman"/>
          <w:sz w:val="28"/>
          <w:szCs w:val="28"/>
        </w:rPr>
        <w:t>о</w:t>
      </w:r>
      <w:r w:rsidRPr="00F33FCD">
        <w:rPr>
          <w:rFonts w:ascii="Times New Roman" w:hAnsi="Times New Roman" w:cs="Times New Roman"/>
          <w:sz w:val="28"/>
          <w:szCs w:val="28"/>
        </w:rPr>
        <w:t>требителей департамента экономики администрации</w:t>
      </w:r>
      <w:r w:rsidRPr="006610A3">
        <w:rPr>
          <w:rFonts w:ascii="Times New Roman" w:hAnsi="Times New Roman" w:cs="Times New Roman"/>
          <w:sz w:val="28"/>
          <w:szCs w:val="28"/>
        </w:rPr>
        <w:t xml:space="preserve"> района</w:t>
      </w:r>
      <w:r w:rsidRPr="00EB0088">
        <w:rPr>
          <w:rFonts w:ascii="Times New Roman" w:eastAsia="Times New Roman" w:hAnsi="Times New Roman" w:cs="Times New Roman"/>
          <w:sz w:val="28"/>
          <w:szCs w:val="28"/>
        </w:rPr>
        <w:t>несет персонал</w:t>
      </w:r>
      <w:r w:rsidRPr="00EB0088">
        <w:rPr>
          <w:rFonts w:ascii="Times New Roman" w:eastAsia="Times New Roman" w:hAnsi="Times New Roman" w:cs="Times New Roman"/>
          <w:sz w:val="28"/>
          <w:szCs w:val="28"/>
        </w:rPr>
        <w:t>ь</w:t>
      </w:r>
      <w:r w:rsidRPr="00EB0088">
        <w:rPr>
          <w:rFonts w:ascii="Times New Roman" w:eastAsia="Times New Roman" w:hAnsi="Times New Roman" w:cs="Times New Roman"/>
          <w:sz w:val="28"/>
          <w:szCs w:val="28"/>
        </w:rPr>
        <w:t xml:space="preserve">ную ответственность за реализацию мероприятий и достижение показателей </w:t>
      </w:r>
      <w:r>
        <w:rPr>
          <w:rFonts w:ascii="Times New Roman" w:eastAsia="Times New Roman" w:hAnsi="Times New Roman" w:cs="Times New Roman"/>
          <w:sz w:val="28"/>
          <w:szCs w:val="28"/>
        </w:rPr>
        <w:t>под</w:t>
      </w:r>
      <w:r w:rsidRPr="00EB0088">
        <w:rPr>
          <w:rFonts w:ascii="Times New Roman" w:eastAsia="Times New Roman" w:hAnsi="Times New Roman" w:cs="Times New Roman"/>
          <w:sz w:val="28"/>
          <w:szCs w:val="28"/>
        </w:rPr>
        <w:t>программы.</w:t>
      </w:r>
    </w:p>
    <w:p w:rsidR="00721B8A" w:rsidRPr="003476E3" w:rsidRDefault="00721B8A" w:rsidP="00721B8A">
      <w:pPr>
        <w:widowControl w:val="0"/>
        <w:autoSpaceDE w:val="0"/>
        <w:autoSpaceDN w:val="0"/>
        <w:spacing w:line="240" w:lineRule="auto"/>
        <w:ind w:firstLine="709"/>
        <w:contextualSpacing/>
        <w:jc w:val="both"/>
        <w:rPr>
          <w:rFonts w:ascii="Times New Roman" w:hAnsi="Times New Roman"/>
          <w:sz w:val="28"/>
          <w:szCs w:val="28"/>
        </w:rPr>
      </w:pPr>
      <w:r w:rsidRPr="003476E3">
        <w:rPr>
          <w:rFonts w:ascii="Times New Roman" w:hAnsi="Times New Roman"/>
          <w:sz w:val="28"/>
          <w:szCs w:val="28"/>
        </w:rPr>
        <w:t>Ответственный исполнитель и соисполнители муниципальной программы осуществляют организацию работы и выполнение мероприятий, предусмотре</w:t>
      </w:r>
      <w:r w:rsidRPr="003476E3">
        <w:rPr>
          <w:rFonts w:ascii="Times New Roman" w:hAnsi="Times New Roman"/>
          <w:sz w:val="28"/>
          <w:szCs w:val="28"/>
        </w:rPr>
        <w:t>н</w:t>
      </w:r>
      <w:r w:rsidRPr="003476E3">
        <w:rPr>
          <w:rFonts w:ascii="Times New Roman" w:hAnsi="Times New Roman"/>
          <w:sz w:val="28"/>
          <w:szCs w:val="28"/>
        </w:rPr>
        <w:t>ных муниципальной программой, в полном объеме, качественно и в срок, несут ответственность за эффективное и целевое использование средств.</w:t>
      </w:r>
    </w:p>
    <w:p w:rsidR="00721B8A" w:rsidRPr="003476E3" w:rsidRDefault="00721B8A" w:rsidP="00721B8A">
      <w:pPr>
        <w:widowControl w:val="0"/>
        <w:autoSpaceDE w:val="0"/>
        <w:autoSpaceDN w:val="0"/>
        <w:spacing w:line="240" w:lineRule="auto"/>
        <w:ind w:firstLine="709"/>
        <w:contextualSpacing/>
        <w:jc w:val="both"/>
        <w:rPr>
          <w:rFonts w:ascii="Times New Roman" w:hAnsi="Times New Roman"/>
          <w:sz w:val="28"/>
          <w:szCs w:val="28"/>
        </w:rPr>
      </w:pPr>
      <w:r w:rsidRPr="003476E3">
        <w:rPr>
          <w:rFonts w:ascii="Times New Roman" w:hAnsi="Times New Roman"/>
          <w:sz w:val="28"/>
          <w:szCs w:val="28"/>
        </w:rPr>
        <w:t>Ответственный исполнитель муниципальной программы направляет в д</w:t>
      </w:r>
      <w:r w:rsidRPr="003476E3">
        <w:rPr>
          <w:rFonts w:ascii="Times New Roman" w:hAnsi="Times New Roman"/>
          <w:sz w:val="28"/>
          <w:szCs w:val="28"/>
        </w:rPr>
        <w:t>е</w:t>
      </w:r>
      <w:r w:rsidRPr="003476E3">
        <w:rPr>
          <w:rFonts w:ascii="Times New Roman" w:hAnsi="Times New Roman"/>
          <w:sz w:val="28"/>
          <w:szCs w:val="28"/>
        </w:rPr>
        <w:t xml:space="preserve">партамент экономики администрации района отчет о ходе исполнения графика реализации муниципальной программы (сетевой график) (далее – отчет). </w:t>
      </w:r>
    </w:p>
    <w:p w:rsidR="00721B8A" w:rsidRPr="003476E3" w:rsidRDefault="00721B8A" w:rsidP="00721B8A">
      <w:pPr>
        <w:autoSpaceDE w:val="0"/>
        <w:autoSpaceDN w:val="0"/>
        <w:adjustRightInd w:val="0"/>
        <w:spacing w:line="240" w:lineRule="auto"/>
        <w:ind w:firstLine="709"/>
        <w:contextualSpacing/>
        <w:jc w:val="both"/>
        <w:rPr>
          <w:rFonts w:ascii="Times New Roman" w:hAnsi="Times New Roman"/>
          <w:sz w:val="28"/>
          <w:szCs w:val="28"/>
        </w:rPr>
      </w:pPr>
      <w:r w:rsidRPr="003476E3">
        <w:rPr>
          <w:rFonts w:ascii="Times New Roman" w:hAnsi="Times New Roman"/>
          <w:sz w:val="28"/>
          <w:szCs w:val="28"/>
        </w:rPr>
        <w:t>Отчет представляется в следующие сроки:</w:t>
      </w:r>
    </w:p>
    <w:p w:rsidR="00721B8A" w:rsidRPr="003476E3" w:rsidRDefault="00721B8A" w:rsidP="00721B8A">
      <w:pPr>
        <w:autoSpaceDE w:val="0"/>
        <w:autoSpaceDN w:val="0"/>
        <w:adjustRightInd w:val="0"/>
        <w:spacing w:line="240" w:lineRule="auto"/>
        <w:ind w:firstLine="709"/>
        <w:contextualSpacing/>
        <w:jc w:val="both"/>
        <w:rPr>
          <w:rFonts w:ascii="Times New Roman" w:hAnsi="Times New Roman"/>
          <w:sz w:val="28"/>
          <w:szCs w:val="28"/>
        </w:rPr>
      </w:pPr>
      <w:r w:rsidRPr="003476E3">
        <w:rPr>
          <w:rFonts w:ascii="Times New Roman" w:hAnsi="Times New Roman"/>
          <w:sz w:val="28"/>
          <w:szCs w:val="28"/>
        </w:rPr>
        <w:t>ежемесячно до 5-го числа каждого месяца, следующего за отчетным,            на бумажном и электронном носителях за подписью руководителя, согласова</w:t>
      </w:r>
      <w:r w:rsidRPr="003476E3">
        <w:rPr>
          <w:rFonts w:ascii="Times New Roman" w:hAnsi="Times New Roman"/>
          <w:sz w:val="28"/>
          <w:szCs w:val="28"/>
        </w:rPr>
        <w:t>н</w:t>
      </w:r>
      <w:r w:rsidRPr="003476E3">
        <w:rPr>
          <w:rFonts w:ascii="Times New Roman" w:hAnsi="Times New Roman"/>
          <w:sz w:val="28"/>
          <w:szCs w:val="28"/>
        </w:rPr>
        <w:t>ный с департаментом финансов администрации района по общим объемам ф</w:t>
      </w:r>
      <w:r w:rsidRPr="003476E3">
        <w:rPr>
          <w:rFonts w:ascii="Times New Roman" w:hAnsi="Times New Roman"/>
          <w:sz w:val="28"/>
          <w:szCs w:val="28"/>
        </w:rPr>
        <w:t>и</w:t>
      </w:r>
      <w:r w:rsidRPr="003476E3">
        <w:rPr>
          <w:rFonts w:ascii="Times New Roman" w:hAnsi="Times New Roman"/>
          <w:sz w:val="28"/>
          <w:szCs w:val="28"/>
        </w:rPr>
        <w:t>нансирования, и ответственный исполнитель размещает отчет на официальном веб-сайте администрации района;</w:t>
      </w:r>
    </w:p>
    <w:p w:rsidR="00721B8A" w:rsidRPr="003476E3" w:rsidRDefault="00721B8A" w:rsidP="00721B8A">
      <w:pPr>
        <w:spacing w:line="240" w:lineRule="auto"/>
        <w:ind w:firstLine="709"/>
        <w:contextualSpacing/>
        <w:jc w:val="both"/>
        <w:rPr>
          <w:rFonts w:ascii="Times New Roman" w:hAnsi="Times New Roman"/>
          <w:sz w:val="28"/>
          <w:szCs w:val="28"/>
        </w:rPr>
      </w:pPr>
      <w:r w:rsidRPr="003476E3">
        <w:rPr>
          <w:rFonts w:ascii="Times New Roman" w:hAnsi="Times New Roman"/>
          <w:sz w:val="28"/>
          <w:szCs w:val="28"/>
        </w:rPr>
        <w:t>ежегодно, до 25-го января года, следующего за отчетным годом, на б</w:t>
      </w:r>
      <w:r w:rsidRPr="003476E3">
        <w:rPr>
          <w:rFonts w:ascii="Times New Roman" w:hAnsi="Times New Roman"/>
          <w:sz w:val="28"/>
          <w:szCs w:val="28"/>
        </w:rPr>
        <w:t>у</w:t>
      </w:r>
      <w:r w:rsidRPr="003476E3">
        <w:rPr>
          <w:rFonts w:ascii="Times New Roman" w:hAnsi="Times New Roman"/>
          <w:sz w:val="28"/>
          <w:szCs w:val="28"/>
        </w:rPr>
        <w:t>мажном и электронном носителях за подписью руководителя, согласованный с департаментом финансов администрации района по общим объемам финанс</w:t>
      </w:r>
      <w:r w:rsidRPr="003476E3">
        <w:rPr>
          <w:rFonts w:ascii="Times New Roman" w:hAnsi="Times New Roman"/>
          <w:sz w:val="28"/>
          <w:szCs w:val="28"/>
        </w:rPr>
        <w:t>и</w:t>
      </w:r>
      <w:r w:rsidRPr="003476E3">
        <w:rPr>
          <w:rFonts w:ascii="Times New Roman" w:hAnsi="Times New Roman"/>
          <w:sz w:val="28"/>
          <w:szCs w:val="28"/>
        </w:rPr>
        <w:t>рования.</w:t>
      </w:r>
    </w:p>
    <w:p w:rsidR="00721B8A" w:rsidRPr="003476E3" w:rsidRDefault="00721B8A" w:rsidP="00721B8A">
      <w:pPr>
        <w:spacing w:line="240" w:lineRule="auto"/>
        <w:ind w:firstLine="709"/>
        <w:contextualSpacing/>
        <w:jc w:val="both"/>
        <w:rPr>
          <w:rFonts w:ascii="Times New Roman" w:hAnsi="Times New Roman"/>
          <w:sz w:val="28"/>
          <w:szCs w:val="28"/>
        </w:rPr>
      </w:pPr>
      <w:r w:rsidRPr="003476E3">
        <w:rPr>
          <w:rFonts w:ascii="Times New Roman" w:hAnsi="Times New Roman"/>
          <w:sz w:val="28"/>
          <w:szCs w:val="28"/>
        </w:rPr>
        <w:lastRenderedPageBreak/>
        <w:t>Управление, контроль за реализацией муниципальной программы, а та</w:t>
      </w:r>
      <w:r w:rsidRPr="003476E3">
        <w:rPr>
          <w:rFonts w:ascii="Times New Roman" w:hAnsi="Times New Roman"/>
          <w:sz w:val="28"/>
          <w:szCs w:val="28"/>
        </w:rPr>
        <w:t>к</w:t>
      </w:r>
      <w:r w:rsidRPr="003476E3">
        <w:rPr>
          <w:rFonts w:ascii="Times New Roman" w:hAnsi="Times New Roman"/>
          <w:sz w:val="28"/>
          <w:szCs w:val="28"/>
        </w:rPr>
        <w:t xml:space="preserve">же внесение в нее изменений осуществляется в соответствии с </w:t>
      </w:r>
      <w:hyperlink r:id="rId9" w:history="1">
        <w:r w:rsidRPr="003476E3">
          <w:rPr>
            <w:rFonts w:ascii="Times New Roman" w:hAnsi="Times New Roman"/>
            <w:sz w:val="28"/>
            <w:szCs w:val="28"/>
          </w:rPr>
          <w:t>порядком</w:t>
        </w:r>
      </w:hyperlink>
      <w:r w:rsidRPr="003476E3">
        <w:rPr>
          <w:rFonts w:ascii="Times New Roman" w:hAnsi="Times New Roman"/>
          <w:sz w:val="28"/>
          <w:szCs w:val="28"/>
        </w:rPr>
        <w:t>, у</w:t>
      </w:r>
      <w:r w:rsidRPr="003476E3">
        <w:rPr>
          <w:rFonts w:ascii="Times New Roman" w:hAnsi="Times New Roman"/>
          <w:sz w:val="28"/>
          <w:szCs w:val="28"/>
        </w:rPr>
        <w:t>т</w:t>
      </w:r>
      <w:r w:rsidRPr="003476E3">
        <w:rPr>
          <w:rFonts w:ascii="Times New Roman" w:hAnsi="Times New Roman"/>
          <w:sz w:val="28"/>
          <w:szCs w:val="28"/>
        </w:rPr>
        <w:t>вержденным постановлением  администрацией района от 06 августа  2018 года № 1748 «О модельной муниципальной программе Нижневартовского района, порядке принятия решения о разработке муниципальных программ Нижнева</w:t>
      </w:r>
      <w:r w:rsidRPr="003476E3">
        <w:rPr>
          <w:rFonts w:ascii="Times New Roman" w:hAnsi="Times New Roman"/>
          <w:sz w:val="28"/>
          <w:szCs w:val="28"/>
        </w:rPr>
        <w:t>р</w:t>
      </w:r>
      <w:r w:rsidRPr="003476E3">
        <w:rPr>
          <w:rFonts w:ascii="Times New Roman" w:hAnsi="Times New Roman"/>
          <w:sz w:val="28"/>
          <w:szCs w:val="28"/>
        </w:rPr>
        <w:t>товского района, их формирования, утверждения и реализации и плане мер</w:t>
      </w:r>
      <w:r w:rsidRPr="003476E3">
        <w:rPr>
          <w:rFonts w:ascii="Times New Roman" w:hAnsi="Times New Roman"/>
          <w:sz w:val="28"/>
          <w:szCs w:val="28"/>
        </w:rPr>
        <w:t>о</w:t>
      </w:r>
      <w:r w:rsidRPr="003476E3">
        <w:rPr>
          <w:rFonts w:ascii="Times New Roman" w:hAnsi="Times New Roman"/>
          <w:sz w:val="28"/>
          <w:szCs w:val="28"/>
        </w:rPr>
        <w:t>приятий по обеспечению разработки, утверждению муниципальных программ Нижневартовского района в соответствии с национальными целями развития».</w:t>
      </w:r>
    </w:p>
    <w:p w:rsidR="008B4A64" w:rsidRDefault="00721B8A" w:rsidP="00721B8A">
      <w:pPr>
        <w:autoSpaceDE w:val="0"/>
        <w:autoSpaceDN w:val="0"/>
        <w:adjustRightInd w:val="0"/>
        <w:spacing w:line="240" w:lineRule="auto"/>
        <w:ind w:firstLine="709"/>
        <w:contextualSpacing/>
        <w:jc w:val="both"/>
        <w:rPr>
          <w:rFonts w:ascii="Times New Roman" w:hAnsi="Times New Roman" w:cs="Times New Roman"/>
          <w:b/>
          <w:sz w:val="28"/>
          <w:szCs w:val="28"/>
        </w:rPr>
        <w:sectPr w:rsidR="008B4A64" w:rsidSect="002B336F">
          <w:pgSz w:w="11906" w:h="16838"/>
          <w:pgMar w:top="1134" w:right="850" w:bottom="1134" w:left="1418" w:header="708" w:footer="708" w:gutter="0"/>
          <w:cols w:space="708"/>
          <w:docGrid w:linePitch="360"/>
        </w:sectPr>
      </w:pPr>
      <w:r w:rsidRPr="002F3AC5">
        <w:rPr>
          <w:rFonts w:ascii="Times New Roman" w:hAnsi="Times New Roman" w:cs="Times New Roman"/>
          <w:sz w:val="28"/>
          <w:szCs w:val="28"/>
        </w:rPr>
        <w:t>Контроль за исполнением муниципальной программы осуществляет гл</w:t>
      </w:r>
      <w:r w:rsidRPr="002F3AC5">
        <w:rPr>
          <w:rFonts w:ascii="Times New Roman" w:hAnsi="Times New Roman" w:cs="Times New Roman"/>
          <w:sz w:val="28"/>
          <w:szCs w:val="28"/>
        </w:rPr>
        <w:t>а</w:t>
      </w:r>
      <w:r w:rsidRPr="002F3AC5">
        <w:rPr>
          <w:rFonts w:ascii="Times New Roman" w:hAnsi="Times New Roman" w:cs="Times New Roman"/>
          <w:sz w:val="28"/>
          <w:szCs w:val="28"/>
        </w:rPr>
        <w:t>варайона.</w:t>
      </w:r>
    </w:p>
    <w:p w:rsidR="007B09B3" w:rsidRPr="00580674" w:rsidRDefault="00F32918" w:rsidP="00F32918">
      <w:pPr>
        <w:spacing w:line="240" w:lineRule="auto"/>
        <w:ind w:left="9214"/>
        <w:contextualSpacing/>
        <w:jc w:val="right"/>
        <w:rPr>
          <w:rFonts w:ascii="Times New Roman" w:hAnsi="Times New Roman" w:cs="Times New Roman"/>
          <w:sz w:val="28"/>
          <w:szCs w:val="28"/>
        </w:rPr>
      </w:pPr>
      <w:r w:rsidRPr="00580674">
        <w:rPr>
          <w:rFonts w:ascii="Times New Roman" w:hAnsi="Times New Roman" w:cs="Times New Roman"/>
          <w:sz w:val="28"/>
          <w:szCs w:val="28"/>
        </w:rPr>
        <w:lastRenderedPageBreak/>
        <w:t xml:space="preserve">Таблица 1 </w:t>
      </w:r>
    </w:p>
    <w:p w:rsidR="007B09B3" w:rsidRPr="00580674" w:rsidRDefault="007B09B3" w:rsidP="007B09B3">
      <w:pPr>
        <w:spacing w:line="240" w:lineRule="auto"/>
        <w:contextualSpacing/>
        <w:jc w:val="center"/>
        <w:rPr>
          <w:rFonts w:ascii="Times New Roman" w:hAnsi="Times New Roman" w:cs="Times New Roman"/>
          <w:b/>
          <w:sz w:val="28"/>
          <w:szCs w:val="28"/>
        </w:rPr>
      </w:pPr>
      <w:r w:rsidRPr="00580674">
        <w:rPr>
          <w:rFonts w:ascii="Times New Roman" w:hAnsi="Times New Roman" w:cs="Times New Roman"/>
          <w:b/>
          <w:sz w:val="28"/>
          <w:szCs w:val="28"/>
        </w:rPr>
        <w:t>Целевые показатели муниципальной программы</w:t>
      </w:r>
    </w:p>
    <w:tbl>
      <w:tblPr>
        <w:tblStyle w:val="a8"/>
        <w:tblW w:w="5311" w:type="pct"/>
        <w:tblInd w:w="-459" w:type="dxa"/>
        <w:tblLayout w:type="fixed"/>
        <w:tblLook w:val="04A0"/>
      </w:tblPr>
      <w:tblGrid>
        <w:gridCol w:w="790"/>
        <w:gridCol w:w="5404"/>
        <w:gridCol w:w="1450"/>
        <w:gridCol w:w="1095"/>
        <w:gridCol w:w="1051"/>
        <w:gridCol w:w="1051"/>
        <w:gridCol w:w="1051"/>
        <w:gridCol w:w="1051"/>
        <w:gridCol w:w="1045"/>
        <w:gridCol w:w="30"/>
        <w:gridCol w:w="1184"/>
        <w:gridCol w:w="1383"/>
      </w:tblGrid>
      <w:tr w:rsidR="00BB1F3F" w:rsidRPr="00580674" w:rsidTr="00890DD8">
        <w:tc>
          <w:tcPr>
            <w:tcW w:w="238" w:type="pct"/>
            <w:vMerge w:val="restart"/>
            <w:hideMark/>
          </w:tcPr>
          <w:p w:rsidR="007B09B3" w:rsidRPr="00580674" w:rsidRDefault="0089020E" w:rsidP="0089020E">
            <w:pPr>
              <w:widowControl w:val="0"/>
              <w:autoSpaceDE w:val="0"/>
              <w:autoSpaceDN w:val="0"/>
              <w:adjustRightInd w:val="0"/>
              <w:ind w:left="-12" w:right="-169"/>
              <w:contextualSpacing/>
              <w:jc w:val="center"/>
              <w:rPr>
                <w:b/>
                <w:sz w:val="28"/>
                <w:szCs w:val="28"/>
              </w:rPr>
            </w:pPr>
            <w:r w:rsidRPr="00580674">
              <w:rPr>
                <w:b/>
                <w:sz w:val="28"/>
                <w:szCs w:val="28"/>
              </w:rPr>
              <w:t>№ пок</w:t>
            </w:r>
            <w:r w:rsidRPr="00580674">
              <w:rPr>
                <w:b/>
                <w:sz w:val="28"/>
                <w:szCs w:val="28"/>
              </w:rPr>
              <w:t>а</w:t>
            </w:r>
            <w:r w:rsidRPr="00580674">
              <w:rPr>
                <w:b/>
                <w:sz w:val="28"/>
                <w:szCs w:val="28"/>
              </w:rPr>
              <w:t>зат</w:t>
            </w:r>
            <w:r w:rsidRPr="00580674">
              <w:rPr>
                <w:b/>
                <w:sz w:val="28"/>
                <w:szCs w:val="28"/>
              </w:rPr>
              <w:t>е</w:t>
            </w:r>
            <w:r w:rsidRPr="00580674">
              <w:rPr>
                <w:b/>
                <w:sz w:val="28"/>
                <w:szCs w:val="28"/>
              </w:rPr>
              <w:t>ля</w:t>
            </w:r>
          </w:p>
        </w:tc>
        <w:tc>
          <w:tcPr>
            <w:tcW w:w="1629" w:type="pct"/>
            <w:vMerge w:val="restart"/>
            <w:hideMark/>
          </w:tcPr>
          <w:p w:rsidR="007B09B3" w:rsidRPr="00580674" w:rsidRDefault="0089020E" w:rsidP="007B09B3">
            <w:pPr>
              <w:widowControl w:val="0"/>
              <w:autoSpaceDE w:val="0"/>
              <w:autoSpaceDN w:val="0"/>
              <w:adjustRightInd w:val="0"/>
              <w:contextualSpacing/>
              <w:jc w:val="center"/>
              <w:rPr>
                <w:b/>
                <w:sz w:val="28"/>
                <w:szCs w:val="28"/>
              </w:rPr>
            </w:pPr>
            <w:r w:rsidRPr="00580674">
              <w:rPr>
                <w:b/>
                <w:sz w:val="28"/>
                <w:szCs w:val="28"/>
              </w:rPr>
              <w:t>Наименование целевых показателей</w:t>
            </w:r>
          </w:p>
        </w:tc>
        <w:tc>
          <w:tcPr>
            <w:tcW w:w="437" w:type="pct"/>
            <w:vMerge w:val="restart"/>
            <w:hideMark/>
          </w:tcPr>
          <w:p w:rsidR="007B09B3" w:rsidRPr="00580674" w:rsidRDefault="00890DD8" w:rsidP="00552249">
            <w:pPr>
              <w:widowControl w:val="0"/>
              <w:autoSpaceDE w:val="0"/>
              <w:autoSpaceDN w:val="0"/>
              <w:adjustRightInd w:val="0"/>
              <w:ind w:left="-107" w:right="-109"/>
              <w:contextualSpacing/>
              <w:jc w:val="center"/>
              <w:rPr>
                <w:b/>
                <w:sz w:val="28"/>
                <w:szCs w:val="28"/>
              </w:rPr>
            </w:pPr>
            <w:r w:rsidRPr="00580674">
              <w:rPr>
                <w:b/>
                <w:sz w:val="28"/>
                <w:szCs w:val="28"/>
              </w:rPr>
              <w:t>Базовый показатель на начало реализ</w:t>
            </w:r>
            <w:r w:rsidRPr="00580674">
              <w:rPr>
                <w:b/>
                <w:sz w:val="28"/>
                <w:szCs w:val="28"/>
              </w:rPr>
              <w:t>а</w:t>
            </w:r>
            <w:r w:rsidRPr="00580674">
              <w:rPr>
                <w:b/>
                <w:sz w:val="28"/>
                <w:szCs w:val="28"/>
              </w:rPr>
              <w:t>ции мун</w:t>
            </w:r>
            <w:r w:rsidRPr="00580674">
              <w:rPr>
                <w:b/>
                <w:sz w:val="28"/>
                <w:szCs w:val="28"/>
              </w:rPr>
              <w:t>и</w:t>
            </w:r>
            <w:r w:rsidRPr="00580674">
              <w:rPr>
                <w:b/>
                <w:sz w:val="28"/>
                <w:szCs w:val="28"/>
              </w:rPr>
              <w:t>ципальной програ</w:t>
            </w:r>
            <w:r w:rsidRPr="00580674">
              <w:rPr>
                <w:b/>
                <w:sz w:val="28"/>
                <w:szCs w:val="28"/>
              </w:rPr>
              <w:t>м</w:t>
            </w:r>
            <w:r w:rsidRPr="00580674">
              <w:rPr>
                <w:b/>
                <w:sz w:val="28"/>
                <w:szCs w:val="28"/>
              </w:rPr>
              <w:t>мы</w:t>
            </w:r>
          </w:p>
        </w:tc>
        <w:tc>
          <w:tcPr>
            <w:tcW w:w="2279" w:type="pct"/>
            <w:gridSpan w:val="8"/>
          </w:tcPr>
          <w:p w:rsidR="007B09B3" w:rsidRPr="00580674" w:rsidRDefault="007B09B3" w:rsidP="007B09B3">
            <w:pPr>
              <w:widowControl w:val="0"/>
              <w:autoSpaceDE w:val="0"/>
              <w:autoSpaceDN w:val="0"/>
              <w:adjustRightInd w:val="0"/>
              <w:contextualSpacing/>
              <w:jc w:val="center"/>
              <w:rPr>
                <w:b/>
                <w:sz w:val="28"/>
                <w:szCs w:val="28"/>
              </w:rPr>
            </w:pPr>
            <w:r w:rsidRPr="00580674">
              <w:rPr>
                <w:b/>
                <w:sz w:val="28"/>
                <w:szCs w:val="28"/>
              </w:rPr>
              <w:t>Значения показателя по годам</w:t>
            </w:r>
          </w:p>
        </w:tc>
        <w:tc>
          <w:tcPr>
            <w:tcW w:w="417" w:type="pct"/>
            <w:vMerge w:val="restart"/>
            <w:hideMark/>
          </w:tcPr>
          <w:p w:rsidR="007B09B3" w:rsidRPr="00580674" w:rsidRDefault="00890DD8" w:rsidP="0033484C">
            <w:pPr>
              <w:widowControl w:val="0"/>
              <w:tabs>
                <w:tab w:val="left" w:pos="1358"/>
              </w:tabs>
              <w:autoSpaceDE w:val="0"/>
              <w:autoSpaceDN w:val="0"/>
              <w:adjustRightInd w:val="0"/>
              <w:ind w:left="-140"/>
              <w:contextualSpacing/>
              <w:jc w:val="center"/>
              <w:rPr>
                <w:b/>
                <w:sz w:val="28"/>
                <w:szCs w:val="28"/>
              </w:rPr>
            </w:pPr>
            <w:r w:rsidRPr="00580674">
              <w:rPr>
                <w:b/>
                <w:sz w:val="28"/>
                <w:szCs w:val="28"/>
              </w:rPr>
              <w:t>Целевое значение показат</w:t>
            </w:r>
            <w:r w:rsidRPr="00580674">
              <w:rPr>
                <w:b/>
                <w:sz w:val="28"/>
                <w:szCs w:val="28"/>
              </w:rPr>
              <w:t>е</w:t>
            </w:r>
            <w:r w:rsidRPr="00580674">
              <w:rPr>
                <w:b/>
                <w:sz w:val="28"/>
                <w:szCs w:val="28"/>
              </w:rPr>
              <w:t>ля на м</w:t>
            </w:r>
            <w:r w:rsidRPr="00580674">
              <w:rPr>
                <w:b/>
                <w:sz w:val="28"/>
                <w:szCs w:val="28"/>
              </w:rPr>
              <w:t>о</w:t>
            </w:r>
            <w:r w:rsidRPr="00580674">
              <w:rPr>
                <w:b/>
                <w:sz w:val="28"/>
                <w:szCs w:val="28"/>
              </w:rPr>
              <w:t>мент оконч</w:t>
            </w:r>
            <w:r w:rsidRPr="00580674">
              <w:rPr>
                <w:b/>
                <w:sz w:val="28"/>
                <w:szCs w:val="28"/>
              </w:rPr>
              <w:t>а</w:t>
            </w:r>
            <w:r w:rsidRPr="00580674">
              <w:rPr>
                <w:b/>
                <w:sz w:val="28"/>
                <w:szCs w:val="28"/>
              </w:rPr>
              <w:t>ния ре</w:t>
            </w:r>
            <w:r w:rsidRPr="00580674">
              <w:rPr>
                <w:b/>
                <w:sz w:val="28"/>
                <w:szCs w:val="28"/>
              </w:rPr>
              <w:t>а</w:t>
            </w:r>
            <w:r w:rsidRPr="00580674">
              <w:rPr>
                <w:b/>
                <w:sz w:val="28"/>
                <w:szCs w:val="28"/>
              </w:rPr>
              <w:t>лизации муниц</w:t>
            </w:r>
            <w:r w:rsidRPr="00580674">
              <w:rPr>
                <w:b/>
                <w:sz w:val="28"/>
                <w:szCs w:val="28"/>
              </w:rPr>
              <w:t>и</w:t>
            </w:r>
            <w:r w:rsidRPr="00580674">
              <w:rPr>
                <w:b/>
                <w:sz w:val="28"/>
                <w:szCs w:val="28"/>
              </w:rPr>
              <w:t>пальной програ</w:t>
            </w:r>
            <w:r w:rsidRPr="00580674">
              <w:rPr>
                <w:b/>
                <w:sz w:val="28"/>
                <w:szCs w:val="28"/>
              </w:rPr>
              <w:t>м</w:t>
            </w:r>
            <w:r w:rsidRPr="00580674">
              <w:rPr>
                <w:b/>
                <w:sz w:val="28"/>
                <w:szCs w:val="28"/>
              </w:rPr>
              <w:t>мы</w:t>
            </w:r>
          </w:p>
        </w:tc>
      </w:tr>
      <w:tr w:rsidR="00552249" w:rsidRPr="00580674" w:rsidTr="00890DD8">
        <w:tc>
          <w:tcPr>
            <w:tcW w:w="238" w:type="pct"/>
            <w:vMerge/>
            <w:hideMark/>
          </w:tcPr>
          <w:p w:rsidR="00F32918" w:rsidRPr="00580674" w:rsidRDefault="00F32918" w:rsidP="007B09B3">
            <w:pPr>
              <w:contextualSpacing/>
              <w:rPr>
                <w:sz w:val="28"/>
                <w:szCs w:val="28"/>
              </w:rPr>
            </w:pPr>
          </w:p>
        </w:tc>
        <w:tc>
          <w:tcPr>
            <w:tcW w:w="1629" w:type="pct"/>
            <w:vMerge/>
            <w:hideMark/>
          </w:tcPr>
          <w:p w:rsidR="00F32918" w:rsidRPr="00580674" w:rsidRDefault="00F32918" w:rsidP="007B09B3">
            <w:pPr>
              <w:contextualSpacing/>
              <w:rPr>
                <w:sz w:val="28"/>
                <w:szCs w:val="28"/>
              </w:rPr>
            </w:pPr>
          </w:p>
        </w:tc>
        <w:tc>
          <w:tcPr>
            <w:tcW w:w="437" w:type="pct"/>
            <w:vMerge/>
            <w:hideMark/>
          </w:tcPr>
          <w:p w:rsidR="00F32918" w:rsidRPr="00580674" w:rsidRDefault="00F32918" w:rsidP="007B09B3">
            <w:pPr>
              <w:widowControl w:val="0"/>
              <w:autoSpaceDE w:val="0"/>
              <w:autoSpaceDN w:val="0"/>
              <w:adjustRightInd w:val="0"/>
              <w:contextualSpacing/>
              <w:jc w:val="center"/>
              <w:rPr>
                <w:b/>
                <w:sz w:val="28"/>
                <w:szCs w:val="28"/>
              </w:rPr>
            </w:pPr>
          </w:p>
        </w:tc>
        <w:tc>
          <w:tcPr>
            <w:tcW w:w="330" w:type="pct"/>
          </w:tcPr>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2019</w:t>
            </w:r>
          </w:p>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год</w:t>
            </w:r>
          </w:p>
        </w:tc>
        <w:tc>
          <w:tcPr>
            <w:tcW w:w="317" w:type="pct"/>
            <w:hideMark/>
          </w:tcPr>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2020</w:t>
            </w:r>
          </w:p>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год</w:t>
            </w:r>
          </w:p>
        </w:tc>
        <w:tc>
          <w:tcPr>
            <w:tcW w:w="317" w:type="pct"/>
          </w:tcPr>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2021 год</w:t>
            </w:r>
          </w:p>
        </w:tc>
        <w:tc>
          <w:tcPr>
            <w:tcW w:w="317" w:type="pct"/>
          </w:tcPr>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2022 год</w:t>
            </w:r>
          </w:p>
        </w:tc>
        <w:tc>
          <w:tcPr>
            <w:tcW w:w="317" w:type="pct"/>
          </w:tcPr>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2023 год</w:t>
            </w:r>
          </w:p>
        </w:tc>
        <w:tc>
          <w:tcPr>
            <w:tcW w:w="324" w:type="pct"/>
            <w:gridSpan w:val="2"/>
          </w:tcPr>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2024 год</w:t>
            </w:r>
          </w:p>
        </w:tc>
        <w:tc>
          <w:tcPr>
            <w:tcW w:w="357" w:type="pct"/>
            <w:hideMark/>
          </w:tcPr>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2025</w:t>
            </w:r>
          </w:p>
          <w:p w:rsidR="00F32918" w:rsidRPr="00580674" w:rsidRDefault="00F32918" w:rsidP="007B09B3">
            <w:pPr>
              <w:widowControl w:val="0"/>
              <w:autoSpaceDE w:val="0"/>
              <w:autoSpaceDN w:val="0"/>
              <w:adjustRightInd w:val="0"/>
              <w:contextualSpacing/>
              <w:jc w:val="center"/>
              <w:rPr>
                <w:b/>
                <w:sz w:val="28"/>
                <w:szCs w:val="28"/>
              </w:rPr>
            </w:pPr>
            <w:r w:rsidRPr="00580674">
              <w:rPr>
                <w:b/>
                <w:sz w:val="28"/>
                <w:szCs w:val="28"/>
              </w:rPr>
              <w:t>год</w:t>
            </w:r>
          </w:p>
        </w:tc>
        <w:tc>
          <w:tcPr>
            <w:tcW w:w="417" w:type="pct"/>
            <w:vMerge/>
            <w:hideMark/>
          </w:tcPr>
          <w:p w:rsidR="00F32918" w:rsidRPr="00580674" w:rsidRDefault="00F32918" w:rsidP="007B09B3">
            <w:pPr>
              <w:contextualSpacing/>
              <w:rPr>
                <w:sz w:val="28"/>
                <w:szCs w:val="28"/>
              </w:rPr>
            </w:pPr>
          </w:p>
        </w:tc>
      </w:tr>
      <w:tr w:rsidR="007B09B3" w:rsidRPr="00580674" w:rsidTr="00C62C3D">
        <w:tc>
          <w:tcPr>
            <w:tcW w:w="5000" w:type="pct"/>
            <w:gridSpan w:val="12"/>
          </w:tcPr>
          <w:p w:rsidR="007B09B3" w:rsidRPr="00580674" w:rsidRDefault="007B09B3" w:rsidP="007B09B3">
            <w:pPr>
              <w:widowControl w:val="0"/>
              <w:autoSpaceDE w:val="0"/>
              <w:autoSpaceDN w:val="0"/>
              <w:adjustRightInd w:val="0"/>
              <w:contextualSpacing/>
              <w:jc w:val="center"/>
              <w:rPr>
                <w:b/>
                <w:sz w:val="28"/>
                <w:szCs w:val="28"/>
              </w:rPr>
            </w:pPr>
            <w:r w:rsidRPr="00580674">
              <w:rPr>
                <w:b/>
                <w:sz w:val="28"/>
                <w:szCs w:val="28"/>
              </w:rPr>
              <w:t xml:space="preserve">Подпрограмма </w:t>
            </w:r>
            <w:r w:rsidRPr="00580674">
              <w:rPr>
                <w:b/>
                <w:sz w:val="28"/>
                <w:szCs w:val="28"/>
                <w:lang w:val="en-US"/>
              </w:rPr>
              <w:t>I</w:t>
            </w:r>
            <w:r w:rsidRPr="00580674">
              <w:rPr>
                <w:b/>
                <w:sz w:val="28"/>
                <w:szCs w:val="28"/>
              </w:rPr>
              <w:t xml:space="preserve"> «Развитие малого и среднего предпринимательства вНижневартовском районе»</w:t>
            </w:r>
          </w:p>
        </w:tc>
      </w:tr>
      <w:tr w:rsidR="00552249" w:rsidRPr="00580674" w:rsidTr="00890DD8">
        <w:tc>
          <w:tcPr>
            <w:tcW w:w="238" w:type="pct"/>
            <w:hideMark/>
          </w:tcPr>
          <w:p w:rsidR="00E9326D" w:rsidRPr="00580674" w:rsidRDefault="00E9326D" w:rsidP="007B09B3">
            <w:pPr>
              <w:widowControl w:val="0"/>
              <w:autoSpaceDE w:val="0"/>
              <w:autoSpaceDN w:val="0"/>
              <w:adjustRightInd w:val="0"/>
              <w:contextualSpacing/>
              <w:jc w:val="center"/>
              <w:rPr>
                <w:sz w:val="28"/>
                <w:szCs w:val="28"/>
              </w:rPr>
            </w:pPr>
            <w:r w:rsidRPr="00580674">
              <w:rPr>
                <w:sz w:val="28"/>
                <w:szCs w:val="28"/>
              </w:rPr>
              <w:t>1.1.</w:t>
            </w:r>
          </w:p>
        </w:tc>
        <w:tc>
          <w:tcPr>
            <w:tcW w:w="1629" w:type="pct"/>
            <w:hideMark/>
          </w:tcPr>
          <w:p w:rsidR="00E9326D" w:rsidRPr="00580674" w:rsidRDefault="00E9326D" w:rsidP="0033484C">
            <w:pPr>
              <w:ind w:left="-45" w:right="-14"/>
              <w:contextualSpacing/>
              <w:jc w:val="both"/>
              <w:rPr>
                <w:sz w:val="28"/>
                <w:szCs w:val="28"/>
              </w:rPr>
            </w:pPr>
            <w:r w:rsidRPr="00580674">
              <w:rPr>
                <w:sz w:val="28"/>
                <w:szCs w:val="28"/>
              </w:rPr>
              <w:t>Количество субъектов предпринимательс</w:t>
            </w:r>
            <w:r w:rsidRPr="00580674">
              <w:rPr>
                <w:sz w:val="28"/>
                <w:szCs w:val="28"/>
              </w:rPr>
              <w:t>т</w:t>
            </w:r>
            <w:r w:rsidRPr="00580674">
              <w:rPr>
                <w:sz w:val="28"/>
                <w:szCs w:val="28"/>
              </w:rPr>
              <w:t>ва, единиц</w:t>
            </w:r>
          </w:p>
        </w:tc>
        <w:tc>
          <w:tcPr>
            <w:tcW w:w="437" w:type="pct"/>
            <w:noWrap/>
            <w:hideMark/>
          </w:tcPr>
          <w:p w:rsidR="00E9326D" w:rsidRPr="00580674" w:rsidRDefault="00E9326D" w:rsidP="00021DF2">
            <w:pPr>
              <w:contextualSpacing/>
              <w:jc w:val="center"/>
              <w:rPr>
                <w:sz w:val="28"/>
                <w:szCs w:val="28"/>
              </w:rPr>
            </w:pPr>
            <w:r w:rsidRPr="00580674">
              <w:rPr>
                <w:sz w:val="28"/>
                <w:szCs w:val="28"/>
              </w:rPr>
              <w:t>867</w:t>
            </w:r>
          </w:p>
        </w:tc>
        <w:tc>
          <w:tcPr>
            <w:tcW w:w="330" w:type="pct"/>
            <w:noWrap/>
          </w:tcPr>
          <w:p w:rsidR="00E9326D" w:rsidRPr="00580674" w:rsidRDefault="00E9326D" w:rsidP="007B09B3">
            <w:pPr>
              <w:contextualSpacing/>
              <w:jc w:val="center"/>
              <w:rPr>
                <w:sz w:val="28"/>
                <w:szCs w:val="28"/>
              </w:rPr>
            </w:pPr>
            <w:r w:rsidRPr="00580674">
              <w:rPr>
                <w:sz w:val="28"/>
                <w:szCs w:val="28"/>
              </w:rPr>
              <w:t>867</w:t>
            </w:r>
          </w:p>
        </w:tc>
        <w:tc>
          <w:tcPr>
            <w:tcW w:w="317" w:type="pct"/>
            <w:noWrap/>
            <w:hideMark/>
          </w:tcPr>
          <w:p w:rsidR="00E9326D" w:rsidRPr="00580674" w:rsidRDefault="00E9326D" w:rsidP="007B09B3">
            <w:pPr>
              <w:contextualSpacing/>
              <w:jc w:val="center"/>
              <w:rPr>
                <w:sz w:val="28"/>
                <w:szCs w:val="28"/>
              </w:rPr>
            </w:pPr>
            <w:r w:rsidRPr="00580674">
              <w:rPr>
                <w:sz w:val="28"/>
                <w:szCs w:val="28"/>
              </w:rPr>
              <w:t>873</w:t>
            </w:r>
          </w:p>
        </w:tc>
        <w:tc>
          <w:tcPr>
            <w:tcW w:w="317" w:type="pct"/>
          </w:tcPr>
          <w:p w:rsidR="00E9326D" w:rsidRPr="00580674" w:rsidRDefault="00E9326D" w:rsidP="007B09B3">
            <w:pPr>
              <w:contextualSpacing/>
              <w:jc w:val="center"/>
              <w:rPr>
                <w:sz w:val="28"/>
                <w:szCs w:val="28"/>
              </w:rPr>
            </w:pPr>
            <w:r w:rsidRPr="00580674">
              <w:rPr>
                <w:sz w:val="28"/>
                <w:szCs w:val="28"/>
              </w:rPr>
              <w:t>873</w:t>
            </w:r>
          </w:p>
        </w:tc>
        <w:tc>
          <w:tcPr>
            <w:tcW w:w="317" w:type="pct"/>
          </w:tcPr>
          <w:p w:rsidR="00E9326D" w:rsidRPr="00580674" w:rsidRDefault="00E9326D" w:rsidP="007B09B3">
            <w:pPr>
              <w:contextualSpacing/>
              <w:jc w:val="center"/>
              <w:rPr>
                <w:sz w:val="28"/>
                <w:szCs w:val="28"/>
              </w:rPr>
            </w:pPr>
            <w:r w:rsidRPr="00580674">
              <w:rPr>
                <w:sz w:val="28"/>
                <w:szCs w:val="28"/>
              </w:rPr>
              <w:t>873</w:t>
            </w:r>
          </w:p>
        </w:tc>
        <w:tc>
          <w:tcPr>
            <w:tcW w:w="317" w:type="pct"/>
          </w:tcPr>
          <w:p w:rsidR="00E9326D" w:rsidRPr="00580674" w:rsidRDefault="00E9326D" w:rsidP="007B09B3">
            <w:pPr>
              <w:contextualSpacing/>
              <w:jc w:val="center"/>
              <w:rPr>
                <w:sz w:val="28"/>
                <w:szCs w:val="28"/>
              </w:rPr>
            </w:pPr>
            <w:r w:rsidRPr="00580674">
              <w:rPr>
                <w:sz w:val="28"/>
                <w:szCs w:val="28"/>
              </w:rPr>
              <w:t>873</w:t>
            </w:r>
          </w:p>
        </w:tc>
        <w:tc>
          <w:tcPr>
            <w:tcW w:w="315" w:type="pct"/>
          </w:tcPr>
          <w:p w:rsidR="00E9326D" w:rsidRPr="00580674" w:rsidRDefault="00E9326D" w:rsidP="007B09B3">
            <w:pPr>
              <w:contextualSpacing/>
              <w:jc w:val="center"/>
              <w:rPr>
                <w:sz w:val="28"/>
                <w:szCs w:val="28"/>
              </w:rPr>
            </w:pPr>
            <w:r w:rsidRPr="00580674">
              <w:rPr>
                <w:sz w:val="28"/>
                <w:szCs w:val="28"/>
              </w:rPr>
              <w:t>873</w:t>
            </w:r>
          </w:p>
        </w:tc>
        <w:tc>
          <w:tcPr>
            <w:tcW w:w="366" w:type="pct"/>
            <w:gridSpan w:val="2"/>
            <w:noWrap/>
            <w:hideMark/>
          </w:tcPr>
          <w:p w:rsidR="00E9326D" w:rsidRPr="00580674" w:rsidRDefault="00E9326D" w:rsidP="007B09B3">
            <w:pPr>
              <w:contextualSpacing/>
              <w:jc w:val="center"/>
              <w:rPr>
                <w:sz w:val="28"/>
                <w:szCs w:val="28"/>
              </w:rPr>
            </w:pPr>
            <w:r w:rsidRPr="00580674">
              <w:rPr>
                <w:sz w:val="28"/>
                <w:szCs w:val="28"/>
              </w:rPr>
              <w:t>873</w:t>
            </w:r>
          </w:p>
        </w:tc>
        <w:tc>
          <w:tcPr>
            <w:tcW w:w="417" w:type="pct"/>
            <w:noWrap/>
            <w:hideMark/>
          </w:tcPr>
          <w:p w:rsidR="00E9326D" w:rsidRPr="00580674" w:rsidRDefault="00E9326D" w:rsidP="007B09B3">
            <w:pPr>
              <w:contextualSpacing/>
              <w:jc w:val="center"/>
              <w:rPr>
                <w:sz w:val="28"/>
                <w:szCs w:val="28"/>
              </w:rPr>
            </w:pPr>
            <w:r w:rsidRPr="00580674">
              <w:rPr>
                <w:sz w:val="28"/>
                <w:szCs w:val="28"/>
              </w:rPr>
              <w:t>873</w:t>
            </w:r>
          </w:p>
        </w:tc>
      </w:tr>
      <w:tr w:rsidR="00552249" w:rsidRPr="00580674" w:rsidTr="00890DD8">
        <w:tc>
          <w:tcPr>
            <w:tcW w:w="238" w:type="pct"/>
            <w:hideMark/>
          </w:tcPr>
          <w:p w:rsidR="00E9326D" w:rsidRPr="00580674" w:rsidRDefault="00E9326D" w:rsidP="007B09B3">
            <w:pPr>
              <w:widowControl w:val="0"/>
              <w:autoSpaceDE w:val="0"/>
              <w:autoSpaceDN w:val="0"/>
              <w:adjustRightInd w:val="0"/>
              <w:contextualSpacing/>
              <w:jc w:val="center"/>
              <w:rPr>
                <w:sz w:val="28"/>
                <w:szCs w:val="28"/>
              </w:rPr>
            </w:pPr>
            <w:r w:rsidRPr="00580674">
              <w:rPr>
                <w:sz w:val="28"/>
                <w:szCs w:val="28"/>
              </w:rPr>
              <w:t>1.2.</w:t>
            </w:r>
          </w:p>
        </w:tc>
        <w:tc>
          <w:tcPr>
            <w:tcW w:w="1629" w:type="pct"/>
            <w:hideMark/>
          </w:tcPr>
          <w:p w:rsidR="00E9326D" w:rsidRPr="00580674" w:rsidRDefault="00E9326D" w:rsidP="0033484C">
            <w:pPr>
              <w:autoSpaceDE w:val="0"/>
              <w:autoSpaceDN w:val="0"/>
              <w:adjustRightInd w:val="0"/>
              <w:ind w:left="-45" w:right="-14"/>
              <w:contextualSpacing/>
              <w:jc w:val="both"/>
              <w:rPr>
                <w:sz w:val="28"/>
                <w:szCs w:val="28"/>
              </w:rPr>
            </w:pPr>
            <w:r w:rsidRPr="00580674">
              <w:rPr>
                <w:sz w:val="28"/>
                <w:szCs w:val="28"/>
              </w:rPr>
              <w:t>Количество малых и средних предприятий на 10 тыс. населения, единиц</w:t>
            </w:r>
          </w:p>
        </w:tc>
        <w:tc>
          <w:tcPr>
            <w:tcW w:w="437" w:type="pct"/>
            <w:noWrap/>
            <w:hideMark/>
          </w:tcPr>
          <w:p w:rsidR="00E9326D" w:rsidRPr="00580674" w:rsidRDefault="00E9326D" w:rsidP="00021DF2">
            <w:pPr>
              <w:contextualSpacing/>
              <w:jc w:val="center"/>
              <w:rPr>
                <w:sz w:val="28"/>
                <w:szCs w:val="28"/>
                <w:highlight w:val="yellow"/>
              </w:rPr>
            </w:pPr>
            <w:r w:rsidRPr="00580674">
              <w:rPr>
                <w:sz w:val="28"/>
                <w:szCs w:val="28"/>
              </w:rPr>
              <w:t>238,9</w:t>
            </w:r>
          </w:p>
        </w:tc>
        <w:tc>
          <w:tcPr>
            <w:tcW w:w="330" w:type="pct"/>
            <w:noWrap/>
          </w:tcPr>
          <w:p w:rsidR="00E9326D" w:rsidRPr="00580674" w:rsidRDefault="00E9326D" w:rsidP="007B09B3">
            <w:pPr>
              <w:contextualSpacing/>
              <w:jc w:val="center"/>
              <w:rPr>
                <w:sz w:val="28"/>
                <w:szCs w:val="28"/>
                <w:highlight w:val="yellow"/>
              </w:rPr>
            </w:pPr>
            <w:r w:rsidRPr="00580674">
              <w:rPr>
                <w:sz w:val="28"/>
                <w:szCs w:val="28"/>
              </w:rPr>
              <w:t>238,9</w:t>
            </w:r>
          </w:p>
        </w:tc>
        <w:tc>
          <w:tcPr>
            <w:tcW w:w="317" w:type="pct"/>
            <w:noWrap/>
            <w:hideMark/>
          </w:tcPr>
          <w:p w:rsidR="00E9326D" w:rsidRPr="00580674" w:rsidRDefault="00E9326D" w:rsidP="007B09B3">
            <w:pPr>
              <w:contextualSpacing/>
              <w:jc w:val="center"/>
              <w:rPr>
                <w:sz w:val="28"/>
                <w:szCs w:val="28"/>
                <w:highlight w:val="yellow"/>
              </w:rPr>
            </w:pPr>
            <w:r w:rsidRPr="00580674">
              <w:rPr>
                <w:sz w:val="28"/>
                <w:szCs w:val="28"/>
              </w:rPr>
              <w:t>239,9</w:t>
            </w:r>
          </w:p>
        </w:tc>
        <w:tc>
          <w:tcPr>
            <w:tcW w:w="317" w:type="pct"/>
          </w:tcPr>
          <w:p w:rsidR="00E9326D" w:rsidRPr="00580674" w:rsidRDefault="00E9326D" w:rsidP="007B09B3">
            <w:pPr>
              <w:contextualSpacing/>
              <w:jc w:val="center"/>
              <w:rPr>
                <w:sz w:val="28"/>
                <w:szCs w:val="28"/>
              </w:rPr>
            </w:pPr>
            <w:r w:rsidRPr="00580674">
              <w:rPr>
                <w:sz w:val="28"/>
                <w:szCs w:val="28"/>
              </w:rPr>
              <w:t>239,9</w:t>
            </w:r>
          </w:p>
        </w:tc>
        <w:tc>
          <w:tcPr>
            <w:tcW w:w="317" w:type="pct"/>
          </w:tcPr>
          <w:p w:rsidR="00E9326D" w:rsidRPr="00580674" w:rsidRDefault="00E9326D" w:rsidP="007B09B3">
            <w:pPr>
              <w:contextualSpacing/>
              <w:jc w:val="center"/>
              <w:rPr>
                <w:sz w:val="28"/>
                <w:szCs w:val="28"/>
              </w:rPr>
            </w:pPr>
            <w:r w:rsidRPr="00580674">
              <w:rPr>
                <w:sz w:val="28"/>
                <w:szCs w:val="28"/>
              </w:rPr>
              <w:t>239,9</w:t>
            </w:r>
          </w:p>
        </w:tc>
        <w:tc>
          <w:tcPr>
            <w:tcW w:w="317" w:type="pct"/>
          </w:tcPr>
          <w:p w:rsidR="00E9326D" w:rsidRPr="00580674" w:rsidRDefault="00E9326D" w:rsidP="007B09B3">
            <w:pPr>
              <w:contextualSpacing/>
              <w:jc w:val="center"/>
              <w:rPr>
                <w:sz w:val="28"/>
                <w:szCs w:val="28"/>
              </w:rPr>
            </w:pPr>
            <w:r w:rsidRPr="00580674">
              <w:rPr>
                <w:sz w:val="28"/>
                <w:szCs w:val="28"/>
              </w:rPr>
              <w:t>239,9</w:t>
            </w:r>
          </w:p>
        </w:tc>
        <w:tc>
          <w:tcPr>
            <w:tcW w:w="315" w:type="pct"/>
          </w:tcPr>
          <w:p w:rsidR="00E9326D" w:rsidRPr="00580674" w:rsidRDefault="00E9326D" w:rsidP="007B09B3">
            <w:pPr>
              <w:contextualSpacing/>
              <w:jc w:val="center"/>
              <w:rPr>
                <w:sz w:val="28"/>
                <w:szCs w:val="28"/>
              </w:rPr>
            </w:pPr>
            <w:r w:rsidRPr="00580674">
              <w:rPr>
                <w:sz w:val="28"/>
                <w:szCs w:val="28"/>
              </w:rPr>
              <w:t>239,9</w:t>
            </w:r>
          </w:p>
        </w:tc>
        <w:tc>
          <w:tcPr>
            <w:tcW w:w="366" w:type="pct"/>
            <w:gridSpan w:val="2"/>
            <w:noWrap/>
            <w:hideMark/>
          </w:tcPr>
          <w:p w:rsidR="00E9326D" w:rsidRPr="00580674" w:rsidRDefault="00E9326D" w:rsidP="007B09B3">
            <w:pPr>
              <w:contextualSpacing/>
              <w:jc w:val="center"/>
              <w:rPr>
                <w:sz w:val="28"/>
                <w:szCs w:val="28"/>
              </w:rPr>
            </w:pPr>
            <w:r w:rsidRPr="00580674">
              <w:rPr>
                <w:sz w:val="28"/>
                <w:szCs w:val="28"/>
              </w:rPr>
              <w:t>239,9</w:t>
            </w:r>
          </w:p>
        </w:tc>
        <w:tc>
          <w:tcPr>
            <w:tcW w:w="417" w:type="pct"/>
            <w:noWrap/>
            <w:hideMark/>
          </w:tcPr>
          <w:p w:rsidR="00E9326D" w:rsidRPr="00580674" w:rsidRDefault="00E9326D" w:rsidP="007B09B3">
            <w:pPr>
              <w:contextualSpacing/>
              <w:jc w:val="center"/>
              <w:rPr>
                <w:sz w:val="28"/>
                <w:szCs w:val="28"/>
              </w:rPr>
            </w:pPr>
            <w:r w:rsidRPr="00580674">
              <w:rPr>
                <w:sz w:val="28"/>
                <w:szCs w:val="28"/>
              </w:rPr>
              <w:t>239,9</w:t>
            </w:r>
          </w:p>
        </w:tc>
      </w:tr>
      <w:tr w:rsidR="00BB1F3F" w:rsidRPr="00580674" w:rsidTr="00890DD8">
        <w:tc>
          <w:tcPr>
            <w:tcW w:w="238" w:type="pct"/>
            <w:hideMark/>
          </w:tcPr>
          <w:p w:rsidR="00E9326D" w:rsidRPr="00580674" w:rsidRDefault="00E9326D" w:rsidP="007B09B3">
            <w:pPr>
              <w:widowControl w:val="0"/>
              <w:autoSpaceDE w:val="0"/>
              <w:autoSpaceDN w:val="0"/>
              <w:adjustRightInd w:val="0"/>
              <w:contextualSpacing/>
              <w:jc w:val="center"/>
              <w:rPr>
                <w:sz w:val="28"/>
                <w:szCs w:val="28"/>
              </w:rPr>
            </w:pPr>
            <w:r w:rsidRPr="00580674">
              <w:rPr>
                <w:sz w:val="28"/>
                <w:szCs w:val="28"/>
              </w:rPr>
              <w:t>1.3.</w:t>
            </w:r>
          </w:p>
        </w:tc>
        <w:tc>
          <w:tcPr>
            <w:tcW w:w="1629" w:type="pct"/>
            <w:hideMark/>
          </w:tcPr>
          <w:p w:rsidR="00E9326D" w:rsidRPr="00580674" w:rsidRDefault="00E9326D" w:rsidP="0033484C">
            <w:pPr>
              <w:autoSpaceDE w:val="0"/>
              <w:autoSpaceDN w:val="0"/>
              <w:adjustRightInd w:val="0"/>
              <w:ind w:left="-45" w:right="-14"/>
              <w:contextualSpacing/>
              <w:jc w:val="both"/>
              <w:rPr>
                <w:sz w:val="28"/>
                <w:szCs w:val="28"/>
              </w:rPr>
            </w:pPr>
            <w:r w:rsidRPr="00580674">
              <w:rPr>
                <w:sz w:val="28"/>
                <w:szCs w:val="28"/>
              </w:rPr>
              <w:t>Доля среднесписочной численности зан</w:t>
            </w:r>
            <w:r w:rsidRPr="00580674">
              <w:rPr>
                <w:sz w:val="28"/>
                <w:szCs w:val="28"/>
              </w:rPr>
              <w:t>я</w:t>
            </w:r>
            <w:r w:rsidRPr="00580674">
              <w:rPr>
                <w:sz w:val="28"/>
                <w:szCs w:val="28"/>
              </w:rPr>
              <w:t>тых на малых и средних предприятиях в общей численности работающих человек, %</w:t>
            </w:r>
          </w:p>
        </w:tc>
        <w:tc>
          <w:tcPr>
            <w:tcW w:w="437" w:type="pct"/>
            <w:noWrap/>
            <w:hideMark/>
          </w:tcPr>
          <w:p w:rsidR="00E9326D" w:rsidRPr="00580674" w:rsidRDefault="00E9326D" w:rsidP="00021DF2">
            <w:pPr>
              <w:contextualSpacing/>
              <w:jc w:val="center"/>
              <w:rPr>
                <w:sz w:val="28"/>
                <w:szCs w:val="28"/>
              </w:rPr>
            </w:pPr>
            <w:r w:rsidRPr="00580674">
              <w:rPr>
                <w:sz w:val="28"/>
                <w:szCs w:val="28"/>
              </w:rPr>
              <w:t>4,33</w:t>
            </w:r>
          </w:p>
        </w:tc>
        <w:tc>
          <w:tcPr>
            <w:tcW w:w="330" w:type="pct"/>
            <w:noWrap/>
          </w:tcPr>
          <w:p w:rsidR="00E9326D" w:rsidRPr="00580674" w:rsidRDefault="00E9326D" w:rsidP="007B09B3">
            <w:pPr>
              <w:contextualSpacing/>
              <w:jc w:val="center"/>
              <w:rPr>
                <w:sz w:val="28"/>
                <w:szCs w:val="28"/>
              </w:rPr>
            </w:pPr>
            <w:r w:rsidRPr="00580674">
              <w:rPr>
                <w:sz w:val="28"/>
                <w:szCs w:val="28"/>
              </w:rPr>
              <w:t>4,33</w:t>
            </w:r>
          </w:p>
        </w:tc>
        <w:tc>
          <w:tcPr>
            <w:tcW w:w="317" w:type="pct"/>
            <w:noWrap/>
            <w:hideMark/>
          </w:tcPr>
          <w:p w:rsidR="00E9326D" w:rsidRPr="00580674" w:rsidRDefault="00E9326D" w:rsidP="007B09B3">
            <w:pPr>
              <w:contextualSpacing/>
              <w:jc w:val="center"/>
              <w:rPr>
                <w:sz w:val="28"/>
                <w:szCs w:val="28"/>
              </w:rPr>
            </w:pPr>
            <w:r w:rsidRPr="00580674">
              <w:rPr>
                <w:sz w:val="28"/>
                <w:szCs w:val="28"/>
              </w:rPr>
              <w:t>4,42</w:t>
            </w:r>
          </w:p>
        </w:tc>
        <w:tc>
          <w:tcPr>
            <w:tcW w:w="317" w:type="pct"/>
          </w:tcPr>
          <w:p w:rsidR="00E9326D" w:rsidRPr="00580674" w:rsidRDefault="00E9326D" w:rsidP="007B09B3">
            <w:pPr>
              <w:contextualSpacing/>
              <w:jc w:val="center"/>
              <w:rPr>
                <w:sz w:val="28"/>
                <w:szCs w:val="28"/>
              </w:rPr>
            </w:pPr>
            <w:r w:rsidRPr="00580674">
              <w:rPr>
                <w:sz w:val="28"/>
                <w:szCs w:val="28"/>
              </w:rPr>
              <w:t>4,42</w:t>
            </w:r>
          </w:p>
        </w:tc>
        <w:tc>
          <w:tcPr>
            <w:tcW w:w="317" w:type="pct"/>
          </w:tcPr>
          <w:p w:rsidR="00E9326D" w:rsidRPr="00580674" w:rsidRDefault="00E9326D" w:rsidP="007B09B3">
            <w:pPr>
              <w:contextualSpacing/>
              <w:jc w:val="center"/>
              <w:rPr>
                <w:sz w:val="28"/>
                <w:szCs w:val="28"/>
              </w:rPr>
            </w:pPr>
            <w:r w:rsidRPr="00580674">
              <w:rPr>
                <w:sz w:val="28"/>
                <w:szCs w:val="28"/>
              </w:rPr>
              <w:t>4,42</w:t>
            </w:r>
          </w:p>
        </w:tc>
        <w:tc>
          <w:tcPr>
            <w:tcW w:w="317" w:type="pct"/>
          </w:tcPr>
          <w:p w:rsidR="00E9326D" w:rsidRPr="00580674" w:rsidRDefault="00E9326D" w:rsidP="007B09B3">
            <w:pPr>
              <w:contextualSpacing/>
              <w:jc w:val="center"/>
              <w:rPr>
                <w:sz w:val="28"/>
                <w:szCs w:val="28"/>
              </w:rPr>
            </w:pPr>
            <w:r w:rsidRPr="00580674">
              <w:rPr>
                <w:sz w:val="28"/>
                <w:szCs w:val="28"/>
              </w:rPr>
              <w:t>4,42</w:t>
            </w:r>
          </w:p>
        </w:tc>
        <w:tc>
          <w:tcPr>
            <w:tcW w:w="315" w:type="pct"/>
          </w:tcPr>
          <w:p w:rsidR="00E9326D" w:rsidRPr="00580674" w:rsidRDefault="00E9326D" w:rsidP="007B09B3">
            <w:pPr>
              <w:contextualSpacing/>
              <w:jc w:val="center"/>
              <w:rPr>
                <w:sz w:val="28"/>
                <w:szCs w:val="28"/>
              </w:rPr>
            </w:pPr>
            <w:r w:rsidRPr="00580674">
              <w:rPr>
                <w:sz w:val="28"/>
                <w:szCs w:val="28"/>
              </w:rPr>
              <w:t>4,42</w:t>
            </w:r>
          </w:p>
        </w:tc>
        <w:tc>
          <w:tcPr>
            <w:tcW w:w="366" w:type="pct"/>
            <w:gridSpan w:val="2"/>
            <w:noWrap/>
            <w:hideMark/>
          </w:tcPr>
          <w:p w:rsidR="00E9326D" w:rsidRPr="00580674" w:rsidRDefault="00E9326D" w:rsidP="007B09B3">
            <w:pPr>
              <w:contextualSpacing/>
              <w:jc w:val="center"/>
              <w:rPr>
                <w:sz w:val="28"/>
                <w:szCs w:val="28"/>
              </w:rPr>
            </w:pPr>
            <w:r w:rsidRPr="00580674">
              <w:rPr>
                <w:sz w:val="28"/>
                <w:szCs w:val="28"/>
              </w:rPr>
              <w:t>4,42</w:t>
            </w:r>
          </w:p>
        </w:tc>
        <w:tc>
          <w:tcPr>
            <w:tcW w:w="417" w:type="pct"/>
            <w:noWrap/>
            <w:hideMark/>
          </w:tcPr>
          <w:p w:rsidR="00E9326D" w:rsidRPr="00580674" w:rsidRDefault="00E9326D" w:rsidP="007B09B3">
            <w:pPr>
              <w:contextualSpacing/>
              <w:jc w:val="center"/>
              <w:rPr>
                <w:sz w:val="28"/>
                <w:szCs w:val="28"/>
              </w:rPr>
            </w:pPr>
            <w:r w:rsidRPr="00580674">
              <w:rPr>
                <w:sz w:val="28"/>
                <w:szCs w:val="28"/>
              </w:rPr>
              <w:t>4,42</w:t>
            </w:r>
          </w:p>
        </w:tc>
      </w:tr>
      <w:tr w:rsidR="00E9326D" w:rsidRPr="00580674" w:rsidTr="00890DD8">
        <w:tc>
          <w:tcPr>
            <w:tcW w:w="238" w:type="pct"/>
            <w:hideMark/>
          </w:tcPr>
          <w:p w:rsidR="00E9326D" w:rsidRPr="00580674" w:rsidRDefault="00E9326D" w:rsidP="009B2321">
            <w:pPr>
              <w:widowControl w:val="0"/>
              <w:autoSpaceDE w:val="0"/>
              <w:autoSpaceDN w:val="0"/>
              <w:adjustRightInd w:val="0"/>
              <w:contextualSpacing/>
              <w:jc w:val="center"/>
              <w:rPr>
                <w:sz w:val="28"/>
                <w:szCs w:val="28"/>
              </w:rPr>
            </w:pPr>
            <w:r w:rsidRPr="00580674">
              <w:rPr>
                <w:sz w:val="28"/>
                <w:szCs w:val="28"/>
              </w:rPr>
              <w:t>1.</w:t>
            </w:r>
            <w:r w:rsidR="009B2321" w:rsidRPr="00580674">
              <w:rPr>
                <w:sz w:val="28"/>
                <w:szCs w:val="28"/>
              </w:rPr>
              <w:t>4</w:t>
            </w:r>
            <w:r w:rsidRPr="00580674">
              <w:rPr>
                <w:sz w:val="28"/>
                <w:szCs w:val="28"/>
              </w:rPr>
              <w:t>.</w:t>
            </w:r>
          </w:p>
        </w:tc>
        <w:tc>
          <w:tcPr>
            <w:tcW w:w="1629" w:type="pct"/>
            <w:hideMark/>
          </w:tcPr>
          <w:p w:rsidR="00E9326D" w:rsidRPr="00580674" w:rsidRDefault="00E9326D" w:rsidP="0033484C">
            <w:pPr>
              <w:autoSpaceDE w:val="0"/>
              <w:autoSpaceDN w:val="0"/>
              <w:adjustRightInd w:val="0"/>
              <w:ind w:left="-45" w:right="-14"/>
              <w:contextualSpacing/>
              <w:jc w:val="both"/>
              <w:rPr>
                <w:sz w:val="28"/>
                <w:szCs w:val="28"/>
              </w:rPr>
            </w:pPr>
            <w:r w:rsidRPr="00580674">
              <w:rPr>
                <w:sz w:val="28"/>
                <w:szCs w:val="28"/>
              </w:rPr>
              <w:t>Оценка предпринимательским сообщес</w:t>
            </w:r>
            <w:r w:rsidRPr="00580674">
              <w:rPr>
                <w:sz w:val="28"/>
                <w:szCs w:val="28"/>
              </w:rPr>
              <w:t>т</w:t>
            </w:r>
            <w:r w:rsidRPr="00580674">
              <w:rPr>
                <w:sz w:val="28"/>
                <w:szCs w:val="28"/>
              </w:rPr>
              <w:t>вом эффективности реализации муниц</w:t>
            </w:r>
            <w:r w:rsidRPr="00580674">
              <w:rPr>
                <w:sz w:val="28"/>
                <w:szCs w:val="28"/>
              </w:rPr>
              <w:t>и</w:t>
            </w:r>
            <w:r w:rsidRPr="00580674">
              <w:rPr>
                <w:sz w:val="28"/>
                <w:szCs w:val="28"/>
              </w:rPr>
              <w:t>пальной программы поддержки малого и среднего предпринимательства, в баллах</w:t>
            </w:r>
          </w:p>
        </w:tc>
        <w:tc>
          <w:tcPr>
            <w:tcW w:w="437" w:type="pct"/>
            <w:noWrap/>
            <w:hideMark/>
          </w:tcPr>
          <w:p w:rsidR="00E9326D" w:rsidRPr="00580674" w:rsidRDefault="00E9326D" w:rsidP="00021DF2">
            <w:pPr>
              <w:contextualSpacing/>
              <w:jc w:val="center"/>
              <w:rPr>
                <w:sz w:val="28"/>
                <w:szCs w:val="28"/>
              </w:rPr>
            </w:pPr>
            <w:r w:rsidRPr="00580674">
              <w:rPr>
                <w:sz w:val="28"/>
                <w:szCs w:val="28"/>
              </w:rPr>
              <w:t>7,5</w:t>
            </w:r>
          </w:p>
        </w:tc>
        <w:tc>
          <w:tcPr>
            <w:tcW w:w="330" w:type="pct"/>
            <w:noWrap/>
          </w:tcPr>
          <w:p w:rsidR="00E9326D" w:rsidRPr="00580674" w:rsidRDefault="00E9326D" w:rsidP="007B09B3">
            <w:pPr>
              <w:contextualSpacing/>
              <w:jc w:val="center"/>
              <w:rPr>
                <w:sz w:val="28"/>
                <w:szCs w:val="28"/>
              </w:rPr>
            </w:pPr>
            <w:r w:rsidRPr="00580674">
              <w:rPr>
                <w:sz w:val="28"/>
                <w:szCs w:val="28"/>
              </w:rPr>
              <w:t>7,5</w:t>
            </w:r>
          </w:p>
        </w:tc>
        <w:tc>
          <w:tcPr>
            <w:tcW w:w="317" w:type="pct"/>
            <w:noWrap/>
            <w:hideMark/>
          </w:tcPr>
          <w:p w:rsidR="00E9326D" w:rsidRPr="00580674" w:rsidRDefault="00E9326D" w:rsidP="007B09B3">
            <w:pPr>
              <w:contextualSpacing/>
              <w:jc w:val="center"/>
              <w:rPr>
                <w:sz w:val="28"/>
                <w:szCs w:val="28"/>
              </w:rPr>
            </w:pPr>
            <w:r w:rsidRPr="00580674">
              <w:rPr>
                <w:sz w:val="28"/>
                <w:szCs w:val="28"/>
              </w:rPr>
              <w:t>8,0</w:t>
            </w:r>
          </w:p>
        </w:tc>
        <w:tc>
          <w:tcPr>
            <w:tcW w:w="317" w:type="pct"/>
          </w:tcPr>
          <w:p w:rsidR="00E9326D" w:rsidRPr="00580674" w:rsidRDefault="00E9326D" w:rsidP="007B09B3">
            <w:pPr>
              <w:contextualSpacing/>
              <w:jc w:val="center"/>
              <w:rPr>
                <w:sz w:val="28"/>
                <w:szCs w:val="28"/>
              </w:rPr>
            </w:pPr>
            <w:r w:rsidRPr="00580674">
              <w:rPr>
                <w:sz w:val="28"/>
                <w:szCs w:val="28"/>
              </w:rPr>
              <w:t>8,0</w:t>
            </w:r>
          </w:p>
        </w:tc>
        <w:tc>
          <w:tcPr>
            <w:tcW w:w="317" w:type="pct"/>
          </w:tcPr>
          <w:p w:rsidR="00E9326D" w:rsidRPr="00580674" w:rsidRDefault="00E9326D" w:rsidP="007B09B3">
            <w:pPr>
              <w:contextualSpacing/>
              <w:jc w:val="center"/>
              <w:rPr>
                <w:sz w:val="28"/>
                <w:szCs w:val="28"/>
              </w:rPr>
            </w:pPr>
            <w:r w:rsidRPr="00580674">
              <w:rPr>
                <w:sz w:val="28"/>
                <w:szCs w:val="28"/>
              </w:rPr>
              <w:t>8,0</w:t>
            </w:r>
          </w:p>
        </w:tc>
        <w:tc>
          <w:tcPr>
            <w:tcW w:w="317" w:type="pct"/>
          </w:tcPr>
          <w:p w:rsidR="00E9326D" w:rsidRPr="00580674" w:rsidRDefault="00E9326D" w:rsidP="007B09B3">
            <w:pPr>
              <w:contextualSpacing/>
              <w:jc w:val="center"/>
              <w:rPr>
                <w:sz w:val="28"/>
                <w:szCs w:val="28"/>
              </w:rPr>
            </w:pPr>
            <w:r w:rsidRPr="00580674">
              <w:rPr>
                <w:sz w:val="28"/>
                <w:szCs w:val="28"/>
              </w:rPr>
              <w:t>8,0</w:t>
            </w:r>
          </w:p>
        </w:tc>
        <w:tc>
          <w:tcPr>
            <w:tcW w:w="315" w:type="pct"/>
          </w:tcPr>
          <w:p w:rsidR="00E9326D" w:rsidRPr="00580674" w:rsidRDefault="00E9326D" w:rsidP="007B09B3">
            <w:pPr>
              <w:contextualSpacing/>
              <w:jc w:val="center"/>
              <w:rPr>
                <w:sz w:val="28"/>
                <w:szCs w:val="28"/>
              </w:rPr>
            </w:pPr>
            <w:r w:rsidRPr="00580674">
              <w:rPr>
                <w:sz w:val="28"/>
                <w:szCs w:val="28"/>
              </w:rPr>
              <w:t>8,0</w:t>
            </w:r>
          </w:p>
        </w:tc>
        <w:tc>
          <w:tcPr>
            <w:tcW w:w="366" w:type="pct"/>
            <w:gridSpan w:val="2"/>
            <w:noWrap/>
            <w:hideMark/>
          </w:tcPr>
          <w:p w:rsidR="00E9326D" w:rsidRPr="00580674" w:rsidRDefault="00E9326D" w:rsidP="007B09B3">
            <w:pPr>
              <w:contextualSpacing/>
              <w:jc w:val="center"/>
              <w:rPr>
                <w:sz w:val="28"/>
                <w:szCs w:val="28"/>
              </w:rPr>
            </w:pPr>
            <w:r w:rsidRPr="00580674">
              <w:rPr>
                <w:sz w:val="28"/>
                <w:szCs w:val="28"/>
              </w:rPr>
              <w:t>8,0</w:t>
            </w:r>
          </w:p>
        </w:tc>
        <w:tc>
          <w:tcPr>
            <w:tcW w:w="417" w:type="pct"/>
            <w:noWrap/>
            <w:hideMark/>
          </w:tcPr>
          <w:p w:rsidR="00E9326D" w:rsidRPr="00580674" w:rsidRDefault="00E9326D" w:rsidP="007B09B3">
            <w:pPr>
              <w:contextualSpacing/>
              <w:jc w:val="center"/>
              <w:rPr>
                <w:sz w:val="28"/>
                <w:szCs w:val="28"/>
              </w:rPr>
            </w:pPr>
            <w:r w:rsidRPr="00580674">
              <w:rPr>
                <w:sz w:val="28"/>
                <w:szCs w:val="28"/>
              </w:rPr>
              <w:t>8,0</w:t>
            </w:r>
          </w:p>
        </w:tc>
      </w:tr>
      <w:tr w:rsidR="00E9326D" w:rsidRPr="00580674" w:rsidTr="00890DD8">
        <w:tc>
          <w:tcPr>
            <w:tcW w:w="238" w:type="pct"/>
            <w:hideMark/>
          </w:tcPr>
          <w:p w:rsidR="00E9326D" w:rsidRPr="00580674" w:rsidRDefault="00E9326D" w:rsidP="009B2321">
            <w:pPr>
              <w:widowControl w:val="0"/>
              <w:autoSpaceDE w:val="0"/>
              <w:autoSpaceDN w:val="0"/>
              <w:adjustRightInd w:val="0"/>
              <w:contextualSpacing/>
              <w:jc w:val="center"/>
              <w:rPr>
                <w:sz w:val="28"/>
                <w:szCs w:val="28"/>
              </w:rPr>
            </w:pPr>
            <w:r w:rsidRPr="00580674">
              <w:rPr>
                <w:sz w:val="28"/>
                <w:szCs w:val="28"/>
              </w:rPr>
              <w:t>1.</w:t>
            </w:r>
            <w:r w:rsidR="009B2321" w:rsidRPr="00580674">
              <w:rPr>
                <w:sz w:val="28"/>
                <w:szCs w:val="28"/>
              </w:rPr>
              <w:t>5</w:t>
            </w:r>
            <w:r w:rsidRPr="00580674">
              <w:rPr>
                <w:sz w:val="28"/>
                <w:szCs w:val="28"/>
              </w:rPr>
              <w:t>.</w:t>
            </w:r>
          </w:p>
        </w:tc>
        <w:tc>
          <w:tcPr>
            <w:tcW w:w="1629" w:type="pct"/>
            <w:hideMark/>
          </w:tcPr>
          <w:p w:rsidR="00E9326D" w:rsidRPr="00580674" w:rsidRDefault="00E9326D" w:rsidP="0033484C">
            <w:pPr>
              <w:autoSpaceDE w:val="0"/>
              <w:autoSpaceDN w:val="0"/>
              <w:adjustRightInd w:val="0"/>
              <w:ind w:left="-45" w:right="-14"/>
              <w:contextualSpacing/>
              <w:jc w:val="both"/>
              <w:rPr>
                <w:sz w:val="28"/>
                <w:szCs w:val="28"/>
              </w:rPr>
            </w:pPr>
            <w:r w:rsidRPr="00580674">
              <w:rPr>
                <w:sz w:val="28"/>
                <w:szCs w:val="28"/>
              </w:rPr>
              <w:t>Количество экспортно-ориентированных субъектов малого и среднего предприн</w:t>
            </w:r>
            <w:r w:rsidRPr="00580674">
              <w:rPr>
                <w:sz w:val="28"/>
                <w:szCs w:val="28"/>
              </w:rPr>
              <w:t>и</w:t>
            </w:r>
            <w:r w:rsidRPr="00580674">
              <w:rPr>
                <w:sz w:val="28"/>
                <w:szCs w:val="28"/>
              </w:rPr>
              <w:t xml:space="preserve">мательства </w:t>
            </w:r>
          </w:p>
        </w:tc>
        <w:tc>
          <w:tcPr>
            <w:tcW w:w="437" w:type="pct"/>
            <w:noWrap/>
            <w:hideMark/>
          </w:tcPr>
          <w:p w:rsidR="00E9326D" w:rsidRPr="00580674" w:rsidRDefault="00E9326D" w:rsidP="00021DF2">
            <w:pPr>
              <w:contextualSpacing/>
              <w:jc w:val="center"/>
              <w:rPr>
                <w:sz w:val="28"/>
                <w:szCs w:val="28"/>
              </w:rPr>
            </w:pPr>
            <w:r w:rsidRPr="00580674">
              <w:rPr>
                <w:sz w:val="28"/>
                <w:szCs w:val="28"/>
              </w:rPr>
              <w:t>1</w:t>
            </w:r>
          </w:p>
        </w:tc>
        <w:tc>
          <w:tcPr>
            <w:tcW w:w="330" w:type="pct"/>
            <w:noWrap/>
          </w:tcPr>
          <w:p w:rsidR="00E9326D" w:rsidRPr="00580674" w:rsidRDefault="00E9326D" w:rsidP="007B09B3">
            <w:pPr>
              <w:contextualSpacing/>
              <w:jc w:val="center"/>
              <w:rPr>
                <w:sz w:val="28"/>
                <w:szCs w:val="28"/>
              </w:rPr>
            </w:pPr>
            <w:r w:rsidRPr="00580674">
              <w:rPr>
                <w:sz w:val="28"/>
                <w:szCs w:val="28"/>
              </w:rPr>
              <w:t>1</w:t>
            </w:r>
          </w:p>
        </w:tc>
        <w:tc>
          <w:tcPr>
            <w:tcW w:w="317" w:type="pct"/>
            <w:noWrap/>
            <w:hideMark/>
          </w:tcPr>
          <w:p w:rsidR="00E9326D" w:rsidRPr="00580674" w:rsidRDefault="009B2321" w:rsidP="007B09B3">
            <w:pPr>
              <w:contextualSpacing/>
              <w:jc w:val="center"/>
              <w:rPr>
                <w:sz w:val="28"/>
                <w:szCs w:val="28"/>
              </w:rPr>
            </w:pPr>
            <w:r w:rsidRPr="00580674">
              <w:rPr>
                <w:sz w:val="28"/>
                <w:szCs w:val="28"/>
              </w:rPr>
              <w:t>2</w:t>
            </w:r>
          </w:p>
        </w:tc>
        <w:tc>
          <w:tcPr>
            <w:tcW w:w="317" w:type="pct"/>
          </w:tcPr>
          <w:p w:rsidR="00E9326D" w:rsidRPr="00580674" w:rsidRDefault="009B2321" w:rsidP="007B09B3">
            <w:pPr>
              <w:contextualSpacing/>
              <w:jc w:val="center"/>
              <w:rPr>
                <w:sz w:val="28"/>
                <w:szCs w:val="28"/>
              </w:rPr>
            </w:pPr>
            <w:r w:rsidRPr="00580674">
              <w:rPr>
                <w:sz w:val="28"/>
                <w:szCs w:val="28"/>
              </w:rPr>
              <w:t>3</w:t>
            </w:r>
          </w:p>
        </w:tc>
        <w:tc>
          <w:tcPr>
            <w:tcW w:w="317" w:type="pct"/>
          </w:tcPr>
          <w:p w:rsidR="00E9326D" w:rsidRPr="00580674" w:rsidRDefault="009B2321" w:rsidP="007B09B3">
            <w:pPr>
              <w:contextualSpacing/>
              <w:jc w:val="center"/>
              <w:rPr>
                <w:sz w:val="28"/>
                <w:szCs w:val="28"/>
              </w:rPr>
            </w:pPr>
            <w:r w:rsidRPr="00580674">
              <w:rPr>
                <w:sz w:val="28"/>
                <w:szCs w:val="28"/>
              </w:rPr>
              <w:t>4</w:t>
            </w:r>
          </w:p>
        </w:tc>
        <w:tc>
          <w:tcPr>
            <w:tcW w:w="317" w:type="pct"/>
          </w:tcPr>
          <w:p w:rsidR="00E9326D" w:rsidRPr="00580674" w:rsidRDefault="009B2321" w:rsidP="007B09B3">
            <w:pPr>
              <w:contextualSpacing/>
              <w:jc w:val="center"/>
              <w:rPr>
                <w:sz w:val="28"/>
                <w:szCs w:val="28"/>
              </w:rPr>
            </w:pPr>
            <w:r w:rsidRPr="00580674">
              <w:rPr>
                <w:sz w:val="28"/>
                <w:szCs w:val="28"/>
              </w:rPr>
              <w:t>5</w:t>
            </w:r>
          </w:p>
        </w:tc>
        <w:tc>
          <w:tcPr>
            <w:tcW w:w="315" w:type="pct"/>
          </w:tcPr>
          <w:p w:rsidR="00E9326D" w:rsidRPr="00580674" w:rsidRDefault="00D006F4" w:rsidP="007B09B3">
            <w:pPr>
              <w:contextualSpacing/>
              <w:jc w:val="center"/>
              <w:rPr>
                <w:sz w:val="28"/>
                <w:szCs w:val="28"/>
              </w:rPr>
            </w:pPr>
            <w:r w:rsidRPr="00580674">
              <w:rPr>
                <w:sz w:val="28"/>
                <w:szCs w:val="28"/>
              </w:rPr>
              <w:t>5</w:t>
            </w:r>
          </w:p>
        </w:tc>
        <w:tc>
          <w:tcPr>
            <w:tcW w:w="366" w:type="pct"/>
            <w:gridSpan w:val="2"/>
            <w:noWrap/>
            <w:hideMark/>
          </w:tcPr>
          <w:p w:rsidR="00E9326D" w:rsidRPr="00580674" w:rsidRDefault="009B2321" w:rsidP="007B09B3">
            <w:pPr>
              <w:contextualSpacing/>
              <w:jc w:val="center"/>
              <w:rPr>
                <w:sz w:val="28"/>
                <w:szCs w:val="28"/>
              </w:rPr>
            </w:pPr>
            <w:r w:rsidRPr="00580674">
              <w:rPr>
                <w:sz w:val="28"/>
                <w:szCs w:val="28"/>
              </w:rPr>
              <w:t>5</w:t>
            </w:r>
          </w:p>
        </w:tc>
        <w:tc>
          <w:tcPr>
            <w:tcW w:w="417" w:type="pct"/>
            <w:noWrap/>
            <w:hideMark/>
          </w:tcPr>
          <w:p w:rsidR="00E9326D" w:rsidRPr="00580674" w:rsidRDefault="009B2321" w:rsidP="007B09B3">
            <w:pPr>
              <w:contextualSpacing/>
              <w:jc w:val="center"/>
              <w:rPr>
                <w:sz w:val="28"/>
                <w:szCs w:val="28"/>
              </w:rPr>
            </w:pPr>
            <w:r w:rsidRPr="00580674">
              <w:rPr>
                <w:sz w:val="28"/>
                <w:szCs w:val="28"/>
              </w:rPr>
              <w:t>5</w:t>
            </w:r>
          </w:p>
        </w:tc>
      </w:tr>
      <w:tr w:rsidR="00E9326D" w:rsidRPr="00580674" w:rsidTr="00890DD8">
        <w:tc>
          <w:tcPr>
            <w:tcW w:w="238" w:type="pct"/>
          </w:tcPr>
          <w:p w:rsidR="00E9326D" w:rsidRPr="00580674" w:rsidRDefault="00E9326D" w:rsidP="00D006F4">
            <w:pPr>
              <w:widowControl w:val="0"/>
              <w:autoSpaceDE w:val="0"/>
              <w:autoSpaceDN w:val="0"/>
              <w:adjustRightInd w:val="0"/>
              <w:contextualSpacing/>
              <w:jc w:val="center"/>
              <w:rPr>
                <w:sz w:val="28"/>
                <w:szCs w:val="28"/>
              </w:rPr>
            </w:pPr>
            <w:r w:rsidRPr="00580674">
              <w:rPr>
                <w:sz w:val="28"/>
                <w:szCs w:val="28"/>
              </w:rPr>
              <w:t>1.</w:t>
            </w:r>
            <w:r w:rsidR="00D006F4" w:rsidRPr="00580674">
              <w:rPr>
                <w:sz w:val="28"/>
                <w:szCs w:val="28"/>
              </w:rPr>
              <w:t>6</w:t>
            </w:r>
            <w:r w:rsidRPr="00580674">
              <w:rPr>
                <w:sz w:val="28"/>
                <w:szCs w:val="28"/>
              </w:rPr>
              <w:t xml:space="preserve">. </w:t>
            </w:r>
          </w:p>
        </w:tc>
        <w:tc>
          <w:tcPr>
            <w:tcW w:w="1629" w:type="pct"/>
          </w:tcPr>
          <w:p w:rsidR="00E9326D" w:rsidRPr="00580674" w:rsidRDefault="00E9326D" w:rsidP="0033484C">
            <w:pPr>
              <w:ind w:left="-45" w:right="-14"/>
              <w:contextualSpacing/>
              <w:rPr>
                <w:sz w:val="28"/>
                <w:szCs w:val="28"/>
              </w:rPr>
            </w:pPr>
            <w:r w:rsidRPr="00580674">
              <w:rPr>
                <w:sz w:val="28"/>
                <w:szCs w:val="28"/>
              </w:rPr>
              <w:t>Прирост количества субъектов малого и среднего предпринимательства, осущест</w:t>
            </w:r>
            <w:r w:rsidRPr="00580674">
              <w:rPr>
                <w:sz w:val="28"/>
                <w:szCs w:val="28"/>
              </w:rPr>
              <w:t>в</w:t>
            </w:r>
            <w:r w:rsidRPr="00580674">
              <w:rPr>
                <w:sz w:val="28"/>
                <w:szCs w:val="28"/>
              </w:rPr>
              <w:lastRenderedPageBreak/>
              <w:t>ляющих деятельность в районе (в % к пр</w:t>
            </w:r>
            <w:r w:rsidRPr="00580674">
              <w:rPr>
                <w:sz w:val="28"/>
                <w:szCs w:val="28"/>
              </w:rPr>
              <w:t>е</w:t>
            </w:r>
            <w:r w:rsidRPr="00580674">
              <w:rPr>
                <w:sz w:val="28"/>
                <w:szCs w:val="28"/>
              </w:rPr>
              <w:t>дыдущему году)</w:t>
            </w:r>
          </w:p>
        </w:tc>
        <w:tc>
          <w:tcPr>
            <w:tcW w:w="437" w:type="pct"/>
            <w:noWrap/>
          </w:tcPr>
          <w:p w:rsidR="00E9326D" w:rsidRPr="00580674" w:rsidRDefault="00E9326D" w:rsidP="00021DF2">
            <w:pPr>
              <w:contextualSpacing/>
              <w:jc w:val="center"/>
              <w:rPr>
                <w:sz w:val="28"/>
                <w:szCs w:val="28"/>
              </w:rPr>
            </w:pPr>
            <w:r w:rsidRPr="00580674">
              <w:rPr>
                <w:sz w:val="28"/>
                <w:szCs w:val="28"/>
              </w:rPr>
              <w:lastRenderedPageBreak/>
              <w:t>0,7</w:t>
            </w:r>
          </w:p>
        </w:tc>
        <w:tc>
          <w:tcPr>
            <w:tcW w:w="330" w:type="pct"/>
            <w:noWrap/>
          </w:tcPr>
          <w:p w:rsidR="00E9326D" w:rsidRPr="00580674" w:rsidRDefault="00E9326D" w:rsidP="007B09B3">
            <w:pPr>
              <w:contextualSpacing/>
              <w:jc w:val="center"/>
              <w:rPr>
                <w:sz w:val="28"/>
                <w:szCs w:val="28"/>
              </w:rPr>
            </w:pPr>
            <w:r w:rsidRPr="00580674">
              <w:rPr>
                <w:sz w:val="28"/>
                <w:szCs w:val="28"/>
              </w:rPr>
              <w:t>0,7</w:t>
            </w:r>
          </w:p>
        </w:tc>
        <w:tc>
          <w:tcPr>
            <w:tcW w:w="317" w:type="pct"/>
            <w:noWrap/>
          </w:tcPr>
          <w:p w:rsidR="00E9326D" w:rsidRPr="00580674" w:rsidRDefault="00E9326D" w:rsidP="007B09B3">
            <w:pPr>
              <w:contextualSpacing/>
              <w:jc w:val="center"/>
              <w:rPr>
                <w:sz w:val="28"/>
                <w:szCs w:val="28"/>
              </w:rPr>
            </w:pPr>
            <w:r w:rsidRPr="00580674">
              <w:rPr>
                <w:sz w:val="28"/>
                <w:szCs w:val="28"/>
              </w:rPr>
              <w:t>0,7</w:t>
            </w:r>
          </w:p>
        </w:tc>
        <w:tc>
          <w:tcPr>
            <w:tcW w:w="317" w:type="pct"/>
          </w:tcPr>
          <w:p w:rsidR="00E9326D" w:rsidRPr="00580674" w:rsidRDefault="00E9326D" w:rsidP="007B09B3">
            <w:pPr>
              <w:contextualSpacing/>
              <w:jc w:val="center"/>
              <w:rPr>
                <w:sz w:val="28"/>
                <w:szCs w:val="28"/>
              </w:rPr>
            </w:pPr>
            <w:r w:rsidRPr="00580674">
              <w:rPr>
                <w:sz w:val="28"/>
                <w:szCs w:val="28"/>
              </w:rPr>
              <w:t>0,7</w:t>
            </w:r>
          </w:p>
        </w:tc>
        <w:tc>
          <w:tcPr>
            <w:tcW w:w="317" w:type="pct"/>
          </w:tcPr>
          <w:p w:rsidR="00E9326D" w:rsidRPr="00580674" w:rsidRDefault="00E9326D" w:rsidP="007B09B3">
            <w:pPr>
              <w:contextualSpacing/>
              <w:jc w:val="center"/>
              <w:rPr>
                <w:sz w:val="28"/>
                <w:szCs w:val="28"/>
              </w:rPr>
            </w:pPr>
            <w:r w:rsidRPr="00580674">
              <w:rPr>
                <w:sz w:val="28"/>
                <w:szCs w:val="28"/>
              </w:rPr>
              <w:t>0,7</w:t>
            </w:r>
          </w:p>
        </w:tc>
        <w:tc>
          <w:tcPr>
            <w:tcW w:w="317" w:type="pct"/>
          </w:tcPr>
          <w:p w:rsidR="00E9326D" w:rsidRPr="00580674" w:rsidRDefault="00E9326D" w:rsidP="007B09B3">
            <w:pPr>
              <w:contextualSpacing/>
              <w:jc w:val="center"/>
              <w:rPr>
                <w:sz w:val="28"/>
                <w:szCs w:val="28"/>
              </w:rPr>
            </w:pPr>
            <w:r w:rsidRPr="00580674">
              <w:rPr>
                <w:sz w:val="28"/>
                <w:szCs w:val="28"/>
              </w:rPr>
              <w:t>0,7</w:t>
            </w:r>
          </w:p>
        </w:tc>
        <w:tc>
          <w:tcPr>
            <w:tcW w:w="315" w:type="pct"/>
          </w:tcPr>
          <w:p w:rsidR="00E9326D" w:rsidRPr="00580674" w:rsidRDefault="00E9326D" w:rsidP="007B09B3">
            <w:pPr>
              <w:contextualSpacing/>
              <w:jc w:val="center"/>
              <w:rPr>
                <w:sz w:val="28"/>
                <w:szCs w:val="28"/>
              </w:rPr>
            </w:pPr>
            <w:r w:rsidRPr="00580674">
              <w:rPr>
                <w:sz w:val="28"/>
                <w:szCs w:val="28"/>
              </w:rPr>
              <w:t>0,7</w:t>
            </w:r>
          </w:p>
        </w:tc>
        <w:tc>
          <w:tcPr>
            <w:tcW w:w="366" w:type="pct"/>
            <w:gridSpan w:val="2"/>
            <w:noWrap/>
          </w:tcPr>
          <w:p w:rsidR="00E9326D" w:rsidRPr="00580674" w:rsidRDefault="00E9326D" w:rsidP="007B09B3">
            <w:pPr>
              <w:contextualSpacing/>
              <w:jc w:val="center"/>
              <w:rPr>
                <w:sz w:val="28"/>
                <w:szCs w:val="28"/>
              </w:rPr>
            </w:pPr>
            <w:r w:rsidRPr="00580674">
              <w:rPr>
                <w:sz w:val="28"/>
                <w:szCs w:val="28"/>
              </w:rPr>
              <w:t>0,7</w:t>
            </w:r>
          </w:p>
        </w:tc>
        <w:tc>
          <w:tcPr>
            <w:tcW w:w="417" w:type="pct"/>
            <w:noWrap/>
          </w:tcPr>
          <w:p w:rsidR="00E9326D" w:rsidRPr="00580674" w:rsidRDefault="00E9326D" w:rsidP="007B09B3">
            <w:pPr>
              <w:contextualSpacing/>
              <w:jc w:val="center"/>
              <w:rPr>
                <w:sz w:val="28"/>
                <w:szCs w:val="28"/>
              </w:rPr>
            </w:pPr>
            <w:r w:rsidRPr="00580674">
              <w:rPr>
                <w:sz w:val="28"/>
                <w:szCs w:val="28"/>
              </w:rPr>
              <w:t>0,7</w:t>
            </w:r>
          </w:p>
        </w:tc>
      </w:tr>
      <w:tr w:rsidR="007B09B3" w:rsidRPr="00580674" w:rsidTr="00C62C3D">
        <w:trPr>
          <w:trHeight w:val="125"/>
        </w:trPr>
        <w:tc>
          <w:tcPr>
            <w:tcW w:w="5000" w:type="pct"/>
            <w:gridSpan w:val="12"/>
          </w:tcPr>
          <w:p w:rsidR="007B09B3" w:rsidRPr="00580674" w:rsidRDefault="007B09B3" w:rsidP="007B09B3">
            <w:pPr>
              <w:contextualSpacing/>
              <w:jc w:val="center"/>
              <w:rPr>
                <w:b/>
                <w:sz w:val="28"/>
                <w:szCs w:val="28"/>
              </w:rPr>
            </w:pPr>
            <w:r w:rsidRPr="00580674">
              <w:rPr>
                <w:b/>
                <w:sz w:val="28"/>
                <w:szCs w:val="28"/>
              </w:rPr>
              <w:lastRenderedPageBreak/>
              <w:t xml:space="preserve">Подпрограмма </w:t>
            </w:r>
            <w:r w:rsidRPr="00580674">
              <w:rPr>
                <w:b/>
                <w:sz w:val="28"/>
                <w:szCs w:val="28"/>
                <w:lang w:val="en-US"/>
              </w:rPr>
              <w:t>II</w:t>
            </w:r>
            <w:r w:rsidRPr="00580674">
              <w:rPr>
                <w:b/>
                <w:sz w:val="28"/>
                <w:szCs w:val="28"/>
              </w:rPr>
              <w:t xml:space="preserve">«Развитие агропромышленного комплекса и рынков сельскохозяйственной продукции, сырья </w:t>
            </w:r>
          </w:p>
          <w:p w:rsidR="007B09B3" w:rsidRPr="00580674" w:rsidRDefault="007B09B3" w:rsidP="007B09B3">
            <w:pPr>
              <w:contextualSpacing/>
              <w:jc w:val="center"/>
              <w:rPr>
                <w:b/>
                <w:sz w:val="28"/>
                <w:szCs w:val="28"/>
                <w:highlight w:val="yellow"/>
              </w:rPr>
            </w:pPr>
            <w:r w:rsidRPr="00580674">
              <w:rPr>
                <w:b/>
                <w:sz w:val="28"/>
                <w:szCs w:val="28"/>
              </w:rPr>
              <w:t>и продовольствия вНижневартовском районе»</w:t>
            </w:r>
          </w:p>
        </w:tc>
      </w:tr>
      <w:tr w:rsidR="00552249" w:rsidRPr="00580674" w:rsidTr="00890DD8">
        <w:tc>
          <w:tcPr>
            <w:tcW w:w="238" w:type="pct"/>
            <w:vMerge w:val="restart"/>
            <w:hideMark/>
          </w:tcPr>
          <w:p w:rsidR="00E9326D" w:rsidRPr="00580674" w:rsidRDefault="00E9326D" w:rsidP="009117C7">
            <w:pPr>
              <w:widowControl w:val="0"/>
              <w:autoSpaceDE w:val="0"/>
              <w:autoSpaceDN w:val="0"/>
              <w:adjustRightInd w:val="0"/>
              <w:contextualSpacing/>
              <w:jc w:val="center"/>
              <w:rPr>
                <w:sz w:val="28"/>
                <w:szCs w:val="28"/>
              </w:rPr>
            </w:pPr>
            <w:r w:rsidRPr="00580674">
              <w:rPr>
                <w:sz w:val="28"/>
                <w:szCs w:val="28"/>
              </w:rPr>
              <w:t>2.</w:t>
            </w:r>
            <w:r w:rsidR="009117C7" w:rsidRPr="00580674">
              <w:rPr>
                <w:sz w:val="28"/>
                <w:szCs w:val="28"/>
              </w:rPr>
              <w:t>1</w:t>
            </w:r>
            <w:r w:rsidRPr="00580674">
              <w:rPr>
                <w:sz w:val="28"/>
                <w:szCs w:val="28"/>
              </w:rPr>
              <w:t>.</w:t>
            </w:r>
          </w:p>
        </w:tc>
        <w:tc>
          <w:tcPr>
            <w:tcW w:w="1629" w:type="pct"/>
            <w:hideMark/>
          </w:tcPr>
          <w:p w:rsidR="00E9326D" w:rsidRPr="00580674" w:rsidRDefault="00A7058B" w:rsidP="0033484C">
            <w:pPr>
              <w:ind w:left="-45" w:right="-14"/>
              <w:contextualSpacing/>
              <w:jc w:val="both"/>
              <w:rPr>
                <w:sz w:val="28"/>
                <w:szCs w:val="28"/>
              </w:rPr>
            </w:pPr>
            <w:r w:rsidRPr="00580674">
              <w:rPr>
                <w:sz w:val="28"/>
                <w:szCs w:val="28"/>
              </w:rPr>
              <w:t>П</w:t>
            </w:r>
            <w:r w:rsidR="00E9326D" w:rsidRPr="00580674">
              <w:rPr>
                <w:sz w:val="28"/>
                <w:szCs w:val="28"/>
              </w:rPr>
              <w:t>роизводств</w:t>
            </w:r>
            <w:r w:rsidRPr="00580674">
              <w:rPr>
                <w:sz w:val="28"/>
                <w:szCs w:val="28"/>
              </w:rPr>
              <w:t>о</w:t>
            </w:r>
            <w:r w:rsidR="00E9326D" w:rsidRPr="00580674">
              <w:rPr>
                <w:sz w:val="28"/>
                <w:szCs w:val="28"/>
              </w:rPr>
              <w:t xml:space="preserve"> продукции животноводства в крестьянских (фермерских) хозяйствах, тонн</w:t>
            </w:r>
          </w:p>
        </w:tc>
        <w:tc>
          <w:tcPr>
            <w:tcW w:w="437" w:type="pct"/>
          </w:tcPr>
          <w:p w:rsidR="00E9326D" w:rsidRPr="00580674" w:rsidRDefault="00E9326D" w:rsidP="00021DF2">
            <w:pPr>
              <w:contextualSpacing/>
              <w:jc w:val="center"/>
              <w:rPr>
                <w:sz w:val="28"/>
                <w:szCs w:val="28"/>
              </w:rPr>
            </w:pPr>
          </w:p>
        </w:tc>
        <w:tc>
          <w:tcPr>
            <w:tcW w:w="330" w:type="pct"/>
          </w:tcPr>
          <w:p w:rsidR="00E9326D" w:rsidRPr="00580674" w:rsidRDefault="00E9326D" w:rsidP="007B09B3">
            <w:pPr>
              <w:contextualSpacing/>
              <w:jc w:val="center"/>
              <w:rPr>
                <w:sz w:val="28"/>
                <w:szCs w:val="28"/>
              </w:rPr>
            </w:pPr>
          </w:p>
        </w:tc>
        <w:tc>
          <w:tcPr>
            <w:tcW w:w="317" w:type="pct"/>
          </w:tcPr>
          <w:p w:rsidR="00E9326D" w:rsidRPr="00580674" w:rsidRDefault="00E9326D" w:rsidP="007B09B3">
            <w:pPr>
              <w:contextualSpacing/>
              <w:jc w:val="center"/>
              <w:rPr>
                <w:sz w:val="28"/>
                <w:szCs w:val="28"/>
              </w:rPr>
            </w:pPr>
          </w:p>
        </w:tc>
        <w:tc>
          <w:tcPr>
            <w:tcW w:w="317" w:type="pct"/>
          </w:tcPr>
          <w:p w:rsidR="00E9326D" w:rsidRPr="00580674" w:rsidRDefault="00E9326D" w:rsidP="007B09B3">
            <w:pPr>
              <w:contextualSpacing/>
              <w:jc w:val="center"/>
              <w:rPr>
                <w:sz w:val="28"/>
                <w:szCs w:val="28"/>
              </w:rPr>
            </w:pPr>
          </w:p>
        </w:tc>
        <w:tc>
          <w:tcPr>
            <w:tcW w:w="317" w:type="pct"/>
          </w:tcPr>
          <w:p w:rsidR="00E9326D" w:rsidRPr="00580674" w:rsidRDefault="00E9326D" w:rsidP="007B09B3">
            <w:pPr>
              <w:contextualSpacing/>
              <w:jc w:val="center"/>
              <w:rPr>
                <w:sz w:val="28"/>
                <w:szCs w:val="28"/>
              </w:rPr>
            </w:pPr>
          </w:p>
        </w:tc>
        <w:tc>
          <w:tcPr>
            <w:tcW w:w="317" w:type="pct"/>
          </w:tcPr>
          <w:p w:rsidR="00E9326D" w:rsidRPr="00580674" w:rsidRDefault="00E9326D" w:rsidP="007B09B3">
            <w:pPr>
              <w:contextualSpacing/>
              <w:jc w:val="center"/>
              <w:rPr>
                <w:sz w:val="28"/>
                <w:szCs w:val="28"/>
              </w:rPr>
            </w:pPr>
          </w:p>
        </w:tc>
        <w:tc>
          <w:tcPr>
            <w:tcW w:w="315" w:type="pct"/>
          </w:tcPr>
          <w:p w:rsidR="00E9326D" w:rsidRPr="00580674" w:rsidRDefault="00E9326D" w:rsidP="007B09B3">
            <w:pPr>
              <w:contextualSpacing/>
              <w:jc w:val="center"/>
              <w:rPr>
                <w:sz w:val="28"/>
                <w:szCs w:val="28"/>
              </w:rPr>
            </w:pPr>
          </w:p>
        </w:tc>
        <w:tc>
          <w:tcPr>
            <w:tcW w:w="366" w:type="pct"/>
            <w:gridSpan w:val="2"/>
          </w:tcPr>
          <w:p w:rsidR="00E9326D" w:rsidRPr="00580674" w:rsidRDefault="00E9326D" w:rsidP="007B09B3">
            <w:pPr>
              <w:contextualSpacing/>
              <w:jc w:val="center"/>
              <w:rPr>
                <w:sz w:val="28"/>
                <w:szCs w:val="28"/>
              </w:rPr>
            </w:pPr>
          </w:p>
        </w:tc>
        <w:tc>
          <w:tcPr>
            <w:tcW w:w="417" w:type="pct"/>
          </w:tcPr>
          <w:p w:rsidR="00E9326D" w:rsidRPr="00580674" w:rsidRDefault="00E9326D" w:rsidP="007B09B3">
            <w:pPr>
              <w:contextualSpacing/>
              <w:jc w:val="center"/>
              <w:rPr>
                <w:sz w:val="28"/>
                <w:szCs w:val="28"/>
              </w:rPr>
            </w:pPr>
          </w:p>
        </w:tc>
      </w:tr>
      <w:tr w:rsidR="004036AA" w:rsidRPr="00580674" w:rsidTr="00890DD8">
        <w:tc>
          <w:tcPr>
            <w:tcW w:w="238" w:type="pct"/>
            <w:vMerge/>
            <w:hideMark/>
          </w:tcPr>
          <w:p w:rsidR="004036AA" w:rsidRPr="00580674" w:rsidRDefault="004036AA" w:rsidP="007B09B3">
            <w:pPr>
              <w:contextualSpacing/>
              <w:jc w:val="center"/>
              <w:rPr>
                <w:sz w:val="28"/>
                <w:szCs w:val="28"/>
              </w:rPr>
            </w:pPr>
          </w:p>
        </w:tc>
        <w:tc>
          <w:tcPr>
            <w:tcW w:w="1629" w:type="pct"/>
            <w:hideMark/>
          </w:tcPr>
          <w:p w:rsidR="004036AA" w:rsidRPr="00580674" w:rsidRDefault="004036AA" w:rsidP="0033484C">
            <w:pPr>
              <w:ind w:left="-45" w:right="-14"/>
              <w:contextualSpacing/>
              <w:jc w:val="both"/>
              <w:rPr>
                <w:sz w:val="28"/>
                <w:szCs w:val="28"/>
              </w:rPr>
            </w:pPr>
            <w:r w:rsidRPr="00580674">
              <w:rPr>
                <w:sz w:val="28"/>
                <w:szCs w:val="28"/>
              </w:rPr>
              <w:t>скота и птицы на убой (в живом весе)</w:t>
            </w:r>
          </w:p>
        </w:tc>
        <w:tc>
          <w:tcPr>
            <w:tcW w:w="437" w:type="pct"/>
            <w:hideMark/>
          </w:tcPr>
          <w:p w:rsidR="004036AA" w:rsidRPr="00580674" w:rsidRDefault="004036AA" w:rsidP="00021DF2">
            <w:pPr>
              <w:contextualSpacing/>
              <w:jc w:val="center"/>
              <w:rPr>
                <w:sz w:val="28"/>
                <w:szCs w:val="28"/>
              </w:rPr>
            </w:pPr>
            <w:r w:rsidRPr="00580674">
              <w:rPr>
                <w:sz w:val="28"/>
                <w:szCs w:val="28"/>
              </w:rPr>
              <w:t>1169,0</w:t>
            </w:r>
          </w:p>
        </w:tc>
        <w:tc>
          <w:tcPr>
            <w:tcW w:w="330" w:type="pct"/>
          </w:tcPr>
          <w:p w:rsidR="004036AA" w:rsidRPr="00580674" w:rsidRDefault="004036AA" w:rsidP="007B09B3">
            <w:pPr>
              <w:contextualSpacing/>
              <w:jc w:val="center"/>
              <w:rPr>
                <w:sz w:val="28"/>
                <w:szCs w:val="28"/>
              </w:rPr>
            </w:pPr>
            <w:r w:rsidRPr="00580674">
              <w:rPr>
                <w:sz w:val="28"/>
                <w:szCs w:val="28"/>
              </w:rPr>
              <w:t>1204,0</w:t>
            </w:r>
          </w:p>
        </w:tc>
        <w:tc>
          <w:tcPr>
            <w:tcW w:w="317" w:type="pct"/>
          </w:tcPr>
          <w:p w:rsidR="004036AA" w:rsidRPr="00580674" w:rsidRDefault="004036AA" w:rsidP="004036AA">
            <w:pPr>
              <w:jc w:val="center"/>
              <w:rPr>
                <w:sz w:val="28"/>
                <w:szCs w:val="28"/>
              </w:rPr>
            </w:pPr>
            <w:r w:rsidRPr="00580674">
              <w:rPr>
                <w:sz w:val="28"/>
                <w:szCs w:val="28"/>
              </w:rPr>
              <w:t>1204,0</w:t>
            </w:r>
          </w:p>
        </w:tc>
        <w:tc>
          <w:tcPr>
            <w:tcW w:w="317" w:type="pct"/>
          </w:tcPr>
          <w:p w:rsidR="004036AA" w:rsidRPr="00580674" w:rsidRDefault="004036AA" w:rsidP="004036AA">
            <w:pPr>
              <w:jc w:val="center"/>
              <w:rPr>
                <w:sz w:val="28"/>
                <w:szCs w:val="28"/>
              </w:rPr>
            </w:pPr>
            <w:r w:rsidRPr="00580674">
              <w:rPr>
                <w:sz w:val="28"/>
                <w:szCs w:val="28"/>
              </w:rPr>
              <w:t>1204,0</w:t>
            </w:r>
          </w:p>
        </w:tc>
        <w:tc>
          <w:tcPr>
            <w:tcW w:w="317" w:type="pct"/>
          </w:tcPr>
          <w:p w:rsidR="004036AA" w:rsidRPr="00580674" w:rsidRDefault="004036AA" w:rsidP="004036AA">
            <w:pPr>
              <w:jc w:val="center"/>
              <w:rPr>
                <w:sz w:val="28"/>
                <w:szCs w:val="28"/>
              </w:rPr>
            </w:pPr>
            <w:r w:rsidRPr="00580674">
              <w:rPr>
                <w:sz w:val="28"/>
                <w:szCs w:val="28"/>
              </w:rPr>
              <w:t>1204,0</w:t>
            </w:r>
          </w:p>
        </w:tc>
        <w:tc>
          <w:tcPr>
            <w:tcW w:w="317" w:type="pct"/>
          </w:tcPr>
          <w:p w:rsidR="004036AA" w:rsidRPr="00580674" w:rsidRDefault="004036AA" w:rsidP="004036AA">
            <w:pPr>
              <w:jc w:val="center"/>
              <w:rPr>
                <w:sz w:val="28"/>
                <w:szCs w:val="28"/>
              </w:rPr>
            </w:pPr>
            <w:r w:rsidRPr="00580674">
              <w:rPr>
                <w:sz w:val="28"/>
                <w:szCs w:val="28"/>
              </w:rPr>
              <w:t>1204,0</w:t>
            </w:r>
          </w:p>
        </w:tc>
        <w:tc>
          <w:tcPr>
            <w:tcW w:w="315" w:type="pct"/>
          </w:tcPr>
          <w:p w:rsidR="004036AA" w:rsidRPr="00580674" w:rsidRDefault="004036AA" w:rsidP="004036AA">
            <w:pPr>
              <w:jc w:val="center"/>
              <w:rPr>
                <w:sz w:val="28"/>
                <w:szCs w:val="28"/>
              </w:rPr>
            </w:pPr>
            <w:r w:rsidRPr="00580674">
              <w:rPr>
                <w:sz w:val="28"/>
                <w:szCs w:val="28"/>
              </w:rPr>
              <w:t>1204,0</w:t>
            </w:r>
          </w:p>
        </w:tc>
        <w:tc>
          <w:tcPr>
            <w:tcW w:w="366" w:type="pct"/>
            <w:gridSpan w:val="2"/>
          </w:tcPr>
          <w:p w:rsidR="004036AA" w:rsidRPr="00580674" w:rsidRDefault="004036AA" w:rsidP="004036AA">
            <w:pPr>
              <w:jc w:val="center"/>
              <w:rPr>
                <w:sz w:val="28"/>
                <w:szCs w:val="28"/>
              </w:rPr>
            </w:pPr>
            <w:r w:rsidRPr="00580674">
              <w:rPr>
                <w:sz w:val="28"/>
                <w:szCs w:val="28"/>
              </w:rPr>
              <w:t>1204,0</w:t>
            </w:r>
          </w:p>
        </w:tc>
        <w:tc>
          <w:tcPr>
            <w:tcW w:w="417" w:type="pct"/>
          </w:tcPr>
          <w:p w:rsidR="004036AA" w:rsidRPr="00580674" w:rsidRDefault="004036AA" w:rsidP="004036AA">
            <w:pPr>
              <w:jc w:val="center"/>
              <w:rPr>
                <w:sz w:val="28"/>
                <w:szCs w:val="28"/>
              </w:rPr>
            </w:pPr>
            <w:r w:rsidRPr="00580674">
              <w:rPr>
                <w:sz w:val="28"/>
                <w:szCs w:val="28"/>
              </w:rPr>
              <w:t>1204,0</w:t>
            </w:r>
          </w:p>
        </w:tc>
      </w:tr>
      <w:tr w:rsidR="00552249" w:rsidRPr="00580674" w:rsidTr="00890DD8">
        <w:tc>
          <w:tcPr>
            <w:tcW w:w="238" w:type="pct"/>
            <w:vMerge/>
            <w:hideMark/>
          </w:tcPr>
          <w:p w:rsidR="00E9326D" w:rsidRPr="00580674" w:rsidRDefault="00E9326D" w:rsidP="007B09B3">
            <w:pPr>
              <w:contextualSpacing/>
              <w:jc w:val="center"/>
              <w:rPr>
                <w:sz w:val="28"/>
                <w:szCs w:val="28"/>
              </w:rPr>
            </w:pPr>
          </w:p>
        </w:tc>
        <w:tc>
          <w:tcPr>
            <w:tcW w:w="1629" w:type="pct"/>
            <w:hideMark/>
          </w:tcPr>
          <w:p w:rsidR="00E9326D" w:rsidRPr="00580674" w:rsidRDefault="00E9326D" w:rsidP="0033484C">
            <w:pPr>
              <w:ind w:left="-45" w:right="-14"/>
              <w:contextualSpacing/>
              <w:jc w:val="both"/>
              <w:rPr>
                <w:sz w:val="28"/>
                <w:szCs w:val="28"/>
              </w:rPr>
            </w:pPr>
            <w:r w:rsidRPr="00580674">
              <w:rPr>
                <w:sz w:val="28"/>
                <w:szCs w:val="28"/>
              </w:rPr>
              <w:t xml:space="preserve">молока </w:t>
            </w:r>
          </w:p>
        </w:tc>
        <w:tc>
          <w:tcPr>
            <w:tcW w:w="437" w:type="pct"/>
            <w:hideMark/>
          </w:tcPr>
          <w:p w:rsidR="00E9326D" w:rsidRPr="00580674" w:rsidRDefault="00E9326D" w:rsidP="00021DF2">
            <w:pPr>
              <w:contextualSpacing/>
              <w:jc w:val="center"/>
              <w:rPr>
                <w:sz w:val="28"/>
                <w:szCs w:val="28"/>
              </w:rPr>
            </w:pPr>
            <w:r w:rsidRPr="00580674">
              <w:rPr>
                <w:sz w:val="28"/>
                <w:szCs w:val="28"/>
              </w:rPr>
              <w:t>2005,1</w:t>
            </w:r>
          </w:p>
        </w:tc>
        <w:tc>
          <w:tcPr>
            <w:tcW w:w="330" w:type="pct"/>
          </w:tcPr>
          <w:p w:rsidR="00E9326D" w:rsidRPr="00580674" w:rsidRDefault="00E9326D" w:rsidP="007B09B3">
            <w:pPr>
              <w:contextualSpacing/>
              <w:jc w:val="center"/>
              <w:rPr>
                <w:sz w:val="28"/>
                <w:szCs w:val="28"/>
              </w:rPr>
            </w:pPr>
            <w:r w:rsidRPr="00580674">
              <w:rPr>
                <w:sz w:val="28"/>
                <w:szCs w:val="28"/>
              </w:rPr>
              <w:t>2005,1</w:t>
            </w:r>
          </w:p>
        </w:tc>
        <w:tc>
          <w:tcPr>
            <w:tcW w:w="317" w:type="pct"/>
          </w:tcPr>
          <w:p w:rsidR="00E9326D" w:rsidRPr="00580674" w:rsidRDefault="00E9326D" w:rsidP="007B09B3">
            <w:pPr>
              <w:contextualSpacing/>
              <w:jc w:val="center"/>
              <w:rPr>
                <w:sz w:val="28"/>
                <w:szCs w:val="28"/>
              </w:rPr>
            </w:pPr>
            <w:r w:rsidRPr="00580674">
              <w:rPr>
                <w:sz w:val="28"/>
                <w:szCs w:val="28"/>
              </w:rPr>
              <w:t>2065,1</w:t>
            </w:r>
          </w:p>
        </w:tc>
        <w:tc>
          <w:tcPr>
            <w:tcW w:w="317" w:type="pct"/>
          </w:tcPr>
          <w:p w:rsidR="00E9326D" w:rsidRPr="00580674" w:rsidRDefault="00E9326D" w:rsidP="007B09B3">
            <w:pPr>
              <w:contextualSpacing/>
              <w:jc w:val="center"/>
              <w:rPr>
                <w:sz w:val="28"/>
                <w:szCs w:val="28"/>
              </w:rPr>
            </w:pPr>
            <w:r w:rsidRPr="00580674">
              <w:rPr>
                <w:sz w:val="28"/>
                <w:szCs w:val="28"/>
              </w:rPr>
              <w:t>2065,1</w:t>
            </w:r>
          </w:p>
        </w:tc>
        <w:tc>
          <w:tcPr>
            <w:tcW w:w="317" w:type="pct"/>
          </w:tcPr>
          <w:p w:rsidR="00E9326D" w:rsidRPr="00580674" w:rsidRDefault="00E9326D" w:rsidP="007B09B3">
            <w:pPr>
              <w:contextualSpacing/>
              <w:jc w:val="center"/>
              <w:rPr>
                <w:sz w:val="28"/>
                <w:szCs w:val="28"/>
              </w:rPr>
            </w:pPr>
            <w:r w:rsidRPr="00580674">
              <w:rPr>
                <w:sz w:val="28"/>
                <w:szCs w:val="28"/>
              </w:rPr>
              <w:t>2065,1</w:t>
            </w:r>
          </w:p>
        </w:tc>
        <w:tc>
          <w:tcPr>
            <w:tcW w:w="317" w:type="pct"/>
          </w:tcPr>
          <w:p w:rsidR="00E9326D" w:rsidRPr="00580674" w:rsidRDefault="00E9326D" w:rsidP="007B09B3">
            <w:pPr>
              <w:contextualSpacing/>
              <w:jc w:val="center"/>
              <w:rPr>
                <w:sz w:val="28"/>
                <w:szCs w:val="28"/>
              </w:rPr>
            </w:pPr>
            <w:r w:rsidRPr="00580674">
              <w:rPr>
                <w:sz w:val="28"/>
                <w:szCs w:val="28"/>
              </w:rPr>
              <w:t>2065,1</w:t>
            </w:r>
          </w:p>
        </w:tc>
        <w:tc>
          <w:tcPr>
            <w:tcW w:w="315" w:type="pct"/>
          </w:tcPr>
          <w:p w:rsidR="00E9326D" w:rsidRPr="00580674" w:rsidRDefault="00E9326D" w:rsidP="007B09B3">
            <w:pPr>
              <w:contextualSpacing/>
              <w:jc w:val="center"/>
              <w:rPr>
                <w:sz w:val="28"/>
                <w:szCs w:val="28"/>
              </w:rPr>
            </w:pPr>
            <w:r w:rsidRPr="00580674">
              <w:rPr>
                <w:sz w:val="28"/>
                <w:szCs w:val="28"/>
              </w:rPr>
              <w:t>2065,1</w:t>
            </w:r>
          </w:p>
        </w:tc>
        <w:tc>
          <w:tcPr>
            <w:tcW w:w="366" w:type="pct"/>
            <w:gridSpan w:val="2"/>
          </w:tcPr>
          <w:p w:rsidR="00E9326D" w:rsidRPr="00580674" w:rsidRDefault="00E9326D" w:rsidP="007B09B3">
            <w:pPr>
              <w:contextualSpacing/>
              <w:jc w:val="center"/>
              <w:rPr>
                <w:sz w:val="28"/>
                <w:szCs w:val="28"/>
              </w:rPr>
            </w:pPr>
            <w:r w:rsidRPr="00580674">
              <w:rPr>
                <w:sz w:val="28"/>
                <w:szCs w:val="28"/>
              </w:rPr>
              <w:t>2065,1</w:t>
            </w:r>
          </w:p>
        </w:tc>
        <w:tc>
          <w:tcPr>
            <w:tcW w:w="417" w:type="pct"/>
          </w:tcPr>
          <w:p w:rsidR="00E9326D" w:rsidRPr="00580674" w:rsidRDefault="00E9326D" w:rsidP="007B09B3">
            <w:pPr>
              <w:contextualSpacing/>
              <w:jc w:val="center"/>
              <w:rPr>
                <w:sz w:val="28"/>
                <w:szCs w:val="28"/>
              </w:rPr>
            </w:pPr>
            <w:r w:rsidRPr="00580674">
              <w:rPr>
                <w:sz w:val="28"/>
                <w:szCs w:val="28"/>
              </w:rPr>
              <w:t>2065,1</w:t>
            </w:r>
          </w:p>
        </w:tc>
      </w:tr>
      <w:tr w:rsidR="00552249" w:rsidRPr="00580674" w:rsidTr="00890DD8">
        <w:tc>
          <w:tcPr>
            <w:tcW w:w="238" w:type="pct"/>
            <w:hideMark/>
          </w:tcPr>
          <w:p w:rsidR="00E9326D" w:rsidRPr="00580674" w:rsidRDefault="00E9326D" w:rsidP="009117C7">
            <w:pPr>
              <w:widowControl w:val="0"/>
              <w:autoSpaceDE w:val="0"/>
              <w:autoSpaceDN w:val="0"/>
              <w:adjustRightInd w:val="0"/>
              <w:contextualSpacing/>
              <w:jc w:val="center"/>
              <w:rPr>
                <w:sz w:val="28"/>
                <w:szCs w:val="28"/>
              </w:rPr>
            </w:pPr>
            <w:r w:rsidRPr="00580674">
              <w:rPr>
                <w:sz w:val="28"/>
                <w:szCs w:val="28"/>
              </w:rPr>
              <w:t>2.</w:t>
            </w:r>
            <w:r w:rsidR="009117C7" w:rsidRPr="00580674">
              <w:rPr>
                <w:sz w:val="28"/>
                <w:szCs w:val="28"/>
              </w:rPr>
              <w:t>2</w:t>
            </w:r>
            <w:r w:rsidRPr="00580674">
              <w:rPr>
                <w:sz w:val="28"/>
                <w:szCs w:val="28"/>
              </w:rPr>
              <w:t>.</w:t>
            </w:r>
          </w:p>
        </w:tc>
        <w:tc>
          <w:tcPr>
            <w:tcW w:w="1629" w:type="pct"/>
            <w:hideMark/>
          </w:tcPr>
          <w:p w:rsidR="00E9326D" w:rsidRPr="00580674" w:rsidRDefault="00A7058B" w:rsidP="0033484C">
            <w:pPr>
              <w:autoSpaceDE w:val="0"/>
              <w:autoSpaceDN w:val="0"/>
              <w:adjustRightInd w:val="0"/>
              <w:ind w:left="-45" w:right="-14"/>
              <w:contextualSpacing/>
              <w:jc w:val="both"/>
              <w:rPr>
                <w:sz w:val="28"/>
                <w:szCs w:val="28"/>
              </w:rPr>
            </w:pPr>
            <w:r w:rsidRPr="00580674">
              <w:rPr>
                <w:sz w:val="28"/>
                <w:szCs w:val="28"/>
              </w:rPr>
              <w:t>О</w:t>
            </w:r>
            <w:r w:rsidR="00E9326D" w:rsidRPr="00580674">
              <w:rPr>
                <w:sz w:val="28"/>
                <w:szCs w:val="28"/>
              </w:rPr>
              <w:t xml:space="preserve">бъем переработки дикоросов, тонн      </w:t>
            </w:r>
          </w:p>
        </w:tc>
        <w:tc>
          <w:tcPr>
            <w:tcW w:w="437" w:type="pct"/>
            <w:hideMark/>
          </w:tcPr>
          <w:p w:rsidR="00E9326D" w:rsidRPr="00580674" w:rsidRDefault="00E9326D" w:rsidP="00021DF2">
            <w:pPr>
              <w:contextualSpacing/>
              <w:jc w:val="center"/>
              <w:rPr>
                <w:sz w:val="28"/>
                <w:szCs w:val="28"/>
              </w:rPr>
            </w:pPr>
            <w:r w:rsidRPr="00580674">
              <w:rPr>
                <w:sz w:val="28"/>
                <w:szCs w:val="28"/>
              </w:rPr>
              <w:t>6,19</w:t>
            </w:r>
          </w:p>
        </w:tc>
        <w:tc>
          <w:tcPr>
            <w:tcW w:w="330" w:type="pct"/>
          </w:tcPr>
          <w:p w:rsidR="00E9326D" w:rsidRPr="00580674" w:rsidRDefault="00E9326D" w:rsidP="007B09B3">
            <w:pPr>
              <w:contextualSpacing/>
              <w:jc w:val="center"/>
              <w:rPr>
                <w:sz w:val="28"/>
                <w:szCs w:val="28"/>
              </w:rPr>
            </w:pPr>
            <w:r w:rsidRPr="00580674">
              <w:rPr>
                <w:sz w:val="28"/>
                <w:szCs w:val="28"/>
              </w:rPr>
              <w:t>6,19</w:t>
            </w:r>
          </w:p>
        </w:tc>
        <w:tc>
          <w:tcPr>
            <w:tcW w:w="317" w:type="pct"/>
          </w:tcPr>
          <w:p w:rsidR="00E9326D" w:rsidRPr="00580674" w:rsidRDefault="00E9326D" w:rsidP="007B09B3">
            <w:pPr>
              <w:contextualSpacing/>
              <w:jc w:val="center"/>
              <w:rPr>
                <w:sz w:val="28"/>
                <w:szCs w:val="28"/>
              </w:rPr>
            </w:pPr>
            <w:r w:rsidRPr="00580674">
              <w:rPr>
                <w:sz w:val="28"/>
                <w:szCs w:val="28"/>
              </w:rPr>
              <w:t>6,25</w:t>
            </w:r>
          </w:p>
        </w:tc>
        <w:tc>
          <w:tcPr>
            <w:tcW w:w="317" w:type="pct"/>
          </w:tcPr>
          <w:p w:rsidR="00E9326D" w:rsidRPr="00580674" w:rsidRDefault="00E9326D" w:rsidP="007B09B3">
            <w:pPr>
              <w:contextualSpacing/>
              <w:jc w:val="center"/>
              <w:rPr>
                <w:sz w:val="28"/>
                <w:szCs w:val="28"/>
              </w:rPr>
            </w:pPr>
            <w:r w:rsidRPr="00580674">
              <w:rPr>
                <w:sz w:val="28"/>
                <w:szCs w:val="28"/>
              </w:rPr>
              <w:t>6,25</w:t>
            </w:r>
          </w:p>
        </w:tc>
        <w:tc>
          <w:tcPr>
            <w:tcW w:w="317" w:type="pct"/>
          </w:tcPr>
          <w:p w:rsidR="00E9326D" w:rsidRPr="00580674" w:rsidRDefault="00E9326D" w:rsidP="007B09B3">
            <w:pPr>
              <w:contextualSpacing/>
              <w:jc w:val="center"/>
              <w:rPr>
                <w:sz w:val="28"/>
                <w:szCs w:val="28"/>
              </w:rPr>
            </w:pPr>
            <w:r w:rsidRPr="00580674">
              <w:rPr>
                <w:sz w:val="28"/>
                <w:szCs w:val="28"/>
              </w:rPr>
              <w:t>6,25</w:t>
            </w:r>
          </w:p>
        </w:tc>
        <w:tc>
          <w:tcPr>
            <w:tcW w:w="317" w:type="pct"/>
          </w:tcPr>
          <w:p w:rsidR="00E9326D" w:rsidRPr="00580674" w:rsidRDefault="00E9326D" w:rsidP="007B09B3">
            <w:pPr>
              <w:contextualSpacing/>
              <w:jc w:val="center"/>
              <w:rPr>
                <w:sz w:val="28"/>
                <w:szCs w:val="28"/>
              </w:rPr>
            </w:pPr>
            <w:r w:rsidRPr="00580674">
              <w:rPr>
                <w:sz w:val="28"/>
                <w:szCs w:val="28"/>
              </w:rPr>
              <w:t>6,25</w:t>
            </w:r>
          </w:p>
        </w:tc>
        <w:tc>
          <w:tcPr>
            <w:tcW w:w="315" w:type="pct"/>
          </w:tcPr>
          <w:p w:rsidR="00E9326D" w:rsidRPr="00580674" w:rsidRDefault="00E9326D" w:rsidP="007B09B3">
            <w:pPr>
              <w:contextualSpacing/>
              <w:jc w:val="center"/>
              <w:rPr>
                <w:sz w:val="28"/>
                <w:szCs w:val="28"/>
              </w:rPr>
            </w:pPr>
            <w:r w:rsidRPr="00580674">
              <w:rPr>
                <w:sz w:val="28"/>
                <w:szCs w:val="28"/>
              </w:rPr>
              <w:t>6,25</w:t>
            </w:r>
          </w:p>
        </w:tc>
        <w:tc>
          <w:tcPr>
            <w:tcW w:w="366" w:type="pct"/>
            <w:gridSpan w:val="2"/>
          </w:tcPr>
          <w:p w:rsidR="00E9326D" w:rsidRPr="00580674" w:rsidRDefault="00E9326D" w:rsidP="007B09B3">
            <w:pPr>
              <w:contextualSpacing/>
              <w:jc w:val="center"/>
              <w:rPr>
                <w:sz w:val="28"/>
                <w:szCs w:val="28"/>
              </w:rPr>
            </w:pPr>
            <w:r w:rsidRPr="00580674">
              <w:rPr>
                <w:sz w:val="28"/>
                <w:szCs w:val="28"/>
              </w:rPr>
              <w:t>6,25</w:t>
            </w:r>
          </w:p>
        </w:tc>
        <w:tc>
          <w:tcPr>
            <w:tcW w:w="417" w:type="pct"/>
          </w:tcPr>
          <w:p w:rsidR="00E9326D" w:rsidRPr="00580674" w:rsidRDefault="00E9326D" w:rsidP="007B09B3">
            <w:pPr>
              <w:contextualSpacing/>
              <w:jc w:val="center"/>
              <w:rPr>
                <w:sz w:val="28"/>
                <w:szCs w:val="28"/>
              </w:rPr>
            </w:pPr>
            <w:r w:rsidRPr="00580674">
              <w:rPr>
                <w:sz w:val="28"/>
                <w:szCs w:val="28"/>
              </w:rPr>
              <w:t>6,25</w:t>
            </w:r>
          </w:p>
        </w:tc>
      </w:tr>
      <w:tr w:rsidR="00552249" w:rsidRPr="00580674" w:rsidTr="00890DD8">
        <w:tc>
          <w:tcPr>
            <w:tcW w:w="238" w:type="pct"/>
            <w:hideMark/>
          </w:tcPr>
          <w:p w:rsidR="00E9326D" w:rsidRPr="00580674" w:rsidRDefault="00E9326D" w:rsidP="009117C7">
            <w:pPr>
              <w:widowControl w:val="0"/>
              <w:autoSpaceDE w:val="0"/>
              <w:autoSpaceDN w:val="0"/>
              <w:adjustRightInd w:val="0"/>
              <w:contextualSpacing/>
              <w:jc w:val="center"/>
              <w:rPr>
                <w:sz w:val="28"/>
                <w:szCs w:val="28"/>
              </w:rPr>
            </w:pPr>
            <w:r w:rsidRPr="00580674">
              <w:rPr>
                <w:sz w:val="28"/>
                <w:szCs w:val="28"/>
              </w:rPr>
              <w:t>2.</w:t>
            </w:r>
            <w:r w:rsidR="009117C7" w:rsidRPr="00580674">
              <w:rPr>
                <w:sz w:val="28"/>
                <w:szCs w:val="28"/>
              </w:rPr>
              <w:t>3</w:t>
            </w:r>
            <w:r w:rsidRPr="00580674">
              <w:rPr>
                <w:sz w:val="28"/>
                <w:szCs w:val="28"/>
              </w:rPr>
              <w:t>.</w:t>
            </w:r>
          </w:p>
        </w:tc>
        <w:tc>
          <w:tcPr>
            <w:tcW w:w="1629" w:type="pct"/>
            <w:hideMark/>
          </w:tcPr>
          <w:p w:rsidR="00E9326D" w:rsidRPr="00580674" w:rsidRDefault="00A7058B" w:rsidP="0033484C">
            <w:pPr>
              <w:ind w:left="-45" w:right="-14"/>
              <w:contextualSpacing/>
              <w:jc w:val="both"/>
              <w:rPr>
                <w:sz w:val="28"/>
                <w:szCs w:val="28"/>
              </w:rPr>
            </w:pPr>
            <w:r w:rsidRPr="00580674">
              <w:rPr>
                <w:sz w:val="28"/>
                <w:szCs w:val="28"/>
              </w:rPr>
              <w:t>П</w:t>
            </w:r>
            <w:r w:rsidR="00E9326D" w:rsidRPr="00580674">
              <w:rPr>
                <w:sz w:val="28"/>
                <w:szCs w:val="28"/>
              </w:rPr>
              <w:t>роизводств</w:t>
            </w:r>
            <w:r w:rsidRPr="00580674">
              <w:rPr>
                <w:sz w:val="28"/>
                <w:szCs w:val="28"/>
              </w:rPr>
              <w:t>о</w:t>
            </w:r>
            <w:r w:rsidR="00E9326D" w:rsidRPr="00580674">
              <w:rPr>
                <w:sz w:val="28"/>
                <w:szCs w:val="28"/>
              </w:rPr>
              <w:t xml:space="preserve"> продукции хлебопечения в удаленных труднодоступных сельских те</w:t>
            </w:r>
            <w:r w:rsidR="00E9326D" w:rsidRPr="00580674">
              <w:rPr>
                <w:sz w:val="28"/>
                <w:szCs w:val="28"/>
              </w:rPr>
              <w:t>р</w:t>
            </w:r>
            <w:r w:rsidR="00E9326D" w:rsidRPr="00580674">
              <w:rPr>
                <w:sz w:val="28"/>
                <w:szCs w:val="28"/>
              </w:rPr>
              <w:t>риториях, тонн</w:t>
            </w:r>
          </w:p>
        </w:tc>
        <w:tc>
          <w:tcPr>
            <w:tcW w:w="437" w:type="pct"/>
            <w:hideMark/>
          </w:tcPr>
          <w:p w:rsidR="00E9326D" w:rsidRPr="00580674" w:rsidRDefault="00E9326D" w:rsidP="00021DF2">
            <w:pPr>
              <w:contextualSpacing/>
              <w:jc w:val="center"/>
              <w:rPr>
                <w:sz w:val="28"/>
                <w:szCs w:val="28"/>
              </w:rPr>
            </w:pPr>
            <w:r w:rsidRPr="00580674">
              <w:rPr>
                <w:sz w:val="28"/>
                <w:szCs w:val="28"/>
              </w:rPr>
              <w:t>106</w:t>
            </w:r>
          </w:p>
        </w:tc>
        <w:tc>
          <w:tcPr>
            <w:tcW w:w="330" w:type="pct"/>
          </w:tcPr>
          <w:p w:rsidR="00E9326D" w:rsidRPr="00580674" w:rsidRDefault="00E9326D" w:rsidP="007B09B3">
            <w:pPr>
              <w:contextualSpacing/>
              <w:jc w:val="center"/>
              <w:rPr>
                <w:sz w:val="28"/>
                <w:szCs w:val="28"/>
              </w:rPr>
            </w:pPr>
            <w:r w:rsidRPr="00580674">
              <w:rPr>
                <w:sz w:val="28"/>
                <w:szCs w:val="28"/>
              </w:rPr>
              <w:t>106</w:t>
            </w:r>
          </w:p>
        </w:tc>
        <w:tc>
          <w:tcPr>
            <w:tcW w:w="317" w:type="pct"/>
            <w:hideMark/>
          </w:tcPr>
          <w:p w:rsidR="00E9326D" w:rsidRPr="00580674" w:rsidRDefault="00E9326D" w:rsidP="007B09B3">
            <w:pPr>
              <w:contextualSpacing/>
              <w:jc w:val="center"/>
              <w:rPr>
                <w:sz w:val="28"/>
                <w:szCs w:val="28"/>
              </w:rPr>
            </w:pPr>
            <w:r w:rsidRPr="00580674">
              <w:rPr>
                <w:sz w:val="28"/>
                <w:szCs w:val="28"/>
              </w:rPr>
              <w:t>107</w:t>
            </w:r>
          </w:p>
        </w:tc>
        <w:tc>
          <w:tcPr>
            <w:tcW w:w="317" w:type="pct"/>
          </w:tcPr>
          <w:p w:rsidR="00E9326D" w:rsidRPr="00580674" w:rsidRDefault="00E9326D" w:rsidP="007B09B3">
            <w:pPr>
              <w:contextualSpacing/>
              <w:jc w:val="center"/>
              <w:rPr>
                <w:sz w:val="28"/>
                <w:szCs w:val="28"/>
              </w:rPr>
            </w:pPr>
            <w:r w:rsidRPr="00580674">
              <w:rPr>
                <w:sz w:val="28"/>
                <w:szCs w:val="28"/>
              </w:rPr>
              <w:t>107</w:t>
            </w:r>
          </w:p>
        </w:tc>
        <w:tc>
          <w:tcPr>
            <w:tcW w:w="317" w:type="pct"/>
          </w:tcPr>
          <w:p w:rsidR="00E9326D" w:rsidRPr="00580674" w:rsidRDefault="00E9326D" w:rsidP="007B09B3">
            <w:pPr>
              <w:contextualSpacing/>
              <w:jc w:val="center"/>
              <w:rPr>
                <w:sz w:val="28"/>
                <w:szCs w:val="28"/>
              </w:rPr>
            </w:pPr>
            <w:r w:rsidRPr="00580674">
              <w:rPr>
                <w:sz w:val="28"/>
                <w:szCs w:val="28"/>
              </w:rPr>
              <w:t>107</w:t>
            </w:r>
          </w:p>
        </w:tc>
        <w:tc>
          <w:tcPr>
            <w:tcW w:w="317" w:type="pct"/>
          </w:tcPr>
          <w:p w:rsidR="00E9326D" w:rsidRPr="00580674" w:rsidRDefault="00E9326D" w:rsidP="007B09B3">
            <w:pPr>
              <w:contextualSpacing/>
              <w:jc w:val="center"/>
              <w:rPr>
                <w:sz w:val="28"/>
                <w:szCs w:val="28"/>
              </w:rPr>
            </w:pPr>
            <w:r w:rsidRPr="00580674">
              <w:rPr>
                <w:sz w:val="28"/>
                <w:szCs w:val="28"/>
              </w:rPr>
              <w:t>107</w:t>
            </w:r>
          </w:p>
        </w:tc>
        <w:tc>
          <w:tcPr>
            <w:tcW w:w="315" w:type="pct"/>
          </w:tcPr>
          <w:p w:rsidR="00E9326D" w:rsidRPr="00580674" w:rsidRDefault="00E9326D" w:rsidP="007B09B3">
            <w:pPr>
              <w:contextualSpacing/>
              <w:jc w:val="center"/>
              <w:rPr>
                <w:sz w:val="28"/>
                <w:szCs w:val="28"/>
              </w:rPr>
            </w:pPr>
            <w:r w:rsidRPr="00580674">
              <w:rPr>
                <w:sz w:val="28"/>
                <w:szCs w:val="28"/>
              </w:rPr>
              <w:t>107</w:t>
            </w:r>
          </w:p>
        </w:tc>
        <w:tc>
          <w:tcPr>
            <w:tcW w:w="366" w:type="pct"/>
            <w:gridSpan w:val="2"/>
            <w:hideMark/>
          </w:tcPr>
          <w:p w:rsidR="00E9326D" w:rsidRPr="00580674" w:rsidRDefault="00E9326D" w:rsidP="007B09B3">
            <w:pPr>
              <w:contextualSpacing/>
              <w:jc w:val="center"/>
              <w:rPr>
                <w:sz w:val="28"/>
                <w:szCs w:val="28"/>
              </w:rPr>
            </w:pPr>
            <w:r w:rsidRPr="00580674">
              <w:rPr>
                <w:sz w:val="28"/>
                <w:szCs w:val="28"/>
              </w:rPr>
              <w:t>107</w:t>
            </w:r>
          </w:p>
        </w:tc>
        <w:tc>
          <w:tcPr>
            <w:tcW w:w="417" w:type="pct"/>
            <w:hideMark/>
          </w:tcPr>
          <w:p w:rsidR="00E9326D" w:rsidRPr="00580674" w:rsidRDefault="00E9326D" w:rsidP="007B09B3">
            <w:pPr>
              <w:contextualSpacing/>
              <w:jc w:val="center"/>
              <w:rPr>
                <w:sz w:val="28"/>
                <w:szCs w:val="28"/>
              </w:rPr>
            </w:pPr>
            <w:r w:rsidRPr="00580674">
              <w:rPr>
                <w:sz w:val="28"/>
                <w:szCs w:val="28"/>
              </w:rPr>
              <w:t>107</w:t>
            </w:r>
          </w:p>
        </w:tc>
      </w:tr>
      <w:tr w:rsidR="00E9326D" w:rsidRPr="00580674" w:rsidTr="00890DD8">
        <w:tc>
          <w:tcPr>
            <w:tcW w:w="238" w:type="pct"/>
            <w:hideMark/>
          </w:tcPr>
          <w:p w:rsidR="00E9326D" w:rsidRPr="00580674" w:rsidRDefault="00E9326D" w:rsidP="009117C7">
            <w:pPr>
              <w:widowControl w:val="0"/>
              <w:autoSpaceDE w:val="0"/>
              <w:autoSpaceDN w:val="0"/>
              <w:adjustRightInd w:val="0"/>
              <w:contextualSpacing/>
              <w:jc w:val="center"/>
              <w:rPr>
                <w:sz w:val="28"/>
                <w:szCs w:val="28"/>
              </w:rPr>
            </w:pPr>
            <w:r w:rsidRPr="00580674">
              <w:rPr>
                <w:sz w:val="28"/>
                <w:szCs w:val="28"/>
              </w:rPr>
              <w:t>2.</w:t>
            </w:r>
            <w:r w:rsidR="009117C7" w:rsidRPr="00580674">
              <w:rPr>
                <w:sz w:val="28"/>
                <w:szCs w:val="28"/>
              </w:rPr>
              <w:t>4</w:t>
            </w:r>
            <w:r w:rsidRPr="00580674">
              <w:rPr>
                <w:sz w:val="28"/>
                <w:szCs w:val="28"/>
              </w:rPr>
              <w:t>.</w:t>
            </w:r>
          </w:p>
        </w:tc>
        <w:tc>
          <w:tcPr>
            <w:tcW w:w="1629" w:type="pct"/>
            <w:hideMark/>
          </w:tcPr>
          <w:p w:rsidR="00E9326D" w:rsidRPr="00580674" w:rsidRDefault="00E9326D" w:rsidP="0033484C">
            <w:pPr>
              <w:ind w:left="-45" w:right="-14"/>
              <w:contextualSpacing/>
              <w:jc w:val="both"/>
              <w:rPr>
                <w:sz w:val="28"/>
                <w:szCs w:val="28"/>
              </w:rPr>
            </w:pPr>
            <w:r w:rsidRPr="00580674">
              <w:rPr>
                <w:sz w:val="28"/>
                <w:szCs w:val="28"/>
              </w:rPr>
              <w:t>Производство товарной пищевой рыбы и пищевой рыбной продукции, тонн</w:t>
            </w:r>
          </w:p>
        </w:tc>
        <w:tc>
          <w:tcPr>
            <w:tcW w:w="437" w:type="pct"/>
            <w:hideMark/>
          </w:tcPr>
          <w:p w:rsidR="00E9326D" w:rsidRPr="00580674" w:rsidRDefault="00F50D46" w:rsidP="00021DF2">
            <w:pPr>
              <w:contextualSpacing/>
              <w:jc w:val="center"/>
              <w:rPr>
                <w:sz w:val="28"/>
                <w:szCs w:val="28"/>
              </w:rPr>
            </w:pPr>
            <w:r>
              <w:rPr>
                <w:sz w:val="28"/>
                <w:szCs w:val="28"/>
              </w:rPr>
              <w:t>800</w:t>
            </w:r>
          </w:p>
        </w:tc>
        <w:tc>
          <w:tcPr>
            <w:tcW w:w="330" w:type="pct"/>
          </w:tcPr>
          <w:p w:rsidR="00E9326D" w:rsidRPr="00580674" w:rsidRDefault="00F50D46" w:rsidP="007B09B3">
            <w:pPr>
              <w:contextualSpacing/>
              <w:jc w:val="center"/>
              <w:rPr>
                <w:sz w:val="28"/>
                <w:szCs w:val="28"/>
              </w:rPr>
            </w:pPr>
            <w:r>
              <w:rPr>
                <w:sz w:val="28"/>
                <w:szCs w:val="28"/>
              </w:rPr>
              <w:t>800</w:t>
            </w:r>
          </w:p>
        </w:tc>
        <w:tc>
          <w:tcPr>
            <w:tcW w:w="317" w:type="pct"/>
          </w:tcPr>
          <w:p w:rsidR="00E9326D" w:rsidRPr="00580674" w:rsidRDefault="00F50D46" w:rsidP="007B09B3">
            <w:pPr>
              <w:contextualSpacing/>
              <w:jc w:val="center"/>
              <w:rPr>
                <w:sz w:val="28"/>
                <w:szCs w:val="28"/>
              </w:rPr>
            </w:pPr>
            <w:r>
              <w:rPr>
                <w:sz w:val="28"/>
                <w:szCs w:val="28"/>
              </w:rPr>
              <w:t>810</w:t>
            </w:r>
          </w:p>
        </w:tc>
        <w:tc>
          <w:tcPr>
            <w:tcW w:w="317" w:type="pct"/>
          </w:tcPr>
          <w:p w:rsidR="00E9326D" w:rsidRPr="00580674" w:rsidRDefault="00F50D46" w:rsidP="007B09B3">
            <w:pPr>
              <w:contextualSpacing/>
              <w:jc w:val="center"/>
              <w:rPr>
                <w:sz w:val="28"/>
                <w:szCs w:val="28"/>
              </w:rPr>
            </w:pPr>
            <w:r>
              <w:rPr>
                <w:sz w:val="28"/>
                <w:szCs w:val="28"/>
              </w:rPr>
              <w:t>820</w:t>
            </w:r>
          </w:p>
        </w:tc>
        <w:tc>
          <w:tcPr>
            <w:tcW w:w="317" w:type="pct"/>
          </w:tcPr>
          <w:p w:rsidR="00E9326D" w:rsidRPr="00580674" w:rsidRDefault="00F50D46" w:rsidP="007B09B3">
            <w:pPr>
              <w:contextualSpacing/>
              <w:jc w:val="center"/>
              <w:rPr>
                <w:sz w:val="28"/>
                <w:szCs w:val="28"/>
              </w:rPr>
            </w:pPr>
            <w:r>
              <w:rPr>
                <w:sz w:val="28"/>
                <w:szCs w:val="28"/>
              </w:rPr>
              <w:t>830</w:t>
            </w:r>
          </w:p>
        </w:tc>
        <w:tc>
          <w:tcPr>
            <w:tcW w:w="317" w:type="pct"/>
          </w:tcPr>
          <w:p w:rsidR="00E9326D" w:rsidRPr="00580674" w:rsidRDefault="00F50D46" w:rsidP="007B09B3">
            <w:pPr>
              <w:contextualSpacing/>
              <w:jc w:val="center"/>
              <w:rPr>
                <w:sz w:val="28"/>
                <w:szCs w:val="28"/>
              </w:rPr>
            </w:pPr>
            <w:r>
              <w:rPr>
                <w:sz w:val="28"/>
                <w:szCs w:val="28"/>
              </w:rPr>
              <w:t>840</w:t>
            </w:r>
          </w:p>
        </w:tc>
        <w:tc>
          <w:tcPr>
            <w:tcW w:w="315" w:type="pct"/>
          </w:tcPr>
          <w:p w:rsidR="00E9326D" w:rsidRPr="00580674" w:rsidRDefault="00F50D46" w:rsidP="007B09B3">
            <w:pPr>
              <w:contextualSpacing/>
              <w:jc w:val="center"/>
              <w:rPr>
                <w:sz w:val="28"/>
                <w:szCs w:val="28"/>
              </w:rPr>
            </w:pPr>
            <w:r>
              <w:rPr>
                <w:sz w:val="28"/>
                <w:szCs w:val="28"/>
              </w:rPr>
              <w:t>850</w:t>
            </w:r>
          </w:p>
        </w:tc>
        <w:tc>
          <w:tcPr>
            <w:tcW w:w="366" w:type="pct"/>
            <w:gridSpan w:val="2"/>
          </w:tcPr>
          <w:p w:rsidR="00E9326D" w:rsidRPr="00580674" w:rsidRDefault="00F50D46" w:rsidP="007B09B3">
            <w:pPr>
              <w:contextualSpacing/>
              <w:jc w:val="center"/>
              <w:rPr>
                <w:sz w:val="28"/>
                <w:szCs w:val="28"/>
              </w:rPr>
            </w:pPr>
            <w:r>
              <w:rPr>
                <w:sz w:val="28"/>
                <w:szCs w:val="28"/>
              </w:rPr>
              <w:t>850</w:t>
            </w:r>
          </w:p>
        </w:tc>
        <w:tc>
          <w:tcPr>
            <w:tcW w:w="417" w:type="pct"/>
          </w:tcPr>
          <w:p w:rsidR="00E9326D" w:rsidRPr="00580674" w:rsidRDefault="00F50D46" w:rsidP="007B09B3">
            <w:pPr>
              <w:contextualSpacing/>
              <w:jc w:val="center"/>
              <w:rPr>
                <w:sz w:val="28"/>
                <w:szCs w:val="28"/>
              </w:rPr>
            </w:pPr>
            <w:r>
              <w:rPr>
                <w:sz w:val="28"/>
                <w:szCs w:val="28"/>
              </w:rPr>
              <w:t>850</w:t>
            </w:r>
          </w:p>
        </w:tc>
      </w:tr>
      <w:tr w:rsidR="00E9326D" w:rsidRPr="00580674" w:rsidTr="00890DD8">
        <w:tc>
          <w:tcPr>
            <w:tcW w:w="238" w:type="pct"/>
            <w:hideMark/>
          </w:tcPr>
          <w:p w:rsidR="00E9326D" w:rsidRPr="00580674" w:rsidRDefault="00E9326D" w:rsidP="009117C7">
            <w:pPr>
              <w:widowControl w:val="0"/>
              <w:autoSpaceDE w:val="0"/>
              <w:autoSpaceDN w:val="0"/>
              <w:adjustRightInd w:val="0"/>
              <w:contextualSpacing/>
              <w:jc w:val="center"/>
              <w:rPr>
                <w:sz w:val="28"/>
                <w:szCs w:val="28"/>
              </w:rPr>
            </w:pPr>
            <w:r w:rsidRPr="00580674">
              <w:rPr>
                <w:sz w:val="28"/>
                <w:szCs w:val="28"/>
              </w:rPr>
              <w:t>2.</w:t>
            </w:r>
            <w:r w:rsidR="009117C7" w:rsidRPr="00580674">
              <w:rPr>
                <w:sz w:val="28"/>
                <w:szCs w:val="28"/>
              </w:rPr>
              <w:t>5</w:t>
            </w:r>
            <w:r w:rsidRPr="00580674">
              <w:rPr>
                <w:sz w:val="28"/>
                <w:szCs w:val="28"/>
              </w:rPr>
              <w:t>.</w:t>
            </w:r>
          </w:p>
        </w:tc>
        <w:tc>
          <w:tcPr>
            <w:tcW w:w="1629" w:type="pct"/>
            <w:hideMark/>
          </w:tcPr>
          <w:p w:rsidR="00E9326D" w:rsidRPr="00580674" w:rsidRDefault="00E9326D" w:rsidP="0033484C">
            <w:pPr>
              <w:autoSpaceDE w:val="0"/>
              <w:autoSpaceDN w:val="0"/>
              <w:adjustRightInd w:val="0"/>
              <w:ind w:left="-45" w:right="-14"/>
              <w:contextualSpacing/>
              <w:jc w:val="both"/>
              <w:rPr>
                <w:sz w:val="28"/>
                <w:szCs w:val="28"/>
              </w:rPr>
            </w:pPr>
            <w:r w:rsidRPr="00580674">
              <w:rPr>
                <w:sz w:val="28"/>
                <w:szCs w:val="28"/>
              </w:rPr>
              <w:t xml:space="preserve">Количество хозяйствующих субъектов в заготовке и переработке дикоросов, ед.       </w:t>
            </w:r>
          </w:p>
        </w:tc>
        <w:tc>
          <w:tcPr>
            <w:tcW w:w="437" w:type="pct"/>
            <w:hideMark/>
          </w:tcPr>
          <w:p w:rsidR="00E9326D" w:rsidRPr="00580674" w:rsidRDefault="00E9326D" w:rsidP="00021DF2">
            <w:pPr>
              <w:contextualSpacing/>
              <w:jc w:val="center"/>
              <w:rPr>
                <w:sz w:val="28"/>
                <w:szCs w:val="28"/>
              </w:rPr>
            </w:pPr>
            <w:r w:rsidRPr="00580674">
              <w:rPr>
                <w:sz w:val="28"/>
                <w:szCs w:val="28"/>
              </w:rPr>
              <w:t>6</w:t>
            </w:r>
          </w:p>
        </w:tc>
        <w:tc>
          <w:tcPr>
            <w:tcW w:w="330" w:type="pct"/>
          </w:tcPr>
          <w:p w:rsidR="00E9326D" w:rsidRPr="00580674" w:rsidRDefault="00E9326D" w:rsidP="007B09B3">
            <w:pPr>
              <w:contextualSpacing/>
              <w:jc w:val="center"/>
              <w:rPr>
                <w:sz w:val="28"/>
                <w:szCs w:val="28"/>
              </w:rPr>
            </w:pPr>
            <w:r w:rsidRPr="00580674">
              <w:rPr>
                <w:sz w:val="28"/>
                <w:szCs w:val="28"/>
              </w:rPr>
              <w:t>6</w:t>
            </w:r>
          </w:p>
        </w:tc>
        <w:tc>
          <w:tcPr>
            <w:tcW w:w="317" w:type="pct"/>
          </w:tcPr>
          <w:p w:rsidR="00E9326D" w:rsidRPr="00580674" w:rsidRDefault="00E9326D" w:rsidP="007B09B3">
            <w:pPr>
              <w:contextualSpacing/>
              <w:jc w:val="center"/>
              <w:rPr>
                <w:sz w:val="28"/>
                <w:szCs w:val="28"/>
              </w:rPr>
            </w:pPr>
            <w:r w:rsidRPr="00580674">
              <w:rPr>
                <w:sz w:val="28"/>
                <w:szCs w:val="28"/>
              </w:rPr>
              <w:t>6</w:t>
            </w:r>
          </w:p>
        </w:tc>
        <w:tc>
          <w:tcPr>
            <w:tcW w:w="317" w:type="pct"/>
          </w:tcPr>
          <w:p w:rsidR="00E9326D" w:rsidRPr="00580674" w:rsidRDefault="00E9326D" w:rsidP="007B09B3">
            <w:pPr>
              <w:contextualSpacing/>
              <w:jc w:val="center"/>
              <w:rPr>
                <w:sz w:val="28"/>
                <w:szCs w:val="28"/>
              </w:rPr>
            </w:pPr>
            <w:r w:rsidRPr="00580674">
              <w:rPr>
                <w:sz w:val="28"/>
                <w:szCs w:val="28"/>
              </w:rPr>
              <w:t>6</w:t>
            </w:r>
          </w:p>
        </w:tc>
        <w:tc>
          <w:tcPr>
            <w:tcW w:w="317" w:type="pct"/>
          </w:tcPr>
          <w:p w:rsidR="00E9326D" w:rsidRPr="00580674" w:rsidRDefault="00E9326D" w:rsidP="007B09B3">
            <w:pPr>
              <w:contextualSpacing/>
              <w:jc w:val="center"/>
              <w:rPr>
                <w:sz w:val="28"/>
                <w:szCs w:val="28"/>
              </w:rPr>
            </w:pPr>
            <w:r w:rsidRPr="00580674">
              <w:rPr>
                <w:sz w:val="28"/>
                <w:szCs w:val="28"/>
              </w:rPr>
              <w:t>6</w:t>
            </w:r>
          </w:p>
        </w:tc>
        <w:tc>
          <w:tcPr>
            <w:tcW w:w="317" w:type="pct"/>
          </w:tcPr>
          <w:p w:rsidR="00E9326D" w:rsidRPr="00580674" w:rsidRDefault="00E9326D" w:rsidP="007B09B3">
            <w:pPr>
              <w:contextualSpacing/>
              <w:jc w:val="center"/>
              <w:rPr>
                <w:sz w:val="28"/>
                <w:szCs w:val="28"/>
              </w:rPr>
            </w:pPr>
            <w:r w:rsidRPr="00580674">
              <w:rPr>
                <w:sz w:val="28"/>
                <w:szCs w:val="28"/>
              </w:rPr>
              <w:t>6</w:t>
            </w:r>
          </w:p>
        </w:tc>
        <w:tc>
          <w:tcPr>
            <w:tcW w:w="315" w:type="pct"/>
          </w:tcPr>
          <w:p w:rsidR="00E9326D" w:rsidRPr="00580674" w:rsidRDefault="00E9326D" w:rsidP="007B09B3">
            <w:pPr>
              <w:contextualSpacing/>
              <w:jc w:val="center"/>
              <w:rPr>
                <w:sz w:val="28"/>
                <w:szCs w:val="28"/>
              </w:rPr>
            </w:pPr>
            <w:r w:rsidRPr="00580674">
              <w:rPr>
                <w:sz w:val="28"/>
                <w:szCs w:val="28"/>
              </w:rPr>
              <w:t>6</w:t>
            </w:r>
          </w:p>
        </w:tc>
        <w:tc>
          <w:tcPr>
            <w:tcW w:w="366" w:type="pct"/>
            <w:gridSpan w:val="2"/>
          </w:tcPr>
          <w:p w:rsidR="00E9326D" w:rsidRPr="00580674" w:rsidRDefault="00E9326D" w:rsidP="007B09B3">
            <w:pPr>
              <w:contextualSpacing/>
              <w:jc w:val="center"/>
              <w:rPr>
                <w:sz w:val="28"/>
                <w:szCs w:val="28"/>
              </w:rPr>
            </w:pPr>
            <w:r w:rsidRPr="00580674">
              <w:rPr>
                <w:sz w:val="28"/>
                <w:szCs w:val="28"/>
              </w:rPr>
              <w:t>6</w:t>
            </w:r>
          </w:p>
        </w:tc>
        <w:tc>
          <w:tcPr>
            <w:tcW w:w="417" w:type="pct"/>
          </w:tcPr>
          <w:p w:rsidR="00E9326D" w:rsidRPr="00580674" w:rsidRDefault="00E9326D" w:rsidP="007B09B3">
            <w:pPr>
              <w:contextualSpacing/>
              <w:jc w:val="center"/>
              <w:rPr>
                <w:sz w:val="28"/>
                <w:szCs w:val="28"/>
              </w:rPr>
            </w:pPr>
            <w:r w:rsidRPr="00580674">
              <w:rPr>
                <w:sz w:val="28"/>
                <w:szCs w:val="28"/>
              </w:rPr>
              <w:t>6</w:t>
            </w:r>
          </w:p>
        </w:tc>
      </w:tr>
      <w:tr w:rsidR="00E9326D" w:rsidRPr="00580674" w:rsidTr="00890DD8">
        <w:tc>
          <w:tcPr>
            <w:tcW w:w="238" w:type="pct"/>
            <w:hideMark/>
          </w:tcPr>
          <w:p w:rsidR="00E9326D" w:rsidRPr="00580674" w:rsidRDefault="00E9326D" w:rsidP="009117C7">
            <w:pPr>
              <w:widowControl w:val="0"/>
              <w:autoSpaceDE w:val="0"/>
              <w:autoSpaceDN w:val="0"/>
              <w:adjustRightInd w:val="0"/>
              <w:contextualSpacing/>
              <w:jc w:val="center"/>
              <w:rPr>
                <w:sz w:val="28"/>
                <w:szCs w:val="28"/>
              </w:rPr>
            </w:pPr>
            <w:r w:rsidRPr="00580674">
              <w:rPr>
                <w:sz w:val="28"/>
                <w:szCs w:val="28"/>
              </w:rPr>
              <w:t>2.</w:t>
            </w:r>
            <w:r w:rsidR="009117C7" w:rsidRPr="00580674">
              <w:rPr>
                <w:sz w:val="28"/>
                <w:szCs w:val="28"/>
              </w:rPr>
              <w:t>6</w:t>
            </w:r>
            <w:r w:rsidRPr="00580674">
              <w:rPr>
                <w:sz w:val="28"/>
                <w:szCs w:val="28"/>
              </w:rPr>
              <w:t>.</w:t>
            </w:r>
          </w:p>
        </w:tc>
        <w:tc>
          <w:tcPr>
            <w:tcW w:w="1629" w:type="pct"/>
            <w:hideMark/>
          </w:tcPr>
          <w:p w:rsidR="00E9326D" w:rsidRPr="00580674" w:rsidRDefault="00E9326D" w:rsidP="0033484C">
            <w:pPr>
              <w:ind w:left="-45" w:right="-14"/>
              <w:contextualSpacing/>
              <w:jc w:val="both"/>
              <w:rPr>
                <w:sz w:val="28"/>
                <w:szCs w:val="28"/>
              </w:rPr>
            </w:pPr>
            <w:r w:rsidRPr="00580674">
              <w:rPr>
                <w:sz w:val="28"/>
                <w:szCs w:val="28"/>
              </w:rPr>
              <w:t>Увеличение товарооборота в удаленных труднодоступных сельских территориях, тыс. руб.</w:t>
            </w:r>
          </w:p>
        </w:tc>
        <w:tc>
          <w:tcPr>
            <w:tcW w:w="437" w:type="pct"/>
            <w:hideMark/>
          </w:tcPr>
          <w:p w:rsidR="00E9326D" w:rsidRPr="00580674" w:rsidRDefault="00E9326D" w:rsidP="00021DF2">
            <w:pPr>
              <w:contextualSpacing/>
              <w:jc w:val="center"/>
              <w:rPr>
                <w:sz w:val="28"/>
                <w:szCs w:val="28"/>
              </w:rPr>
            </w:pPr>
            <w:r w:rsidRPr="00580674">
              <w:rPr>
                <w:sz w:val="28"/>
                <w:szCs w:val="28"/>
              </w:rPr>
              <w:t>21751</w:t>
            </w:r>
          </w:p>
        </w:tc>
        <w:tc>
          <w:tcPr>
            <w:tcW w:w="330" w:type="pct"/>
          </w:tcPr>
          <w:p w:rsidR="00E9326D" w:rsidRPr="00580674" w:rsidRDefault="00E9326D" w:rsidP="007B09B3">
            <w:pPr>
              <w:contextualSpacing/>
              <w:jc w:val="center"/>
              <w:rPr>
                <w:sz w:val="28"/>
                <w:szCs w:val="28"/>
              </w:rPr>
            </w:pPr>
            <w:r w:rsidRPr="00580674">
              <w:rPr>
                <w:sz w:val="28"/>
                <w:szCs w:val="28"/>
              </w:rPr>
              <w:t>21751</w:t>
            </w:r>
          </w:p>
        </w:tc>
        <w:tc>
          <w:tcPr>
            <w:tcW w:w="317" w:type="pct"/>
            <w:hideMark/>
          </w:tcPr>
          <w:p w:rsidR="00E9326D" w:rsidRPr="00580674" w:rsidRDefault="00E9326D" w:rsidP="007B09B3">
            <w:pPr>
              <w:contextualSpacing/>
              <w:jc w:val="center"/>
              <w:rPr>
                <w:sz w:val="28"/>
                <w:szCs w:val="28"/>
              </w:rPr>
            </w:pPr>
            <w:r w:rsidRPr="00580674">
              <w:rPr>
                <w:sz w:val="28"/>
                <w:szCs w:val="28"/>
              </w:rPr>
              <w:t>22839</w:t>
            </w:r>
          </w:p>
        </w:tc>
        <w:tc>
          <w:tcPr>
            <w:tcW w:w="317" w:type="pct"/>
          </w:tcPr>
          <w:p w:rsidR="00E9326D" w:rsidRPr="00580674" w:rsidRDefault="00E9326D" w:rsidP="007B09B3">
            <w:pPr>
              <w:contextualSpacing/>
              <w:jc w:val="center"/>
              <w:rPr>
                <w:sz w:val="28"/>
                <w:szCs w:val="28"/>
              </w:rPr>
            </w:pPr>
            <w:r w:rsidRPr="00580674">
              <w:rPr>
                <w:sz w:val="28"/>
                <w:szCs w:val="28"/>
              </w:rPr>
              <w:t>22839</w:t>
            </w:r>
          </w:p>
        </w:tc>
        <w:tc>
          <w:tcPr>
            <w:tcW w:w="317" w:type="pct"/>
          </w:tcPr>
          <w:p w:rsidR="00E9326D" w:rsidRPr="00580674" w:rsidRDefault="00E9326D" w:rsidP="007B09B3">
            <w:pPr>
              <w:contextualSpacing/>
              <w:jc w:val="center"/>
              <w:rPr>
                <w:sz w:val="28"/>
                <w:szCs w:val="28"/>
              </w:rPr>
            </w:pPr>
            <w:r w:rsidRPr="00580674">
              <w:rPr>
                <w:sz w:val="28"/>
                <w:szCs w:val="28"/>
              </w:rPr>
              <w:t>22839</w:t>
            </w:r>
          </w:p>
        </w:tc>
        <w:tc>
          <w:tcPr>
            <w:tcW w:w="317" w:type="pct"/>
          </w:tcPr>
          <w:p w:rsidR="00E9326D" w:rsidRPr="00580674" w:rsidRDefault="00E9326D" w:rsidP="007B09B3">
            <w:pPr>
              <w:contextualSpacing/>
              <w:jc w:val="center"/>
              <w:rPr>
                <w:sz w:val="28"/>
                <w:szCs w:val="28"/>
              </w:rPr>
            </w:pPr>
            <w:r w:rsidRPr="00580674">
              <w:rPr>
                <w:sz w:val="28"/>
                <w:szCs w:val="28"/>
              </w:rPr>
              <w:t>22839</w:t>
            </w:r>
          </w:p>
        </w:tc>
        <w:tc>
          <w:tcPr>
            <w:tcW w:w="315" w:type="pct"/>
          </w:tcPr>
          <w:p w:rsidR="00E9326D" w:rsidRPr="00580674" w:rsidRDefault="00E9326D" w:rsidP="007B09B3">
            <w:pPr>
              <w:contextualSpacing/>
              <w:jc w:val="center"/>
              <w:rPr>
                <w:sz w:val="28"/>
                <w:szCs w:val="28"/>
              </w:rPr>
            </w:pPr>
            <w:r w:rsidRPr="00580674">
              <w:rPr>
                <w:sz w:val="28"/>
                <w:szCs w:val="28"/>
              </w:rPr>
              <w:t>22839</w:t>
            </w:r>
          </w:p>
        </w:tc>
        <w:tc>
          <w:tcPr>
            <w:tcW w:w="366" w:type="pct"/>
            <w:gridSpan w:val="2"/>
            <w:hideMark/>
          </w:tcPr>
          <w:p w:rsidR="00E9326D" w:rsidRPr="00580674" w:rsidRDefault="00E9326D" w:rsidP="007B09B3">
            <w:pPr>
              <w:contextualSpacing/>
              <w:jc w:val="center"/>
              <w:rPr>
                <w:sz w:val="28"/>
                <w:szCs w:val="28"/>
              </w:rPr>
            </w:pPr>
            <w:r w:rsidRPr="00580674">
              <w:rPr>
                <w:sz w:val="28"/>
                <w:szCs w:val="28"/>
              </w:rPr>
              <w:t>22839</w:t>
            </w:r>
          </w:p>
        </w:tc>
        <w:tc>
          <w:tcPr>
            <w:tcW w:w="417" w:type="pct"/>
            <w:hideMark/>
          </w:tcPr>
          <w:p w:rsidR="00E9326D" w:rsidRPr="00580674" w:rsidRDefault="00E9326D" w:rsidP="007B09B3">
            <w:pPr>
              <w:contextualSpacing/>
              <w:jc w:val="center"/>
              <w:rPr>
                <w:sz w:val="28"/>
                <w:szCs w:val="28"/>
              </w:rPr>
            </w:pPr>
            <w:r w:rsidRPr="00580674">
              <w:rPr>
                <w:sz w:val="28"/>
                <w:szCs w:val="28"/>
              </w:rPr>
              <w:t>22839</w:t>
            </w:r>
          </w:p>
        </w:tc>
      </w:tr>
      <w:tr w:rsidR="00A505E3" w:rsidRPr="00580674" w:rsidTr="00C62C3D">
        <w:tc>
          <w:tcPr>
            <w:tcW w:w="5000" w:type="pct"/>
            <w:gridSpan w:val="12"/>
            <w:hideMark/>
          </w:tcPr>
          <w:p w:rsidR="00A505E3" w:rsidRPr="00580674" w:rsidRDefault="00A505E3" w:rsidP="00A304B7">
            <w:pPr>
              <w:pStyle w:val="ConsPlusNormal"/>
              <w:ind w:firstLine="708"/>
              <w:jc w:val="center"/>
              <w:rPr>
                <w:rFonts w:ascii="Times New Roman" w:hAnsi="Times New Roman" w:cs="Times New Roman"/>
                <w:b/>
                <w:sz w:val="28"/>
                <w:szCs w:val="28"/>
              </w:rPr>
            </w:pPr>
            <w:r w:rsidRPr="00580674">
              <w:rPr>
                <w:rFonts w:ascii="Times New Roman" w:hAnsi="Times New Roman" w:cs="Times New Roman"/>
                <w:b/>
                <w:sz w:val="28"/>
                <w:szCs w:val="28"/>
              </w:rPr>
              <w:t xml:space="preserve">Подпрограмма </w:t>
            </w:r>
            <w:r w:rsidRPr="00580674">
              <w:rPr>
                <w:rFonts w:ascii="Times New Roman" w:hAnsi="Times New Roman" w:cs="Times New Roman"/>
                <w:b/>
                <w:sz w:val="28"/>
                <w:szCs w:val="28"/>
                <w:lang w:val="en-US"/>
              </w:rPr>
              <w:t>III</w:t>
            </w:r>
            <w:r w:rsidRPr="00580674">
              <w:rPr>
                <w:rFonts w:ascii="Times New Roman" w:hAnsi="Times New Roman" w:cs="Times New Roman"/>
                <w:b/>
                <w:sz w:val="28"/>
                <w:szCs w:val="28"/>
              </w:rPr>
              <w:t xml:space="preserve"> «Защита прав потребителей вНижневартовском районе</w:t>
            </w:r>
            <w:r w:rsidR="00A304B7" w:rsidRPr="00580674">
              <w:rPr>
                <w:rFonts w:ascii="Times New Roman" w:hAnsi="Times New Roman" w:cs="Times New Roman"/>
                <w:b/>
                <w:sz w:val="28"/>
                <w:szCs w:val="28"/>
              </w:rPr>
              <w:t>»</w:t>
            </w:r>
          </w:p>
        </w:tc>
      </w:tr>
      <w:tr w:rsidR="00CE3551" w:rsidRPr="00580674" w:rsidTr="00890DD8">
        <w:tc>
          <w:tcPr>
            <w:tcW w:w="238" w:type="pct"/>
            <w:hideMark/>
          </w:tcPr>
          <w:p w:rsidR="00CE3551" w:rsidRPr="00580674" w:rsidRDefault="00CE3551" w:rsidP="004506C7">
            <w:pPr>
              <w:widowControl w:val="0"/>
              <w:autoSpaceDE w:val="0"/>
              <w:autoSpaceDN w:val="0"/>
              <w:adjustRightInd w:val="0"/>
              <w:contextualSpacing/>
              <w:jc w:val="center"/>
              <w:rPr>
                <w:sz w:val="28"/>
                <w:szCs w:val="28"/>
              </w:rPr>
            </w:pPr>
            <w:r w:rsidRPr="00580674">
              <w:rPr>
                <w:sz w:val="28"/>
                <w:szCs w:val="28"/>
              </w:rPr>
              <w:t>3.1.</w:t>
            </w:r>
          </w:p>
        </w:tc>
        <w:tc>
          <w:tcPr>
            <w:tcW w:w="1629" w:type="pct"/>
            <w:vAlign w:val="center"/>
            <w:hideMark/>
          </w:tcPr>
          <w:p w:rsidR="00CE3551" w:rsidRPr="00580674" w:rsidRDefault="00CE3551" w:rsidP="0033484C">
            <w:pPr>
              <w:ind w:left="-45" w:right="-14"/>
              <w:jc w:val="both"/>
              <w:rPr>
                <w:sz w:val="28"/>
                <w:szCs w:val="28"/>
              </w:rPr>
            </w:pPr>
            <w:r w:rsidRPr="00580674">
              <w:rPr>
                <w:sz w:val="28"/>
                <w:szCs w:val="28"/>
              </w:rPr>
              <w:t>Количество консультаций по защите прав отделом потребительского рынка и защиты прав потребителей департамента эконом</w:t>
            </w:r>
            <w:r w:rsidRPr="00580674">
              <w:rPr>
                <w:sz w:val="28"/>
                <w:szCs w:val="28"/>
              </w:rPr>
              <w:t>и</w:t>
            </w:r>
            <w:r w:rsidRPr="00580674">
              <w:rPr>
                <w:sz w:val="28"/>
                <w:szCs w:val="28"/>
              </w:rPr>
              <w:t>ки администрации района, ед.</w:t>
            </w:r>
          </w:p>
        </w:tc>
        <w:tc>
          <w:tcPr>
            <w:tcW w:w="437" w:type="pct"/>
            <w:hideMark/>
          </w:tcPr>
          <w:p w:rsidR="00CE3551" w:rsidRPr="00995917" w:rsidRDefault="00CE3551" w:rsidP="006707CB">
            <w:pPr>
              <w:jc w:val="center"/>
              <w:rPr>
                <w:sz w:val="28"/>
                <w:szCs w:val="28"/>
              </w:rPr>
            </w:pPr>
            <w:r w:rsidRPr="00995917">
              <w:rPr>
                <w:sz w:val="28"/>
                <w:szCs w:val="28"/>
              </w:rPr>
              <w:t>193</w:t>
            </w:r>
          </w:p>
        </w:tc>
        <w:tc>
          <w:tcPr>
            <w:tcW w:w="330" w:type="pct"/>
          </w:tcPr>
          <w:p w:rsidR="00CE3551" w:rsidRPr="00995917" w:rsidRDefault="00CE3551" w:rsidP="006707CB">
            <w:pPr>
              <w:jc w:val="center"/>
              <w:rPr>
                <w:sz w:val="28"/>
                <w:szCs w:val="28"/>
              </w:rPr>
            </w:pPr>
            <w:r w:rsidRPr="00995917">
              <w:rPr>
                <w:sz w:val="28"/>
                <w:szCs w:val="28"/>
              </w:rPr>
              <w:t>193</w:t>
            </w:r>
          </w:p>
        </w:tc>
        <w:tc>
          <w:tcPr>
            <w:tcW w:w="317" w:type="pct"/>
            <w:hideMark/>
          </w:tcPr>
          <w:p w:rsidR="00CE3551" w:rsidRPr="00995917" w:rsidRDefault="00CE3551" w:rsidP="006707CB">
            <w:pPr>
              <w:jc w:val="center"/>
              <w:rPr>
                <w:sz w:val="28"/>
                <w:szCs w:val="28"/>
              </w:rPr>
            </w:pPr>
            <w:r w:rsidRPr="00995917">
              <w:rPr>
                <w:sz w:val="28"/>
                <w:szCs w:val="28"/>
              </w:rPr>
              <w:t>212</w:t>
            </w:r>
          </w:p>
        </w:tc>
        <w:tc>
          <w:tcPr>
            <w:tcW w:w="317" w:type="pct"/>
          </w:tcPr>
          <w:p w:rsidR="00CE3551" w:rsidRPr="00995917" w:rsidRDefault="00CE3551" w:rsidP="006707CB">
            <w:pPr>
              <w:jc w:val="center"/>
              <w:rPr>
                <w:sz w:val="28"/>
                <w:szCs w:val="28"/>
              </w:rPr>
            </w:pPr>
            <w:r w:rsidRPr="00995917">
              <w:rPr>
                <w:sz w:val="28"/>
                <w:szCs w:val="28"/>
              </w:rPr>
              <w:t>225</w:t>
            </w:r>
          </w:p>
        </w:tc>
        <w:tc>
          <w:tcPr>
            <w:tcW w:w="317" w:type="pct"/>
          </w:tcPr>
          <w:p w:rsidR="00CE3551" w:rsidRPr="00995917" w:rsidRDefault="00CE3551" w:rsidP="006707CB">
            <w:pPr>
              <w:jc w:val="center"/>
              <w:rPr>
                <w:sz w:val="28"/>
                <w:szCs w:val="28"/>
              </w:rPr>
            </w:pPr>
            <w:r w:rsidRPr="00995917">
              <w:rPr>
                <w:sz w:val="28"/>
                <w:szCs w:val="28"/>
              </w:rPr>
              <w:t>236</w:t>
            </w:r>
          </w:p>
        </w:tc>
        <w:tc>
          <w:tcPr>
            <w:tcW w:w="317" w:type="pct"/>
          </w:tcPr>
          <w:p w:rsidR="00CE3551" w:rsidRPr="00995917" w:rsidRDefault="00CE3551" w:rsidP="006707CB">
            <w:pPr>
              <w:jc w:val="center"/>
              <w:rPr>
                <w:sz w:val="28"/>
                <w:szCs w:val="28"/>
              </w:rPr>
            </w:pPr>
            <w:r w:rsidRPr="00995917">
              <w:rPr>
                <w:sz w:val="28"/>
                <w:szCs w:val="28"/>
              </w:rPr>
              <w:t>248</w:t>
            </w:r>
          </w:p>
        </w:tc>
        <w:tc>
          <w:tcPr>
            <w:tcW w:w="315" w:type="pct"/>
          </w:tcPr>
          <w:p w:rsidR="00CE3551" w:rsidRPr="00995917" w:rsidRDefault="00CE3551" w:rsidP="006707CB">
            <w:pPr>
              <w:jc w:val="center"/>
              <w:rPr>
                <w:sz w:val="28"/>
                <w:szCs w:val="28"/>
              </w:rPr>
            </w:pPr>
            <w:r w:rsidRPr="00995917">
              <w:rPr>
                <w:sz w:val="28"/>
                <w:szCs w:val="28"/>
              </w:rPr>
              <w:t>260</w:t>
            </w:r>
          </w:p>
        </w:tc>
        <w:tc>
          <w:tcPr>
            <w:tcW w:w="366" w:type="pct"/>
            <w:gridSpan w:val="2"/>
            <w:hideMark/>
          </w:tcPr>
          <w:p w:rsidR="00CE3551" w:rsidRPr="00995917" w:rsidRDefault="00CE3551" w:rsidP="006707CB">
            <w:pPr>
              <w:jc w:val="center"/>
              <w:rPr>
                <w:sz w:val="28"/>
                <w:szCs w:val="28"/>
              </w:rPr>
            </w:pPr>
            <w:r w:rsidRPr="00995917">
              <w:rPr>
                <w:sz w:val="28"/>
                <w:szCs w:val="28"/>
              </w:rPr>
              <w:t>272</w:t>
            </w:r>
          </w:p>
        </w:tc>
        <w:tc>
          <w:tcPr>
            <w:tcW w:w="417" w:type="pct"/>
            <w:hideMark/>
          </w:tcPr>
          <w:p w:rsidR="00CE3551" w:rsidRPr="00995917" w:rsidRDefault="00CE3551" w:rsidP="006707CB">
            <w:pPr>
              <w:jc w:val="center"/>
              <w:rPr>
                <w:sz w:val="28"/>
                <w:szCs w:val="28"/>
              </w:rPr>
            </w:pPr>
            <w:r w:rsidRPr="00995917">
              <w:rPr>
                <w:sz w:val="28"/>
                <w:szCs w:val="28"/>
              </w:rPr>
              <w:t>283</w:t>
            </w:r>
          </w:p>
        </w:tc>
      </w:tr>
      <w:tr w:rsidR="00CE3551" w:rsidRPr="00580674" w:rsidTr="00890DD8">
        <w:tc>
          <w:tcPr>
            <w:tcW w:w="238" w:type="pct"/>
            <w:hideMark/>
          </w:tcPr>
          <w:p w:rsidR="00CE3551" w:rsidRPr="00580674" w:rsidRDefault="00CE3551" w:rsidP="004506C7">
            <w:pPr>
              <w:widowControl w:val="0"/>
              <w:autoSpaceDE w:val="0"/>
              <w:autoSpaceDN w:val="0"/>
              <w:adjustRightInd w:val="0"/>
              <w:contextualSpacing/>
              <w:jc w:val="center"/>
              <w:rPr>
                <w:sz w:val="28"/>
                <w:szCs w:val="28"/>
              </w:rPr>
            </w:pPr>
            <w:r w:rsidRPr="00580674">
              <w:rPr>
                <w:sz w:val="28"/>
                <w:szCs w:val="28"/>
              </w:rPr>
              <w:t>3.2.</w:t>
            </w:r>
          </w:p>
        </w:tc>
        <w:tc>
          <w:tcPr>
            <w:tcW w:w="1629" w:type="pct"/>
            <w:vAlign w:val="center"/>
            <w:hideMark/>
          </w:tcPr>
          <w:p w:rsidR="00CE3551" w:rsidRPr="00580674" w:rsidRDefault="00CE3551" w:rsidP="0033484C">
            <w:pPr>
              <w:ind w:left="-45" w:right="-14"/>
              <w:jc w:val="both"/>
              <w:rPr>
                <w:sz w:val="28"/>
                <w:szCs w:val="28"/>
              </w:rPr>
            </w:pPr>
            <w:r w:rsidRPr="00580674">
              <w:rPr>
                <w:sz w:val="28"/>
                <w:szCs w:val="28"/>
              </w:rPr>
              <w:t>Удельный вес обращений потребителей, устраненных в добровольном  порядке х</w:t>
            </w:r>
            <w:r w:rsidRPr="00580674">
              <w:rPr>
                <w:sz w:val="28"/>
                <w:szCs w:val="28"/>
              </w:rPr>
              <w:t>о</w:t>
            </w:r>
            <w:r w:rsidRPr="00580674">
              <w:rPr>
                <w:sz w:val="28"/>
                <w:szCs w:val="28"/>
              </w:rPr>
              <w:t>зяйствующими субъектами, от общего чи</w:t>
            </w:r>
            <w:r w:rsidRPr="00580674">
              <w:rPr>
                <w:sz w:val="28"/>
                <w:szCs w:val="28"/>
              </w:rPr>
              <w:t>с</w:t>
            </w:r>
            <w:r w:rsidRPr="00580674">
              <w:rPr>
                <w:sz w:val="28"/>
                <w:szCs w:val="28"/>
              </w:rPr>
              <w:t>ла поступивших обращений, %.</w:t>
            </w:r>
          </w:p>
        </w:tc>
        <w:tc>
          <w:tcPr>
            <w:tcW w:w="437" w:type="pct"/>
            <w:hideMark/>
          </w:tcPr>
          <w:p w:rsidR="00CE3551" w:rsidRPr="00995917" w:rsidRDefault="00CE3551" w:rsidP="006707CB">
            <w:pPr>
              <w:jc w:val="center"/>
              <w:rPr>
                <w:sz w:val="28"/>
                <w:szCs w:val="28"/>
              </w:rPr>
            </w:pPr>
            <w:r w:rsidRPr="00995917">
              <w:rPr>
                <w:sz w:val="28"/>
                <w:szCs w:val="28"/>
              </w:rPr>
              <w:t>86</w:t>
            </w:r>
          </w:p>
        </w:tc>
        <w:tc>
          <w:tcPr>
            <w:tcW w:w="330" w:type="pct"/>
          </w:tcPr>
          <w:p w:rsidR="00CE3551" w:rsidRPr="00995917" w:rsidRDefault="00CE3551" w:rsidP="006707CB">
            <w:pPr>
              <w:jc w:val="center"/>
              <w:rPr>
                <w:sz w:val="28"/>
                <w:szCs w:val="28"/>
              </w:rPr>
            </w:pPr>
            <w:r w:rsidRPr="00995917">
              <w:rPr>
                <w:sz w:val="28"/>
                <w:szCs w:val="28"/>
              </w:rPr>
              <w:t>86</w:t>
            </w:r>
          </w:p>
        </w:tc>
        <w:tc>
          <w:tcPr>
            <w:tcW w:w="317" w:type="pct"/>
            <w:hideMark/>
          </w:tcPr>
          <w:p w:rsidR="00CE3551" w:rsidRPr="00995917" w:rsidRDefault="00CE3551" w:rsidP="006707CB">
            <w:pPr>
              <w:jc w:val="center"/>
              <w:rPr>
                <w:sz w:val="28"/>
                <w:szCs w:val="28"/>
              </w:rPr>
            </w:pPr>
            <w:r w:rsidRPr="00995917">
              <w:rPr>
                <w:sz w:val="28"/>
                <w:szCs w:val="28"/>
              </w:rPr>
              <w:t>87</w:t>
            </w:r>
          </w:p>
        </w:tc>
        <w:tc>
          <w:tcPr>
            <w:tcW w:w="317" w:type="pct"/>
          </w:tcPr>
          <w:p w:rsidR="00CE3551" w:rsidRPr="00995917" w:rsidRDefault="00CE3551" w:rsidP="006707CB">
            <w:pPr>
              <w:jc w:val="center"/>
              <w:rPr>
                <w:sz w:val="28"/>
                <w:szCs w:val="28"/>
              </w:rPr>
            </w:pPr>
            <w:r w:rsidRPr="00995917">
              <w:rPr>
                <w:sz w:val="28"/>
                <w:szCs w:val="28"/>
              </w:rPr>
              <w:t>88</w:t>
            </w:r>
          </w:p>
        </w:tc>
        <w:tc>
          <w:tcPr>
            <w:tcW w:w="317" w:type="pct"/>
          </w:tcPr>
          <w:p w:rsidR="00CE3551" w:rsidRPr="00995917" w:rsidRDefault="00CE3551" w:rsidP="006707CB">
            <w:pPr>
              <w:jc w:val="center"/>
              <w:rPr>
                <w:sz w:val="28"/>
                <w:szCs w:val="28"/>
              </w:rPr>
            </w:pPr>
            <w:r w:rsidRPr="00995917">
              <w:rPr>
                <w:sz w:val="28"/>
                <w:szCs w:val="28"/>
              </w:rPr>
              <w:t>89</w:t>
            </w:r>
          </w:p>
        </w:tc>
        <w:tc>
          <w:tcPr>
            <w:tcW w:w="317" w:type="pct"/>
          </w:tcPr>
          <w:p w:rsidR="00CE3551" w:rsidRPr="00995917" w:rsidRDefault="00CE3551" w:rsidP="006707CB">
            <w:pPr>
              <w:jc w:val="center"/>
              <w:rPr>
                <w:sz w:val="28"/>
                <w:szCs w:val="28"/>
              </w:rPr>
            </w:pPr>
            <w:r w:rsidRPr="00995917">
              <w:rPr>
                <w:sz w:val="28"/>
                <w:szCs w:val="28"/>
              </w:rPr>
              <w:t>90</w:t>
            </w:r>
          </w:p>
        </w:tc>
        <w:tc>
          <w:tcPr>
            <w:tcW w:w="315" w:type="pct"/>
          </w:tcPr>
          <w:p w:rsidR="00CE3551" w:rsidRPr="00995917" w:rsidRDefault="00CE3551" w:rsidP="006707CB">
            <w:pPr>
              <w:jc w:val="center"/>
              <w:rPr>
                <w:sz w:val="28"/>
                <w:szCs w:val="28"/>
              </w:rPr>
            </w:pPr>
            <w:r w:rsidRPr="00995917">
              <w:rPr>
                <w:sz w:val="28"/>
                <w:szCs w:val="28"/>
              </w:rPr>
              <w:t>91</w:t>
            </w:r>
          </w:p>
        </w:tc>
        <w:tc>
          <w:tcPr>
            <w:tcW w:w="366" w:type="pct"/>
            <w:gridSpan w:val="2"/>
            <w:hideMark/>
          </w:tcPr>
          <w:p w:rsidR="00CE3551" w:rsidRPr="00995917" w:rsidRDefault="00CE3551" w:rsidP="006707CB">
            <w:pPr>
              <w:jc w:val="center"/>
              <w:rPr>
                <w:sz w:val="28"/>
                <w:szCs w:val="28"/>
              </w:rPr>
            </w:pPr>
            <w:r w:rsidRPr="00995917">
              <w:rPr>
                <w:sz w:val="28"/>
                <w:szCs w:val="28"/>
              </w:rPr>
              <w:t>92</w:t>
            </w:r>
          </w:p>
        </w:tc>
        <w:tc>
          <w:tcPr>
            <w:tcW w:w="417" w:type="pct"/>
            <w:hideMark/>
          </w:tcPr>
          <w:p w:rsidR="00CE3551" w:rsidRPr="00995917" w:rsidRDefault="00CE3551" w:rsidP="006707CB">
            <w:pPr>
              <w:jc w:val="center"/>
              <w:rPr>
                <w:sz w:val="28"/>
                <w:szCs w:val="28"/>
              </w:rPr>
            </w:pPr>
            <w:r w:rsidRPr="00995917">
              <w:rPr>
                <w:sz w:val="28"/>
                <w:szCs w:val="28"/>
              </w:rPr>
              <w:t>93</w:t>
            </w:r>
          </w:p>
        </w:tc>
      </w:tr>
      <w:tr w:rsidR="00CE3551" w:rsidRPr="00580674" w:rsidTr="00890DD8">
        <w:tc>
          <w:tcPr>
            <w:tcW w:w="238" w:type="pct"/>
            <w:hideMark/>
          </w:tcPr>
          <w:p w:rsidR="00CE3551" w:rsidRPr="00580674" w:rsidRDefault="00CE3551" w:rsidP="004506C7">
            <w:pPr>
              <w:widowControl w:val="0"/>
              <w:autoSpaceDE w:val="0"/>
              <w:autoSpaceDN w:val="0"/>
              <w:adjustRightInd w:val="0"/>
              <w:contextualSpacing/>
              <w:jc w:val="center"/>
              <w:rPr>
                <w:sz w:val="28"/>
                <w:szCs w:val="28"/>
              </w:rPr>
            </w:pPr>
            <w:r w:rsidRPr="00580674">
              <w:rPr>
                <w:sz w:val="28"/>
                <w:szCs w:val="28"/>
              </w:rPr>
              <w:t>3.3.</w:t>
            </w:r>
          </w:p>
        </w:tc>
        <w:tc>
          <w:tcPr>
            <w:tcW w:w="1629" w:type="pct"/>
            <w:vAlign w:val="center"/>
            <w:hideMark/>
          </w:tcPr>
          <w:p w:rsidR="00CE3551" w:rsidRPr="00580674" w:rsidRDefault="00CE3551" w:rsidP="0033484C">
            <w:pPr>
              <w:ind w:left="-45" w:right="-14"/>
              <w:jc w:val="both"/>
              <w:rPr>
                <w:sz w:val="28"/>
                <w:szCs w:val="28"/>
              </w:rPr>
            </w:pPr>
            <w:r w:rsidRPr="00580674">
              <w:rPr>
                <w:sz w:val="28"/>
                <w:szCs w:val="28"/>
              </w:rPr>
              <w:t>Количествопроведенных мероприятий и</w:t>
            </w:r>
            <w:r w:rsidRPr="00580674">
              <w:rPr>
                <w:sz w:val="28"/>
                <w:szCs w:val="28"/>
              </w:rPr>
              <w:t>н</w:t>
            </w:r>
            <w:r w:rsidRPr="00580674">
              <w:rPr>
                <w:sz w:val="28"/>
                <w:szCs w:val="28"/>
              </w:rPr>
              <w:t>формационно-просветительского характ</w:t>
            </w:r>
            <w:r w:rsidRPr="00580674">
              <w:rPr>
                <w:sz w:val="28"/>
                <w:szCs w:val="28"/>
              </w:rPr>
              <w:t>е</w:t>
            </w:r>
            <w:r w:rsidRPr="00580674">
              <w:rPr>
                <w:sz w:val="28"/>
                <w:szCs w:val="28"/>
              </w:rPr>
              <w:t>ра, направленных на просвещение и и</w:t>
            </w:r>
            <w:r w:rsidRPr="00580674">
              <w:rPr>
                <w:sz w:val="28"/>
                <w:szCs w:val="28"/>
              </w:rPr>
              <w:t>н</w:t>
            </w:r>
            <w:r w:rsidRPr="00580674">
              <w:rPr>
                <w:sz w:val="28"/>
                <w:szCs w:val="28"/>
              </w:rPr>
              <w:lastRenderedPageBreak/>
              <w:t>формирование населения в сфере защиты прав потребителей, ед.</w:t>
            </w:r>
          </w:p>
        </w:tc>
        <w:tc>
          <w:tcPr>
            <w:tcW w:w="437" w:type="pct"/>
            <w:hideMark/>
          </w:tcPr>
          <w:p w:rsidR="00CE3551" w:rsidRPr="00995917" w:rsidRDefault="00CE3551" w:rsidP="006707CB">
            <w:pPr>
              <w:jc w:val="center"/>
              <w:rPr>
                <w:sz w:val="28"/>
                <w:szCs w:val="28"/>
              </w:rPr>
            </w:pPr>
            <w:r w:rsidRPr="00995917">
              <w:rPr>
                <w:sz w:val="28"/>
                <w:szCs w:val="28"/>
              </w:rPr>
              <w:lastRenderedPageBreak/>
              <w:t>18</w:t>
            </w:r>
          </w:p>
        </w:tc>
        <w:tc>
          <w:tcPr>
            <w:tcW w:w="330" w:type="pct"/>
          </w:tcPr>
          <w:p w:rsidR="00CE3551" w:rsidRPr="00995917" w:rsidRDefault="00CE3551" w:rsidP="006707CB">
            <w:pPr>
              <w:jc w:val="center"/>
              <w:rPr>
                <w:sz w:val="28"/>
                <w:szCs w:val="28"/>
              </w:rPr>
            </w:pPr>
            <w:r w:rsidRPr="00995917">
              <w:rPr>
                <w:sz w:val="28"/>
                <w:szCs w:val="28"/>
              </w:rPr>
              <w:t>18</w:t>
            </w:r>
          </w:p>
        </w:tc>
        <w:tc>
          <w:tcPr>
            <w:tcW w:w="317" w:type="pct"/>
            <w:hideMark/>
          </w:tcPr>
          <w:p w:rsidR="00CE3551" w:rsidRPr="00995917" w:rsidRDefault="00CE3551" w:rsidP="006707CB">
            <w:pPr>
              <w:jc w:val="center"/>
              <w:rPr>
                <w:sz w:val="28"/>
                <w:szCs w:val="28"/>
              </w:rPr>
            </w:pPr>
            <w:r w:rsidRPr="00995917">
              <w:rPr>
                <w:sz w:val="28"/>
                <w:szCs w:val="28"/>
              </w:rPr>
              <w:t>21</w:t>
            </w:r>
          </w:p>
        </w:tc>
        <w:tc>
          <w:tcPr>
            <w:tcW w:w="317" w:type="pct"/>
          </w:tcPr>
          <w:p w:rsidR="00CE3551" w:rsidRPr="00995917" w:rsidRDefault="00CE3551" w:rsidP="006707CB">
            <w:pPr>
              <w:jc w:val="center"/>
              <w:rPr>
                <w:sz w:val="28"/>
                <w:szCs w:val="28"/>
              </w:rPr>
            </w:pPr>
            <w:r w:rsidRPr="00995917">
              <w:rPr>
                <w:sz w:val="28"/>
                <w:szCs w:val="28"/>
              </w:rPr>
              <w:t>24</w:t>
            </w:r>
          </w:p>
        </w:tc>
        <w:tc>
          <w:tcPr>
            <w:tcW w:w="317" w:type="pct"/>
          </w:tcPr>
          <w:p w:rsidR="00CE3551" w:rsidRPr="00995917" w:rsidRDefault="00CE3551" w:rsidP="006707CB">
            <w:pPr>
              <w:jc w:val="center"/>
              <w:rPr>
                <w:sz w:val="28"/>
                <w:szCs w:val="28"/>
              </w:rPr>
            </w:pPr>
            <w:r w:rsidRPr="00995917">
              <w:rPr>
                <w:sz w:val="28"/>
                <w:szCs w:val="28"/>
              </w:rPr>
              <w:t>27</w:t>
            </w:r>
          </w:p>
        </w:tc>
        <w:tc>
          <w:tcPr>
            <w:tcW w:w="317" w:type="pct"/>
          </w:tcPr>
          <w:p w:rsidR="00CE3551" w:rsidRPr="00995917" w:rsidRDefault="00CE3551" w:rsidP="006707CB">
            <w:pPr>
              <w:jc w:val="center"/>
              <w:rPr>
                <w:sz w:val="28"/>
                <w:szCs w:val="28"/>
              </w:rPr>
            </w:pPr>
            <w:r w:rsidRPr="00995917">
              <w:rPr>
                <w:sz w:val="28"/>
                <w:szCs w:val="28"/>
              </w:rPr>
              <w:t>30</w:t>
            </w:r>
          </w:p>
        </w:tc>
        <w:tc>
          <w:tcPr>
            <w:tcW w:w="315" w:type="pct"/>
          </w:tcPr>
          <w:p w:rsidR="00CE3551" w:rsidRPr="00995917" w:rsidRDefault="00CE3551" w:rsidP="006707CB">
            <w:pPr>
              <w:jc w:val="center"/>
              <w:rPr>
                <w:sz w:val="28"/>
                <w:szCs w:val="28"/>
              </w:rPr>
            </w:pPr>
            <w:r w:rsidRPr="00995917">
              <w:rPr>
                <w:sz w:val="28"/>
                <w:szCs w:val="28"/>
              </w:rPr>
              <w:t>33</w:t>
            </w:r>
          </w:p>
        </w:tc>
        <w:tc>
          <w:tcPr>
            <w:tcW w:w="366" w:type="pct"/>
            <w:gridSpan w:val="2"/>
            <w:hideMark/>
          </w:tcPr>
          <w:p w:rsidR="00CE3551" w:rsidRPr="00995917" w:rsidRDefault="00CE3551" w:rsidP="006707CB">
            <w:pPr>
              <w:jc w:val="center"/>
              <w:rPr>
                <w:sz w:val="28"/>
                <w:szCs w:val="28"/>
              </w:rPr>
            </w:pPr>
            <w:r w:rsidRPr="00995917">
              <w:rPr>
                <w:sz w:val="28"/>
                <w:szCs w:val="28"/>
              </w:rPr>
              <w:t>36</w:t>
            </w:r>
          </w:p>
        </w:tc>
        <w:tc>
          <w:tcPr>
            <w:tcW w:w="417" w:type="pct"/>
            <w:hideMark/>
          </w:tcPr>
          <w:p w:rsidR="00CE3551" w:rsidRPr="00995917" w:rsidRDefault="00CE3551" w:rsidP="006707CB">
            <w:pPr>
              <w:jc w:val="center"/>
              <w:rPr>
                <w:sz w:val="28"/>
                <w:szCs w:val="28"/>
              </w:rPr>
            </w:pPr>
            <w:r w:rsidRPr="00995917">
              <w:rPr>
                <w:sz w:val="28"/>
                <w:szCs w:val="28"/>
              </w:rPr>
              <w:t>40</w:t>
            </w:r>
          </w:p>
        </w:tc>
      </w:tr>
      <w:tr w:rsidR="00CE3551" w:rsidRPr="00580674" w:rsidTr="00890DD8">
        <w:tc>
          <w:tcPr>
            <w:tcW w:w="238" w:type="pct"/>
            <w:hideMark/>
          </w:tcPr>
          <w:p w:rsidR="00CE3551" w:rsidRPr="00580674" w:rsidRDefault="00CE3551" w:rsidP="004506C7">
            <w:pPr>
              <w:widowControl w:val="0"/>
              <w:autoSpaceDE w:val="0"/>
              <w:autoSpaceDN w:val="0"/>
              <w:adjustRightInd w:val="0"/>
              <w:contextualSpacing/>
              <w:jc w:val="center"/>
              <w:rPr>
                <w:sz w:val="28"/>
                <w:szCs w:val="28"/>
              </w:rPr>
            </w:pPr>
            <w:r w:rsidRPr="00580674">
              <w:rPr>
                <w:sz w:val="28"/>
                <w:szCs w:val="28"/>
              </w:rPr>
              <w:lastRenderedPageBreak/>
              <w:t>3.4.</w:t>
            </w:r>
          </w:p>
        </w:tc>
        <w:tc>
          <w:tcPr>
            <w:tcW w:w="1629" w:type="pct"/>
            <w:vAlign w:val="center"/>
            <w:hideMark/>
          </w:tcPr>
          <w:p w:rsidR="00CE3551" w:rsidRPr="00580674" w:rsidRDefault="00CE3551" w:rsidP="0033484C">
            <w:pPr>
              <w:ind w:left="-45" w:right="-14"/>
              <w:jc w:val="both"/>
              <w:rPr>
                <w:sz w:val="28"/>
                <w:szCs w:val="28"/>
              </w:rPr>
            </w:pPr>
            <w:r w:rsidRPr="00580674">
              <w:rPr>
                <w:sz w:val="28"/>
                <w:szCs w:val="28"/>
              </w:rPr>
              <w:t>Количество выпущенных в средствах ма</w:t>
            </w:r>
            <w:r w:rsidRPr="00580674">
              <w:rPr>
                <w:sz w:val="28"/>
                <w:szCs w:val="28"/>
              </w:rPr>
              <w:t>с</w:t>
            </w:r>
            <w:r w:rsidRPr="00580674">
              <w:rPr>
                <w:sz w:val="28"/>
                <w:szCs w:val="28"/>
              </w:rPr>
              <w:t>совой информации материалов, касающи</w:t>
            </w:r>
            <w:r w:rsidRPr="00580674">
              <w:rPr>
                <w:sz w:val="28"/>
                <w:szCs w:val="28"/>
              </w:rPr>
              <w:t>х</w:t>
            </w:r>
            <w:r w:rsidRPr="00580674">
              <w:rPr>
                <w:sz w:val="28"/>
                <w:szCs w:val="28"/>
              </w:rPr>
              <w:t>ся вопросов защиты прав потребителей, ед.</w:t>
            </w:r>
          </w:p>
        </w:tc>
        <w:tc>
          <w:tcPr>
            <w:tcW w:w="437" w:type="pct"/>
            <w:hideMark/>
          </w:tcPr>
          <w:p w:rsidR="00CE3551" w:rsidRPr="00995917" w:rsidRDefault="00CE3551" w:rsidP="006707CB">
            <w:pPr>
              <w:jc w:val="center"/>
              <w:rPr>
                <w:sz w:val="28"/>
                <w:szCs w:val="28"/>
              </w:rPr>
            </w:pPr>
            <w:r w:rsidRPr="00995917">
              <w:rPr>
                <w:sz w:val="28"/>
                <w:szCs w:val="28"/>
              </w:rPr>
              <w:t>10</w:t>
            </w:r>
          </w:p>
        </w:tc>
        <w:tc>
          <w:tcPr>
            <w:tcW w:w="330" w:type="pct"/>
          </w:tcPr>
          <w:p w:rsidR="00CE3551" w:rsidRPr="00995917" w:rsidRDefault="00CE3551" w:rsidP="006707CB">
            <w:pPr>
              <w:jc w:val="center"/>
              <w:rPr>
                <w:sz w:val="28"/>
                <w:szCs w:val="28"/>
              </w:rPr>
            </w:pPr>
            <w:r w:rsidRPr="00995917">
              <w:rPr>
                <w:sz w:val="28"/>
                <w:szCs w:val="28"/>
              </w:rPr>
              <w:t>10</w:t>
            </w:r>
          </w:p>
        </w:tc>
        <w:tc>
          <w:tcPr>
            <w:tcW w:w="317" w:type="pct"/>
            <w:hideMark/>
          </w:tcPr>
          <w:p w:rsidR="00CE3551" w:rsidRPr="00995917" w:rsidRDefault="00CE3551" w:rsidP="006707CB">
            <w:pPr>
              <w:jc w:val="center"/>
              <w:rPr>
                <w:sz w:val="28"/>
                <w:szCs w:val="28"/>
              </w:rPr>
            </w:pPr>
            <w:r w:rsidRPr="00995917">
              <w:rPr>
                <w:sz w:val="28"/>
                <w:szCs w:val="28"/>
              </w:rPr>
              <w:t>12</w:t>
            </w:r>
          </w:p>
        </w:tc>
        <w:tc>
          <w:tcPr>
            <w:tcW w:w="317" w:type="pct"/>
          </w:tcPr>
          <w:p w:rsidR="00CE3551" w:rsidRPr="00995917" w:rsidRDefault="00CE3551" w:rsidP="006707CB">
            <w:pPr>
              <w:jc w:val="center"/>
              <w:rPr>
                <w:sz w:val="28"/>
                <w:szCs w:val="28"/>
              </w:rPr>
            </w:pPr>
            <w:r w:rsidRPr="00995917">
              <w:rPr>
                <w:sz w:val="28"/>
                <w:szCs w:val="28"/>
              </w:rPr>
              <w:t>15</w:t>
            </w:r>
          </w:p>
        </w:tc>
        <w:tc>
          <w:tcPr>
            <w:tcW w:w="317" w:type="pct"/>
          </w:tcPr>
          <w:p w:rsidR="00CE3551" w:rsidRPr="00995917" w:rsidRDefault="00CE3551" w:rsidP="006707CB">
            <w:pPr>
              <w:jc w:val="center"/>
              <w:rPr>
                <w:sz w:val="28"/>
                <w:szCs w:val="28"/>
              </w:rPr>
            </w:pPr>
            <w:r w:rsidRPr="00995917">
              <w:rPr>
                <w:sz w:val="28"/>
                <w:szCs w:val="28"/>
              </w:rPr>
              <w:t>18</w:t>
            </w:r>
          </w:p>
        </w:tc>
        <w:tc>
          <w:tcPr>
            <w:tcW w:w="317" w:type="pct"/>
          </w:tcPr>
          <w:p w:rsidR="00CE3551" w:rsidRPr="00995917" w:rsidRDefault="00CE3551" w:rsidP="006707CB">
            <w:pPr>
              <w:jc w:val="center"/>
              <w:rPr>
                <w:sz w:val="28"/>
                <w:szCs w:val="28"/>
              </w:rPr>
            </w:pPr>
            <w:r w:rsidRPr="00995917">
              <w:rPr>
                <w:sz w:val="28"/>
                <w:szCs w:val="28"/>
              </w:rPr>
              <w:t>21</w:t>
            </w:r>
          </w:p>
        </w:tc>
        <w:tc>
          <w:tcPr>
            <w:tcW w:w="315" w:type="pct"/>
          </w:tcPr>
          <w:p w:rsidR="00CE3551" w:rsidRPr="00995917" w:rsidRDefault="00CE3551" w:rsidP="006707CB">
            <w:pPr>
              <w:jc w:val="center"/>
              <w:rPr>
                <w:sz w:val="28"/>
                <w:szCs w:val="28"/>
              </w:rPr>
            </w:pPr>
            <w:r w:rsidRPr="00995917">
              <w:rPr>
                <w:sz w:val="28"/>
                <w:szCs w:val="28"/>
              </w:rPr>
              <w:t>24</w:t>
            </w:r>
          </w:p>
        </w:tc>
        <w:tc>
          <w:tcPr>
            <w:tcW w:w="366" w:type="pct"/>
            <w:gridSpan w:val="2"/>
            <w:hideMark/>
          </w:tcPr>
          <w:p w:rsidR="00CE3551" w:rsidRPr="00995917" w:rsidRDefault="00CE3551" w:rsidP="006707CB">
            <w:pPr>
              <w:jc w:val="center"/>
              <w:rPr>
                <w:sz w:val="28"/>
                <w:szCs w:val="28"/>
              </w:rPr>
            </w:pPr>
            <w:r w:rsidRPr="00995917">
              <w:rPr>
                <w:sz w:val="28"/>
                <w:szCs w:val="28"/>
              </w:rPr>
              <w:t>27</w:t>
            </w:r>
          </w:p>
        </w:tc>
        <w:tc>
          <w:tcPr>
            <w:tcW w:w="417" w:type="pct"/>
            <w:hideMark/>
          </w:tcPr>
          <w:p w:rsidR="00CE3551" w:rsidRPr="00995917" w:rsidRDefault="00CE3551" w:rsidP="006707CB">
            <w:pPr>
              <w:jc w:val="center"/>
              <w:rPr>
                <w:sz w:val="28"/>
                <w:szCs w:val="28"/>
              </w:rPr>
            </w:pPr>
            <w:r w:rsidRPr="00995917">
              <w:rPr>
                <w:sz w:val="28"/>
                <w:szCs w:val="28"/>
              </w:rPr>
              <w:t>30</w:t>
            </w:r>
          </w:p>
        </w:tc>
      </w:tr>
      <w:tr w:rsidR="00E9326D" w:rsidRPr="00580674" w:rsidTr="00890DD8">
        <w:tc>
          <w:tcPr>
            <w:tcW w:w="238" w:type="pct"/>
            <w:hideMark/>
          </w:tcPr>
          <w:p w:rsidR="00E9326D" w:rsidRPr="00580674" w:rsidRDefault="00560640" w:rsidP="007B09B3">
            <w:pPr>
              <w:widowControl w:val="0"/>
              <w:autoSpaceDE w:val="0"/>
              <w:autoSpaceDN w:val="0"/>
              <w:adjustRightInd w:val="0"/>
              <w:contextualSpacing/>
              <w:jc w:val="center"/>
              <w:rPr>
                <w:sz w:val="28"/>
                <w:szCs w:val="28"/>
              </w:rPr>
            </w:pPr>
            <w:r w:rsidRPr="00580674">
              <w:rPr>
                <w:sz w:val="28"/>
                <w:szCs w:val="28"/>
              </w:rPr>
              <w:t>4</w:t>
            </w:r>
            <w:r w:rsidR="00E9326D" w:rsidRPr="00580674">
              <w:rPr>
                <w:sz w:val="28"/>
                <w:szCs w:val="28"/>
              </w:rPr>
              <w:t>.</w:t>
            </w:r>
          </w:p>
        </w:tc>
        <w:tc>
          <w:tcPr>
            <w:tcW w:w="1629" w:type="pct"/>
            <w:hideMark/>
          </w:tcPr>
          <w:p w:rsidR="00E9326D" w:rsidRPr="00580674" w:rsidRDefault="00E9326D" w:rsidP="0033484C">
            <w:pPr>
              <w:autoSpaceDE w:val="0"/>
              <w:autoSpaceDN w:val="0"/>
              <w:adjustRightInd w:val="0"/>
              <w:ind w:left="-45" w:right="-14"/>
              <w:contextualSpacing/>
              <w:jc w:val="both"/>
              <w:rPr>
                <w:sz w:val="28"/>
                <w:szCs w:val="28"/>
              </w:rPr>
            </w:pPr>
            <w:r w:rsidRPr="00580674">
              <w:rPr>
                <w:sz w:val="28"/>
                <w:szCs w:val="28"/>
              </w:rPr>
              <w:t>Эффективность расходования бюджетных средств, %</w:t>
            </w:r>
          </w:p>
        </w:tc>
        <w:tc>
          <w:tcPr>
            <w:tcW w:w="437" w:type="pct"/>
            <w:hideMark/>
          </w:tcPr>
          <w:p w:rsidR="00E9326D" w:rsidRPr="00995917" w:rsidRDefault="00E9326D" w:rsidP="00021DF2">
            <w:pPr>
              <w:autoSpaceDE w:val="0"/>
              <w:autoSpaceDN w:val="0"/>
              <w:adjustRightInd w:val="0"/>
              <w:contextualSpacing/>
              <w:jc w:val="center"/>
              <w:rPr>
                <w:sz w:val="28"/>
                <w:szCs w:val="28"/>
              </w:rPr>
            </w:pPr>
            <w:r w:rsidRPr="00995917">
              <w:rPr>
                <w:sz w:val="28"/>
                <w:szCs w:val="28"/>
              </w:rPr>
              <w:t>100</w:t>
            </w:r>
          </w:p>
        </w:tc>
        <w:tc>
          <w:tcPr>
            <w:tcW w:w="330" w:type="pct"/>
          </w:tcPr>
          <w:p w:rsidR="00E9326D" w:rsidRPr="00995917" w:rsidRDefault="00E9326D" w:rsidP="007B09B3">
            <w:pPr>
              <w:autoSpaceDE w:val="0"/>
              <w:autoSpaceDN w:val="0"/>
              <w:adjustRightInd w:val="0"/>
              <w:contextualSpacing/>
              <w:jc w:val="center"/>
              <w:rPr>
                <w:sz w:val="28"/>
                <w:szCs w:val="28"/>
              </w:rPr>
            </w:pPr>
            <w:r w:rsidRPr="00995917">
              <w:rPr>
                <w:sz w:val="28"/>
                <w:szCs w:val="28"/>
              </w:rPr>
              <w:t>100</w:t>
            </w:r>
          </w:p>
        </w:tc>
        <w:tc>
          <w:tcPr>
            <w:tcW w:w="317" w:type="pct"/>
            <w:hideMark/>
          </w:tcPr>
          <w:p w:rsidR="00E9326D" w:rsidRPr="00995917" w:rsidRDefault="00E9326D" w:rsidP="007B09B3">
            <w:pPr>
              <w:autoSpaceDE w:val="0"/>
              <w:autoSpaceDN w:val="0"/>
              <w:adjustRightInd w:val="0"/>
              <w:contextualSpacing/>
              <w:jc w:val="center"/>
              <w:rPr>
                <w:sz w:val="28"/>
                <w:szCs w:val="28"/>
              </w:rPr>
            </w:pPr>
            <w:r w:rsidRPr="00995917">
              <w:rPr>
                <w:sz w:val="28"/>
                <w:szCs w:val="28"/>
              </w:rPr>
              <w:t>100</w:t>
            </w:r>
          </w:p>
        </w:tc>
        <w:tc>
          <w:tcPr>
            <w:tcW w:w="317" w:type="pct"/>
          </w:tcPr>
          <w:p w:rsidR="00E9326D" w:rsidRPr="00995917" w:rsidRDefault="00E9326D" w:rsidP="007B09B3">
            <w:pPr>
              <w:contextualSpacing/>
              <w:jc w:val="center"/>
              <w:rPr>
                <w:sz w:val="28"/>
                <w:szCs w:val="28"/>
              </w:rPr>
            </w:pPr>
            <w:r w:rsidRPr="00995917">
              <w:rPr>
                <w:sz w:val="28"/>
                <w:szCs w:val="28"/>
              </w:rPr>
              <w:t>100</w:t>
            </w:r>
          </w:p>
        </w:tc>
        <w:tc>
          <w:tcPr>
            <w:tcW w:w="317" w:type="pct"/>
          </w:tcPr>
          <w:p w:rsidR="00E9326D" w:rsidRPr="00995917" w:rsidRDefault="00E9326D" w:rsidP="007B09B3">
            <w:pPr>
              <w:contextualSpacing/>
              <w:jc w:val="center"/>
              <w:rPr>
                <w:sz w:val="28"/>
                <w:szCs w:val="28"/>
              </w:rPr>
            </w:pPr>
            <w:r w:rsidRPr="00995917">
              <w:rPr>
                <w:sz w:val="28"/>
                <w:szCs w:val="28"/>
              </w:rPr>
              <w:t>100</w:t>
            </w:r>
          </w:p>
        </w:tc>
        <w:tc>
          <w:tcPr>
            <w:tcW w:w="317" w:type="pct"/>
          </w:tcPr>
          <w:p w:rsidR="00E9326D" w:rsidRPr="00995917" w:rsidRDefault="00E9326D" w:rsidP="007B09B3">
            <w:pPr>
              <w:contextualSpacing/>
              <w:jc w:val="center"/>
              <w:rPr>
                <w:sz w:val="28"/>
                <w:szCs w:val="28"/>
              </w:rPr>
            </w:pPr>
            <w:r w:rsidRPr="00995917">
              <w:rPr>
                <w:sz w:val="28"/>
                <w:szCs w:val="28"/>
              </w:rPr>
              <w:t>100</w:t>
            </w:r>
          </w:p>
        </w:tc>
        <w:tc>
          <w:tcPr>
            <w:tcW w:w="315" w:type="pct"/>
          </w:tcPr>
          <w:p w:rsidR="00E9326D" w:rsidRPr="00995917" w:rsidRDefault="00E9326D" w:rsidP="007B09B3">
            <w:pPr>
              <w:contextualSpacing/>
              <w:jc w:val="center"/>
              <w:rPr>
                <w:sz w:val="28"/>
                <w:szCs w:val="28"/>
              </w:rPr>
            </w:pPr>
            <w:r w:rsidRPr="00995917">
              <w:rPr>
                <w:sz w:val="28"/>
                <w:szCs w:val="28"/>
              </w:rPr>
              <w:t>100</w:t>
            </w:r>
          </w:p>
        </w:tc>
        <w:tc>
          <w:tcPr>
            <w:tcW w:w="366" w:type="pct"/>
            <w:gridSpan w:val="2"/>
            <w:hideMark/>
          </w:tcPr>
          <w:p w:rsidR="00E9326D" w:rsidRPr="00995917" w:rsidRDefault="00E9326D" w:rsidP="007B09B3">
            <w:pPr>
              <w:contextualSpacing/>
              <w:jc w:val="center"/>
              <w:rPr>
                <w:sz w:val="28"/>
                <w:szCs w:val="28"/>
              </w:rPr>
            </w:pPr>
            <w:r w:rsidRPr="00995917">
              <w:rPr>
                <w:sz w:val="28"/>
                <w:szCs w:val="28"/>
              </w:rPr>
              <w:t>100</w:t>
            </w:r>
          </w:p>
        </w:tc>
        <w:tc>
          <w:tcPr>
            <w:tcW w:w="417" w:type="pct"/>
            <w:hideMark/>
          </w:tcPr>
          <w:p w:rsidR="00E9326D" w:rsidRPr="00995917" w:rsidRDefault="00E9326D" w:rsidP="007B09B3">
            <w:pPr>
              <w:contextualSpacing/>
              <w:jc w:val="center"/>
              <w:rPr>
                <w:sz w:val="28"/>
                <w:szCs w:val="28"/>
              </w:rPr>
            </w:pPr>
            <w:r w:rsidRPr="00995917">
              <w:rPr>
                <w:sz w:val="28"/>
                <w:szCs w:val="28"/>
              </w:rPr>
              <w:t>100</w:t>
            </w:r>
          </w:p>
        </w:tc>
      </w:tr>
    </w:tbl>
    <w:p w:rsidR="00C20ACC" w:rsidRDefault="00C20ACC" w:rsidP="00BC03E0">
      <w:pPr>
        <w:spacing w:line="240" w:lineRule="auto"/>
        <w:ind w:left="9214"/>
        <w:contextualSpacing/>
        <w:jc w:val="right"/>
        <w:rPr>
          <w:rFonts w:ascii="Times New Roman" w:hAnsi="Times New Roman" w:cs="Times New Roman"/>
          <w:sz w:val="24"/>
          <w:szCs w:val="24"/>
        </w:rPr>
      </w:pPr>
    </w:p>
    <w:p w:rsidR="00C20ACC" w:rsidRDefault="00C20ACC" w:rsidP="00BC03E0">
      <w:pPr>
        <w:spacing w:line="240" w:lineRule="auto"/>
        <w:ind w:left="9214"/>
        <w:contextualSpacing/>
        <w:jc w:val="right"/>
        <w:rPr>
          <w:rFonts w:ascii="Times New Roman" w:hAnsi="Times New Roman" w:cs="Times New Roman"/>
          <w:sz w:val="24"/>
          <w:szCs w:val="24"/>
        </w:rPr>
      </w:pPr>
    </w:p>
    <w:p w:rsidR="00300360" w:rsidRDefault="00300360" w:rsidP="00BC03E0">
      <w:pPr>
        <w:spacing w:line="240" w:lineRule="auto"/>
        <w:ind w:left="9214"/>
        <w:contextualSpacing/>
        <w:jc w:val="right"/>
        <w:rPr>
          <w:rFonts w:ascii="Times New Roman" w:hAnsi="Times New Roman" w:cs="Times New Roman"/>
          <w:sz w:val="24"/>
          <w:szCs w:val="24"/>
        </w:rPr>
      </w:pPr>
    </w:p>
    <w:p w:rsidR="00300360" w:rsidRDefault="00300360" w:rsidP="00BC03E0">
      <w:pPr>
        <w:spacing w:line="240" w:lineRule="auto"/>
        <w:ind w:left="9214"/>
        <w:contextualSpacing/>
        <w:jc w:val="right"/>
        <w:rPr>
          <w:rFonts w:ascii="Times New Roman" w:hAnsi="Times New Roman" w:cs="Times New Roman"/>
          <w:sz w:val="24"/>
          <w:szCs w:val="24"/>
        </w:rPr>
      </w:pPr>
    </w:p>
    <w:p w:rsidR="00BC03E0" w:rsidRPr="009B1E1B" w:rsidRDefault="00BC03E0" w:rsidP="00BC03E0">
      <w:pPr>
        <w:spacing w:line="240" w:lineRule="auto"/>
        <w:ind w:left="9214"/>
        <w:contextualSpacing/>
        <w:jc w:val="right"/>
        <w:rPr>
          <w:rFonts w:ascii="Times New Roman" w:hAnsi="Times New Roman" w:cs="Times New Roman"/>
          <w:sz w:val="28"/>
          <w:szCs w:val="28"/>
        </w:rPr>
      </w:pPr>
      <w:r w:rsidRPr="009B1E1B">
        <w:rPr>
          <w:rFonts w:ascii="Times New Roman" w:hAnsi="Times New Roman" w:cs="Times New Roman"/>
          <w:sz w:val="28"/>
          <w:szCs w:val="28"/>
        </w:rPr>
        <w:t xml:space="preserve">Таблица 2 </w:t>
      </w:r>
    </w:p>
    <w:p w:rsidR="00D60F6B" w:rsidRDefault="00D60F6B" w:rsidP="00574296">
      <w:pPr>
        <w:spacing w:line="240" w:lineRule="auto"/>
        <w:contextualSpacing/>
        <w:jc w:val="center"/>
        <w:rPr>
          <w:rFonts w:ascii="Times New Roman" w:hAnsi="Times New Roman" w:cs="Times New Roman"/>
          <w:b/>
          <w:sz w:val="28"/>
          <w:szCs w:val="28"/>
        </w:rPr>
      </w:pPr>
    </w:p>
    <w:p w:rsidR="0045394A" w:rsidRPr="00F410DC" w:rsidRDefault="00F410DC" w:rsidP="0045394A">
      <w:pPr>
        <w:spacing w:line="240" w:lineRule="auto"/>
        <w:contextualSpacing/>
        <w:jc w:val="center"/>
        <w:rPr>
          <w:rFonts w:ascii="Times New Roman" w:hAnsi="Times New Roman" w:cs="Times New Roman"/>
          <w:b/>
          <w:sz w:val="28"/>
          <w:szCs w:val="28"/>
        </w:rPr>
      </w:pPr>
      <w:r w:rsidRPr="00F410DC">
        <w:rPr>
          <w:rFonts w:ascii="Times New Roman" w:hAnsi="Times New Roman" w:cs="Times New Roman"/>
          <w:b/>
          <w:bCs/>
          <w:color w:val="000000"/>
          <w:sz w:val="28"/>
          <w:szCs w:val="28"/>
        </w:rPr>
        <w:t>Перечень программных мероприятий муниципальной программы</w:t>
      </w:r>
      <w:r w:rsidRPr="00F410DC">
        <w:rPr>
          <w:rFonts w:ascii="Times New Roman" w:hAnsi="Times New Roman" w:cs="Times New Roman"/>
          <w:b/>
          <w:bCs/>
          <w:color w:val="000000"/>
          <w:sz w:val="28"/>
          <w:szCs w:val="28"/>
        </w:rPr>
        <w:br/>
      </w:r>
    </w:p>
    <w:tbl>
      <w:tblPr>
        <w:tblW w:w="15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14"/>
        <w:gridCol w:w="2880"/>
        <w:gridCol w:w="1226"/>
        <w:gridCol w:w="14"/>
        <w:gridCol w:w="1225"/>
        <w:gridCol w:w="1239"/>
        <w:gridCol w:w="1102"/>
        <w:gridCol w:w="1102"/>
        <w:gridCol w:w="965"/>
        <w:gridCol w:w="966"/>
        <w:gridCol w:w="965"/>
        <w:gridCol w:w="965"/>
        <w:gridCol w:w="964"/>
        <w:gridCol w:w="1089"/>
      </w:tblGrid>
      <w:tr w:rsidR="005F13C0" w:rsidRPr="009F1425" w:rsidTr="00960BDF">
        <w:trPr>
          <w:trHeight w:val="465"/>
        </w:trPr>
        <w:tc>
          <w:tcPr>
            <w:tcW w:w="1117" w:type="dxa"/>
            <w:gridSpan w:val="2"/>
            <w:vMerge w:val="restart"/>
            <w:shd w:val="clear" w:color="auto" w:fill="auto"/>
            <w:hideMark/>
          </w:tcPr>
          <w:p w:rsidR="005F13C0" w:rsidRPr="005F13C0" w:rsidRDefault="005F13C0" w:rsidP="00960BDF">
            <w:pPr>
              <w:spacing w:after="0" w:line="240" w:lineRule="auto"/>
              <w:ind w:left="-93" w:right="-108"/>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Номер основного меропри</w:t>
            </w:r>
            <w:r w:rsidRPr="005F13C0">
              <w:rPr>
                <w:rFonts w:ascii="Times New Roman" w:eastAsia="Times New Roman" w:hAnsi="Times New Roman" w:cs="Times New Roman"/>
                <w:color w:val="000000"/>
                <w:sz w:val="24"/>
                <w:szCs w:val="24"/>
              </w:rPr>
              <w:t>я</w:t>
            </w:r>
            <w:r w:rsidRPr="005F13C0">
              <w:rPr>
                <w:rFonts w:ascii="Times New Roman" w:eastAsia="Times New Roman" w:hAnsi="Times New Roman" w:cs="Times New Roman"/>
                <w:color w:val="000000"/>
                <w:sz w:val="24"/>
                <w:szCs w:val="24"/>
              </w:rPr>
              <w:t>тия</w:t>
            </w:r>
          </w:p>
        </w:tc>
        <w:tc>
          <w:tcPr>
            <w:tcW w:w="2880" w:type="dxa"/>
            <w:vMerge w:val="restart"/>
            <w:shd w:val="clear" w:color="auto" w:fill="auto"/>
            <w:hideMark/>
          </w:tcPr>
          <w:p w:rsidR="005F13C0" w:rsidRPr="005F13C0" w:rsidRDefault="005F13C0" w:rsidP="00960BDF">
            <w:pPr>
              <w:spacing w:after="0" w:line="240" w:lineRule="auto"/>
              <w:ind w:left="-108" w:right="-108"/>
              <w:jc w:val="center"/>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Основные мероприятия муниципальной программы (их связь с целевыми пок</w:t>
            </w:r>
            <w:r w:rsidRPr="005F13C0">
              <w:rPr>
                <w:rFonts w:ascii="Times New Roman" w:eastAsia="Times New Roman" w:hAnsi="Times New Roman" w:cs="Times New Roman"/>
                <w:color w:val="000000"/>
                <w:sz w:val="24"/>
                <w:szCs w:val="24"/>
              </w:rPr>
              <w:t>а</w:t>
            </w:r>
            <w:r w:rsidRPr="005F13C0">
              <w:rPr>
                <w:rFonts w:ascii="Times New Roman" w:eastAsia="Times New Roman" w:hAnsi="Times New Roman" w:cs="Times New Roman"/>
                <w:color w:val="000000"/>
                <w:sz w:val="24"/>
                <w:szCs w:val="24"/>
              </w:rPr>
              <w:t>зателями муниципальной программы)</w:t>
            </w:r>
          </w:p>
        </w:tc>
        <w:tc>
          <w:tcPr>
            <w:tcW w:w="1240" w:type="dxa"/>
            <w:gridSpan w:val="2"/>
            <w:vMerge w:val="restart"/>
            <w:shd w:val="clear" w:color="auto" w:fill="auto"/>
            <w:hideMark/>
          </w:tcPr>
          <w:p w:rsidR="005F13C0" w:rsidRPr="005F13C0" w:rsidRDefault="005F13C0" w:rsidP="00960BDF">
            <w:pPr>
              <w:spacing w:after="0" w:line="240" w:lineRule="auto"/>
              <w:ind w:left="-108" w:right="-108"/>
              <w:jc w:val="center"/>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Ответс</w:t>
            </w:r>
            <w:r w:rsidRPr="005F13C0">
              <w:rPr>
                <w:rFonts w:ascii="Times New Roman" w:eastAsia="Times New Roman" w:hAnsi="Times New Roman" w:cs="Times New Roman"/>
                <w:color w:val="000000"/>
                <w:sz w:val="24"/>
                <w:szCs w:val="24"/>
              </w:rPr>
              <w:t>т</w:t>
            </w:r>
            <w:r w:rsidRPr="005F13C0">
              <w:rPr>
                <w:rFonts w:ascii="Times New Roman" w:eastAsia="Times New Roman" w:hAnsi="Times New Roman" w:cs="Times New Roman"/>
                <w:color w:val="000000"/>
                <w:sz w:val="24"/>
                <w:szCs w:val="24"/>
              </w:rPr>
              <w:t>венный исполн</w:t>
            </w:r>
            <w:r w:rsidRPr="005F13C0">
              <w:rPr>
                <w:rFonts w:ascii="Times New Roman" w:eastAsia="Times New Roman" w:hAnsi="Times New Roman" w:cs="Times New Roman"/>
                <w:color w:val="000000"/>
                <w:sz w:val="24"/>
                <w:szCs w:val="24"/>
              </w:rPr>
              <w:t>и</w:t>
            </w:r>
            <w:r w:rsidRPr="005F13C0">
              <w:rPr>
                <w:rFonts w:ascii="Times New Roman" w:eastAsia="Times New Roman" w:hAnsi="Times New Roman" w:cs="Times New Roman"/>
                <w:color w:val="000000"/>
                <w:sz w:val="24"/>
                <w:szCs w:val="24"/>
              </w:rPr>
              <w:t>тель/соисполнитель</w:t>
            </w:r>
          </w:p>
        </w:tc>
        <w:tc>
          <w:tcPr>
            <w:tcW w:w="1225" w:type="dxa"/>
            <w:vMerge w:val="restart"/>
            <w:shd w:val="clear" w:color="auto" w:fill="auto"/>
            <w:hideMark/>
          </w:tcPr>
          <w:p w:rsidR="005F13C0" w:rsidRPr="005F13C0" w:rsidRDefault="005F13C0" w:rsidP="00960BDF">
            <w:pPr>
              <w:spacing w:after="0" w:line="240" w:lineRule="auto"/>
              <w:ind w:left="-108" w:right="-108"/>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Источники финанс</w:t>
            </w:r>
            <w:r w:rsidRPr="005F13C0">
              <w:rPr>
                <w:rFonts w:ascii="Times New Roman" w:eastAsia="Times New Roman" w:hAnsi="Times New Roman" w:cs="Times New Roman"/>
                <w:color w:val="000000"/>
                <w:sz w:val="24"/>
                <w:szCs w:val="24"/>
              </w:rPr>
              <w:t>и</w:t>
            </w:r>
            <w:r w:rsidRPr="005F13C0">
              <w:rPr>
                <w:rFonts w:ascii="Times New Roman" w:eastAsia="Times New Roman" w:hAnsi="Times New Roman" w:cs="Times New Roman"/>
                <w:color w:val="000000"/>
                <w:sz w:val="24"/>
                <w:szCs w:val="24"/>
              </w:rPr>
              <w:t>рования</w:t>
            </w:r>
          </w:p>
        </w:tc>
        <w:tc>
          <w:tcPr>
            <w:tcW w:w="9357" w:type="dxa"/>
            <w:gridSpan w:val="9"/>
            <w:shd w:val="clear" w:color="auto" w:fill="auto"/>
            <w:noWrap/>
            <w:hideMark/>
          </w:tcPr>
          <w:p w:rsidR="005F13C0" w:rsidRPr="005F13C0" w:rsidRDefault="005F13C0" w:rsidP="00960BDF">
            <w:pPr>
              <w:spacing w:after="0" w:line="240" w:lineRule="auto"/>
              <w:jc w:val="center"/>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Финансовые затраты на реализацию (тыс. рублей)</w:t>
            </w:r>
          </w:p>
        </w:tc>
      </w:tr>
      <w:tr w:rsidR="005F13C0" w:rsidRPr="009F1425" w:rsidTr="00960BDF">
        <w:trPr>
          <w:trHeight w:val="315"/>
        </w:trPr>
        <w:tc>
          <w:tcPr>
            <w:tcW w:w="1117" w:type="dxa"/>
            <w:gridSpan w:val="2"/>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1225" w:type="dxa"/>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1239" w:type="dxa"/>
            <w:vMerge w:val="restart"/>
            <w:shd w:val="clear" w:color="auto" w:fill="auto"/>
            <w:noWrap/>
            <w:hideMark/>
          </w:tcPr>
          <w:p w:rsidR="005F13C0" w:rsidRPr="005F13C0" w:rsidRDefault="005F13C0" w:rsidP="00960BDF">
            <w:pPr>
              <w:spacing w:after="0" w:line="240" w:lineRule="auto"/>
              <w:ind w:left="-108" w:right="-108"/>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всего</w:t>
            </w:r>
          </w:p>
        </w:tc>
        <w:tc>
          <w:tcPr>
            <w:tcW w:w="8118" w:type="dxa"/>
            <w:gridSpan w:val="8"/>
            <w:shd w:val="clear" w:color="auto" w:fill="auto"/>
            <w:hideMark/>
          </w:tcPr>
          <w:p w:rsidR="005F13C0" w:rsidRPr="005F13C0" w:rsidRDefault="005F13C0" w:rsidP="00960BDF">
            <w:pPr>
              <w:spacing w:after="0" w:line="240" w:lineRule="auto"/>
              <w:jc w:val="center"/>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в том числе</w:t>
            </w:r>
          </w:p>
        </w:tc>
      </w:tr>
      <w:tr w:rsidR="005F13C0" w:rsidRPr="009F1425" w:rsidTr="00960BDF">
        <w:trPr>
          <w:trHeight w:val="855"/>
        </w:trPr>
        <w:tc>
          <w:tcPr>
            <w:tcW w:w="1117" w:type="dxa"/>
            <w:gridSpan w:val="2"/>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1225" w:type="dxa"/>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1239" w:type="dxa"/>
            <w:vMerge/>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p>
        </w:tc>
        <w:tc>
          <w:tcPr>
            <w:tcW w:w="1102" w:type="dxa"/>
            <w:shd w:val="clear" w:color="auto" w:fill="auto"/>
            <w:noWrap/>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2019г.</w:t>
            </w:r>
          </w:p>
        </w:tc>
        <w:tc>
          <w:tcPr>
            <w:tcW w:w="1102" w:type="dxa"/>
            <w:shd w:val="clear" w:color="auto" w:fill="auto"/>
            <w:noWrap/>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2020г.</w:t>
            </w:r>
          </w:p>
        </w:tc>
        <w:tc>
          <w:tcPr>
            <w:tcW w:w="965" w:type="dxa"/>
            <w:shd w:val="clear" w:color="auto" w:fill="auto"/>
            <w:noWrap/>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2021г.</w:t>
            </w:r>
          </w:p>
        </w:tc>
        <w:tc>
          <w:tcPr>
            <w:tcW w:w="966" w:type="dxa"/>
            <w:shd w:val="clear" w:color="auto" w:fill="auto"/>
            <w:noWrap/>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2022г.</w:t>
            </w:r>
          </w:p>
        </w:tc>
        <w:tc>
          <w:tcPr>
            <w:tcW w:w="965" w:type="dxa"/>
            <w:shd w:val="clear" w:color="auto" w:fill="auto"/>
            <w:noWrap/>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2023г.</w:t>
            </w:r>
          </w:p>
        </w:tc>
        <w:tc>
          <w:tcPr>
            <w:tcW w:w="965" w:type="dxa"/>
            <w:shd w:val="clear" w:color="auto" w:fill="auto"/>
            <w:noWrap/>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2024г.</w:t>
            </w:r>
          </w:p>
        </w:tc>
        <w:tc>
          <w:tcPr>
            <w:tcW w:w="964" w:type="dxa"/>
            <w:shd w:val="clear" w:color="auto" w:fill="auto"/>
            <w:noWrap/>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2025г.</w:t>
            </w:r>
          </w:p>
        </w:tc>
        <w:tc>
          <w:tcPr>
            <w:tcW w:w="1089" w:type="dxa"/>
            <w:shd w:val="clear" w:color="auto" w:fill="auto"/>
            <w:noWrap/>
            <w:hideMark/>
          </w:tcPr>
          <w:p w:rsidR="005F13C0" w:rsidRPr="005F13C0" w:rsidRDefault="005F13C0" w:rsidP="00960BDF">
            <w:pPr>
              <w:spacing w:after="0" w:line="240" w:lineRule="auto"/>
              <w:rPr>
                <w:rFonts w:ascii="Times New Roman" w:eastAsia="Times New Roman" w:hAnsi="Times New Roman" w:cs="Times New Roman"/>
                <w:color w:val="000000"/>
                <w:sz w:val="24"/>
                <w:szCs w:val="24"/>
              </w:rPr>
            </w:pPr>
            <w:r w:rsidRPr="005F13C0">
              <w:rPr>
                <w:rFonts w:ascii="Times New Roman" w:eastAsia="Times New Roman" w:hAnsi="Times New Roman" w:cs="Times New Roman"/>
                <w:color w:val="000000"/>
                <w:sz w:val="24"/>
                <w:szCs w:val="24"/>
              </w:rPr>
              <w:t>2026-2030г.</w:t>
            </w:r>
          </w:p>
        </w:tc>
      </w:tr>
      <w:tr w:rsidR="005F13C0" w:rsidRPr="00861DDD" w:rsidTr="00960BDF">
        <w:trPr>
          <w:trHeight w:val="300"/>
        </w:trPr>
        <w:tc>
          <w:tcPr>
            <w:tcW w:w="1117"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p>
        </w:tc>
        <w:tc>
          <w:tcPr>
            <w:tcW w:w="2880"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w:t>
            </w:r>
          </w:p>
        </w:tc>
        <w:tc>
          <w:tcPr>
            <w:tcW w:w="122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11</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14</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15</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5F13C0" w:rsidRPr="00861DDD" w:rsidTr="00960BDF">
        <w:trPr>
          <w:trHeight w:val="315"/>
        </w:trPr>
        <w:tc>
          <w:tcPr>
            <w:tcW w:w="15819" w:type="dxa"/>
            <w:gridSpan w:val="15"/>
            <w:shd w:val="clear" w:color="auto" w:fill="auto"/>
            <w:hideMark/>
          </w:tcPr>
          <w:p w:rsidR="005F13C0" w:rsidRPr="00861DDD" w:rsidRDefault="005F13C0" w:rsidP="00960BDF">
            <w:pPr>
              <w:spacing w:after="0" w:line="240" w:lineRule="auto"/>
              <w:jc w:val="center"/>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Подпрограмма 1. «Развитие малого и среднего предпринимательства вНижневартовском районе»</w:t>
            </w:r>
          </w:p>
        </w:tc>
      </w:tr>
      <w:tr w:rsidR="005F13C0" w:rsidRPr="00861DDD" w:rsidTr="00960BDF">
        <w:trPr>
          <w:trHeight w:val="495"/>
        </w:trPr>
        <w:tc>
          <w:tcPr>
            <w:tcW w:w="1117" w:type="dxa"/>
            <w:gridSpan w:val="2"/>
            <w:vMerge w:val="restart"/>
            <w:shd w:val="clear" w:color="auto" w:fill="auto"/>
            <w:hideMark/>
          </w:tcPr>
          <w:p w:rsidR="005F13C0" w:rsidRPr="001B0AA1" w:rsidRDefault="005F13C0" w:rsidP="00960BDF">
            <w:pPr>
              <w:spacing w:after="0" w:line="240" w:lineRule="auto"/>
              <w:rPr>
                <w:rFonts w:ascii="Times New Roman" w:eastAsia="Times New Roman" w:hAnsi="Times New Roman" w:cs="Times New Roman"/>
                <w:color w:val="000000"/>
                <w:sz w:val="24"/>
                <w:szCs w:val="24"/>
              </w:rPr>
            </w:pPr>
            <w:r w:rsidRPr="001B0AA1">
              <w:rPr>
                <w:rFonts w:ascii="Times New Roman" w:eastAsia="Times New Roman" w:hAnsi="Times New Roman" w:cs="Times New Roman"/>
                <w:color w:val="000000"/>
                <w:sz w:val="24"/>
                <w:szCs w:val="24"/>
              </w:rPr>
              <w:t>1.1.</w:t>
            </w:r>
          </w:p>
        </w:tc>
        <w:tc>
          <w:tcPr>
            <w:tcW w:w="2880" w:type="dxa"/>
            <w:vMerge w:val="restart"/>
            <w:shd w:val="clear" w:color="auto" w:fill="auto"/>
            <w:hideMark/>
          </w:tcPr>
          <w:p w:rsidR="005F13C0" w:rsidRPr="001B0AA1" w:rsidRDefault="005F13C0" w:rsidP="00960BDF">
            <w:pPr>
              <w:spacing w:after="0" w:line="240" w:lineRule="auto"/>
              <w:ind w:left="-122" w:right="-94"/>
              <w:rPr>
                <w:rFonts w:ascii="Times New Roman" w:eastAsia="Times New Roman" w:hAnsi="Times New Roman" w:cs="Times New Roman"/>
                <w:color w:val="000000"/>
                <w:sz w:val="24"/>
                <w:szCs w:val="24"/>
              </w:rPr>
            </w:pPr>
            <w:r w:rsidRPr="001B0AA1">
              <w:rPr>
                <w:rFonts w:ascii="Times New Roman" w:hAnsi="Times New Roman" w:cs="Times New Roman"/>
                <w:bCs/>
                <w:color w:val="000000"/>
                <w:sz w:val="24"/>
                <w:szCs w:val="24"/>
              </w:rPr>
              <w:t>Организация и проведение мероприятий                           по содействию развитию малого и среднего пре</w:t>
            </w:r>
            <w:r w:rsidRPr="001B0AA1">
              <w:rPr>
                <w:rFonts w:ascii="Times New Roman" w:hAnsi="Times New Roman" w:cs="Times New Roman"/>
                <w:bCs/>
                <w:color w:val="000000"/>
                <w:sz w:val="24"/>
                <w:szCs w:val="24"/>
              </w:rPr>
              <w:t>д</w:t>
            </w:r>
            <w:r w:rsidRPr="001B0AA1">
              <w:rPr>
                <w:rFonts w:ascii="Times New Roman" w:hAnsi="Times New Roman" w:cs="Times New Roman"/>
                <w:bCs/>
                <w:color w:val="000000"/>
                <w:sz w:val="24"/>
                <w:szCs w:val="24"/>
              </w:rPr>
              <w:t>принимательства</w:t>
            </w:r>
            <w:r w:rsidRPr="001B0AA1">
              <w:rPr>
                <w:rFonts w:ascii="Times New Roman" w:eastAsia="Times New Roman" w:hAnsi="Times New Roman" w:cs="Times New Roman"/>
                <w:color w:val="000000"/>
                <w:sz w:val="24"/>
                <w:szCs w:val="24"/>
              </w:rPr>
              <w:t>(1.1.-1.6.)</w:t>
            </w:r>
          </w:p>
        </w:tc>
        <w:tc>
          <w:tcPr>
            <w:tcW w:w="1240" w:type="dxa"/>
            <w:gridSpan w:val="2"/>
            <w:vMerge w:val="restart"/>
            <w:shd w:val="clear" w:color="auto" w:fill="auto"/>
            <w:hideMark/>
          </w:tcPr>
          <w:p w:rsidR="005F13C0" w:rsidRPr="001B0AA1" w:rsidRDefault="005F13C0" w:rsidP="00960BDF">
            <w:pPr>
              <w:spacing w:after="0" w:line="240" w:lineRule="auto"/>
              <w:rPr>
                <w:rFonts w:ascii="Times New Roman" w:eastAsia="Times New Roman" w:hAnsi="Times New Roman" w:cs="Times New Roman"/>
                <w:color w:val="000000"/>
                <w:sz w:val="24"/>
                <w:szCs w:val="24"/>
              </w:rPr>
            </w:pPr>
            <w:r w:rsidRPr="001B0AA1">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1B0AA1" w:rsidRDefault="005F13C0" w:rsidP="00960BDF">
            <w:pPr>
              <w:spacing w:after="0" w:line="240" w:lineRule="auto"/>
              <w:ind w:left="-123" w:right="-93"/>
              <w:rPr>
                <w:rFonts w:ascii="Times New Roman" w:eastAsia="Times New Roman" w:hAnsi="Times New Roman" w:cs="Times New Roman"/>
                <w:color w:val="000000"/>
                <w:sz w:val="24"/>
                <w:szCs w:val="24"/>
              </w:rPr>
            </w:pPr>
            <w:r w:rsidRPr="001B0AA1">
              <w:rPr>
                <w:rFonts w:ascii="Times New Roman" w:eastAsia="Times New Roman" w:hAnsi="Times New Roman" w:cs="Times New Roman"/>
                <w:color w:val="000000"/>
                <w:sz w:val="24"/>
                <w:szCs w:val="24"/>
              </w:rPr>
              <w:t>всего</w:t>
            </w:r>
          </w:p>
        </w:tc>
        <w:tc>
          <w:tcPr>
            <w:tcW w:w="9357" w:type="dxa"/>
            <w:gridSpan w:val="9"/>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финансирования  основной деятельности исполнителя</w:t>
            </w:r>
          </w:p>
        </w:tc>
      </w:tr>
      <w:tr w:rsidR="005F13C0" w:rsidRPr="00861DDD" w:rsidTr="00960BDF">
        <w:trPr>
          <w:trHeight w:val="495"/>
        </w:trPr>
        <w:tc>
          <w:tcPr>
            <w:tcW w:w="1117" w:type="dxa"/>
            <w:gridSpan w:val="2"/>
            <w:vMerge/>
            <w:shd w:val="clear" w:color="auto" w:fill="auto"/>
            <w:hideMark/>
          </w:tcPr>
          <w:p w:rsidR="005F13C0" w:rsidRPr="001B0AA1"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shd w:val="clear" w:color="auto" w:fill="auto"/>
            <w:hideMark/>
          </w:tcPr>
          <w:p w:rsidR="005F13C0" w:rsidRPr="001B0AA1"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shd w:val="clear" w:color="auto" w:fill="auto"/>
            <w:hideMark/>
          </w:tcPr>
          <w:p w:rsidR="005F13C0" w:rsidRPr="001B0AA1"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1B0AA1" w:rsidRDefault="005F13C0" w:rsidP="00960BDF">
            <w:pPr>
              <w:spacing w:after="0" w:line="240" w:lineRule="auto"/>
              <w:ind w:left="-123" w:right="-93"/>
              <w:rPr>
                <w:rFonts w:ascii="Times New Roman" w:eastAsia="Times New Roman" w:hAnsi="Times New Roman" w:cs="Times New Roman"/>
                <w:color w:val="000000"/>
                <w:sz w:val="24"/>
                <w:szCs w:val="24"/>
              </w:rPr>
            </w:pPr>
            <w:r w:rsidRPr="001B0AA1">
              <w:rPr>
                <w:rFonts w:ascii="Times New Roman" w:hAnsi="Times New Roman" w:cs="Times New Roman"/>
                <w:sz w:val="24"/>
                <w:szCs w:val="24"/>
              </w:rPr>
              <w:t>местный бюджет</w:t>
            </w:r>
          </w:p>
        </w:tc>
        <w:tc>
          <w:tcPr>
            <w:tcW w:w="9357" w:type="dxa"/>
            <w:gridSpan w:val="9"/>
            <w:shd w:val="clear" w:color="auto" w:fill="auto"/>
            <w:noWrap/>
            <w:hideMark/>
          </w:tcPr>
          <w:p w:rsidR="005F13C0" w:rsidRPr="0085377E" w:rsidRDefault="005F13C0" w:rsidP="00960BD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финансирования  основной деятельности исполнителя</w:t>
            </w:r>
          </w:p>
        </w:tc>
      </w:tr>
      <w:tr w:rsidR="005F13C0" w:rsidRPr="00861DDD" w:rsidTr="00960BDF">
        <w:trPr>
          <w:trHeight w:val="49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Создание условий для ра</w:t>
            </w:r>
            <w:r w:rsidRPr="00861DDD">
              <w:rPr>
                <w:rFonts w:ascii="Times New Roman" w:eastAsia="Times New Roman" w:hAnsi="Times New Roman" w:cs="Times New Roman"/>
                <w:color w:val="000000"/>
                <w:sz w:val="24"/>
                <w:szCs w:val="24"/>
              </w:rPr>
              <w:t>з</w:t>
            </w:r>
            <w:r w:rsidRPr="00861DDD">
              <w:rPr>
                <w:rFonts w:ascii="Times New Roman" w:eastAsia="Times New Roman" w:hAnsi="Times New Roman" w:cs="Times New Roman"/>
                <w:color w:val="000000"/>
                <w:sz w:val="24"/>
                <w:szCs w:val="24"/>
              </w:rPr>
              <w:t>вития субъектов малого и среднего предприним</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тельства (1.1.-1.6.)</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3 977,4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959,1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959,1</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959,1</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122,3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122,3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122,3</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122,3</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611,3</w:t>
            </w:r>
          </w:p>
        </w:tc>
      </w:tr>
      <w:tr w:rsidR="005F13C0" w:rsidRPr="00861DDD" w:rsidTr="00960BDF">
        <w:trPr>
          <w:trHeight w:val="49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1 848,3</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249,4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249,4</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249,4</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122,3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122,3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122,3</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122,3</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611,3</w:t>
            </w:r>
          </w:p>
        </w:tc>
      </w:tr>
      <w:tr w:rsidR="005F13C0" w:rsidRPr="00861DDD" w:rsidTr="00960BDF">
        <w:trPr>
          <w:trHeight w:val="74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2 129,1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709,7</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709,7</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709,7</w:t>
            </w:r>
          </w:p>
        </w:tc>
        <w:tc>
          <w:tcPr>
            <w:tcW w:w="966" w:type="dxa"/>
            <w:shd w:val="clear" w:color="auto" w:fill="auto"/>
            <w:noWrap/>
            <w:hideMark/>
          </w:tcPr>
          <w:p w:rsidR="005F13C0" w:rsidRDefault="005F13C0" w:rsidP="00960BDF">
            <w:r w:rsidRPr="007B4ECC">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7B4ECC">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7B4ECC">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7B4ECC">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7B4ECC">
              <w:rPr>
                <w:rFonts w:ascii="Times New Roman" w:eastAsia="Times New Roman" w:hAnsi="Times New Roman" w:cs="Times New Roman"/>
                <w:color w:val="000000"/>
                <w:sz w:val="24"/>
                <w:szCs w:val="24"/>
              </w:rPr>
              <w:t>0,0</w:t>
            </w:r>
          </w:p>
        </w:tc>
      </w:tr>
      <w:tr w:rsidR="005F13C0" w:rsidRPr="00861DDD" w:rsidTr="00960BDF">
        <w:trPr>
          <w:trHeight w:val="570"/>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2</w:t>
            </w:r>
            <w:r w:rsidRPr="00861D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Организация мониторинга деятельности малого и среднего предприним</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тельства вНижневарто</w:t>
            </w:r>
            <w:r w:rsidRPr="00861DDD">
              <w:rPr>
                <w:rFonts w:ascii="Times New Roman" w:eastAsia="Times New Roman" w:hAnsi="Times New Roman" w:cs="Times New Roman"/>
                <w:color w:val="000000"/>
                <w:sz w:val="24"/>
                <w:szCs w:val="24"/>
              </w:rPr>
              <w:t>в</w:t>
            </w:r>
            <w:r w:rsidRPr="00861DDD">
              <w:rPr>
                <w:rFonts w:ascii="Times New Roman" w:eastAsia="Times New Roman" w:hAnsi="Times New Roman" w:cs="Times New Roman"/>
                <w:color w:val="000000"/>
                <w:sz w:val="24"/>
                <w:szCs w:val="24"/>
              </w:rPr>
              <w:t>ском районе в целях опр</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деления приоритетных направлений развития и формирования благоприя</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ного мнения о малом и среднем предпринимател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стве</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660,0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w:t>
            </w:r>
          </w:p>
        </w:tc>
      </w:tr>
      <w:tr w:rsidR="005F13C0" w:rsidRPr="00861DDD" w:rsidTr="00960BDF">
        <w:trPr>
          <w:trHeight w:val="54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271,5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45,5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45,5</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45,5</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w:t>
            </w:r>
          </w:p>
        </w:tc>
      </w:tr>
      <w:tr w:rsidR="005F13C0" w:rsidRPr="00861DDD" w:rsidTr="00960BDF">
        <w:trPr>
          <w:trHeight w:val="96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388,5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129,5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129,5</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129,5</w:t>
            </w:r>
          </w:p>
        </w:tc>
        <w:tc>
          <w:tcPr>
            <w:tcW w:w="966" w:type="dxa"/>
            <w:shd w:val="clear" w:color="auto" w:fill="auto"/>
            <w:noWrap/>
            <w:hideMark/>
          </w:tcPr>
          <w:p w:rsidR="005F13C0" w:rsidRDefault="005F13C0" w:rsidP="00960BDF">
            <w:r w:rsidRPr="007D2229">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7D2229">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7D2229">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7D2229">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7D2229">
              <w:rPr>
                <w:rFonts w:ascii="Times New Roman" w:eastAsia="Times New Roman" w:hAnsi="Times New Roman" w:cs="Times New Roman"/>
                <w:color w:val="000000"/>
                <w:sz w:val="24"/>
                <w:szCs w:val="24"/>
              </w:rPr>
              <w:t>0,0</w:t>
            </w:r>
          </w:p>
        </w:tc>
      </w:tr>
      <w:tr w:rsidR="005F13C0" w:rsidRPr="00861DDD" w:rsidTr="00960BDF">
        <w:trPr>
          <w:trHeight w:val="510"/>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861DDD">
              <w:rPr>
                <w:rFonts w:ascii="Times New Roman" w:eastAsia="Times New Roman" w:hAnsi="Times New Roman" w:cs="Times New Roman"/>
                <w:color w:val="000000"/>
                <w:sz w:val="24"/>
                <w:szCs w:val="24"/>
              </w:rPr>
              <w:t>2.</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Оказание информационно - консультационной  по</w:t>
            </w:r>
            <w:r w:rsidRPr="00861DDD">
              <w:rPr>
                <w:rFonts w:ascii="Times New Roman" w:eastAsia="Times New Roman" w:hAnsi="Times New Roman" w:cs="Times New Roman"/>
                <w:color w:val="000000"/>
                <w:sz w:val="24"/>
                <w:szCs w:val="24"/>
              </w:rPr>
              <w:t>д</w:t>
            </w:r>
            <w:r w:rsidRPr="00861DDD">
              <w:rPr>
                <w:rFonts w:ascii="Times New Roman" w:eastAsia="Times New Roman" w:hAnsi="Times New Roman" w:cs="Times New Roman"/>
                <w:color w:val="000000"/>
                <w:sz w:val="24"/>
                <w:szCs w:val="24"/>
              </w:rPr>
              <w:t>держки, популяризация и пропаганда предприним</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тельской деятельности</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3 182,4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784,1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784,1</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784,1</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92,3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92,3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92,3</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92,3</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461,3</w:t>
            </w:r>
          </w:p>
        </w:tc>
      </w:tr>
      <w:tr w:rsidR="005F13C0" w:rsidRPr="00861DDD" w:rsidTr="00960BDF">
        <w:trPr>
          <w:trHeight w:val="61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1 441,8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203,9</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203,9</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203,9</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92,3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92,3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92,3</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92,3</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461,3</w:t>
            </w:r>
          </w:p>
        </w:tc>
      </w:tr>
      <w:tr w:rsidR="005F13C0" w:rsidRPr="00861DDD" w:rsidTr="00960BDF">
        <w:trPr>
          <w:trHeight w:val="698"/>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1 740,6</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580,2</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580,2</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580,2</w:t>
            </w:r>
          </w:p>
        </w:tc>
        <w:tc>
          <w:tcPr>
            <w:tcW w:w="966" w:type="dxa"/>
            <w:shd w:val="clear" w:color="auto" w:fill="auto"/>
            <w:noWrap/>
            <w:hideMark/>
          </w:tcPr>
          <w:p w:rsidR="005F13C0" w:rsidRDefault="005F13C0" w:rsidP="00960BDF">
            <w:r w:rsidRPr="00D75EC6">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D75EC6">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D75EC6">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D75EC6">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D75EC6">
              <w:rPr>
                <w:rFonts w:ascii="Times New Roman" w:eastAsia="Times New Roman" w:hAnsi="Times New Roman" w:cs="Times New Roman"/>
                <w:color w:val="000000"/>
                <w:sz w:val="24"/>
                <w:szCs w:val="24"/>
              </w:rPr>
              <w:t>0,0</w:t>
            </w:r>
          </w:p>
        </w:tc>
      </w:tr>
      <w:tr w:rsidR="005F13C0" w:rsidRPr="00861DDD" w:rsidTr="00960BDF">
        <w:trPr>
          <w:trHeight w:val="43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861DDD">
              <w:rPr>
                <w:rFonts w:ascii="Times New Roman" w:eastAsia="Times New Roman" w:hAnsi="Times New Roman" w:cs="Times New Roman"/>
                <w:color w:val="000000"/>
                <w:sz w:val="24"/>
                <w:szCs w:val="24"/>
              </w:rPr>
              <w:t>3.</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Организация образовател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ных мероприятий для суб</w:t>
            </w:r>
            <w:r w:rsidRPr="00861DDD">
              <w:rPr>
                <w:rFonts w:ascii="Times New Roman" w:eastAsia="Times New Roman" w:hAnsi="Times New Roman" w:cs="Times New Roman"/>
                <w:color w:val="000000"/>
                <w:sz w:val="24"/>
                <w:szCs w:val="24"/>
              </w:rPr>
              <w:t>ъ</w:t>
            </w:r>
            <w:r w:rsidRPr="00861DDD">
              <w:rPr>
                <w:rFonts w:ascii="Times New Roman" w:eastAsia="Times New Roman" w:hAnsi="Times New Roman" w:cs="Times New Roman"/>
                <w:color w:val="000000"/>
                <w:sz w:val="24"/>
                <w:szCs w:val="24"/>
              </w:rPr>
              <w:t>ектов малого и среднего предпринимательства</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135,0</w:t>
            </w:r>
          </w:p>
        </w:tc>
        <w:tc>
          <w:tcPr>
            <w:tcW w:w="1102" w:type="dxa"/>
            <w:shd w:val="clear" w:color="auto" w:fill="auto"/>
            <w:noWrap/>
            <w:hideMark/>
          </w:tcPr>
          <w:p w:rsidR="005F13C0" w:rsidRDefault="005F13C0" w:rsidP="00960BDF">
            <w:r w:rsidRPr="007D1C19">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7D1C19">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7D1C19">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w:t>
            </w:r>
          </w:p>
        </w:tc>
      </w:tr>
      <w:tr w:rsidR="005F13C0" w:rsidRPr="00861DDD" w:rsidTr="00960BDF">
        <w:trPr>
          <w:trHeight w:val="46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135,0</w:t>
            </w:r>
          </w:p>
        </w:tc>
        <w:tc>
          <w:tcPr>
            <w:tcW w:w="1102" w:type="dxa"/>
            <w:shd w:val="clear" w:color="auto" w:fill="auto"/>
            <w:noWrap/>
            <w:hideMark/>
          </w:tcPr>
          <w:p w:rsidR="005F13C0" w:rsidRDefault="005F13C0" w:rsidP="00960BDF">
            <w:r w:rsidRPr="007D1C19">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7D1C19">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7D1C19">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w:t>
            </w:r>
          </w:p>
        </w:tc>
      </w:tr>
      <w:tr w:rsidR="005F13C0" w:rsidRPr="00861DDD" w:rsidTr="00960BDF">
        <w:trPr>
          <w:trHeight w:val="74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0D6F15">
              <w:rPr>
                <w:rFonts w:ascii="Times New Roman" w:eastAsia="Times New Roman" w:hAnsi="Times New Roman" w:cs="Times New Roman"/>
                <w:color w:val="000000"/>
                <w:sz w:val="24"/>
                <w:szCs w:val="24"/>
              </w:rPr>
              <w:t>0,0</w:t>
            </w:r>
          </w:p>
        </w:tc>
      </w:tr>
      <w:tr w:rsidR="005F13C0" w:rsidRPr="00861DDD" w:rsidTr="00960BDF">
        <w:trPr>
          <w:trHeight w:val="974"/>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861DDD">
              <w:rPr>
                <w:rFonts w:ascii="Times New Roman" w:eastAsia="Times New Roman" w:hAnsi="Times New Roman" w:cs="Times New Roman"/>
                <w:color w:val="000000"/>
                <w:sz w:val="24"/>
                <w:szCs w:val="24"/>
              </w:rPr>
              <w:t>.</w:t>
            </w:r>
          </w:p>
        </w:tc>
        <w:tc>
          <w:tcPr>
            <w:tcW w:w="2880" w:type="dxa"/>
            <w:vMerge w:val="restart"/>
            <w:shd w:val="clear" w:color="auto" w:fill="auto"/>
            <w:hideMark/>
          </w:tcPr>
          <w:p w:rsidR="005F13C0" w:rsidRPr="00861DDD" w:rsidRDefault="005F13C0" w:rsidP="00960BDF">
            <w:pPr>
              <w:spacing w:after="0" w:line="240" w:lineRule="auto"/>
              <w:ind w:left="-122"/>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Финансовая поддержка субъектов малого и сре</w:t>
            </w:r>
            <w:r w:rsidRPr="00861DDD">
              <w:rPr>
                <w:rFonts w:ascii="Times New Roman" w:eastAsia="Times New Roman" w:hAnsi="Times New Roman" w:cs="Times New Roman"/>
                <w:color w:val="000000"/>
                <w:sz w:val="24"/>
                <w:szCs w:val="24"/>
              </w:rPr>
              <w:t>д</w:t>
            </w:r>
            <w:r w:rsidRPr="00861DDD">
              <w:rPr>
                <w:rFonts w:ascii="Times New Roman" w:eastAsia="Times New Roman" w:hAnsi="Times New Roman" w:cs="Times New Roman"/>
                <w:color w:val="000000"/>
                <w:sz w:val="24"/>
                <w:szCs w:val="24"/>
              </w:rPr>
              <w:t>него предпринимательс</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ва, осуществляющих с</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 xml:space="preserve">циально значимые виды  </w:t>
            </w:r>
            <w:r w:rsidRPr="00861DDD">
              <w:rPr>
                <w:rFonts w:ascii="Times New Roman" w:eastAsia="Times New Roman" w:hAnsi="Times New Roman" w:cs="Times New Roman"/>
                <w:color w:val="000000"/>
                <w:sz w:val="24"/>
                <w:szCs w:val="24"/>
              </w:rPr>
              <w:lastRenderedPageBreak/>
              <w:t>деятельности вНижнева</w:t>
            </w:r>
            <w:r w:rsidRPr="00861DDD">
              <w:rPr>
                <w:rFonts w:ascii="Times New Roman" w:eastAsia="Times New Roman" w:hAnsi="Times New Roman" w:cs="Times New Roman"/>
                <w:color w:val="000000"/>
                <w:sz w:val="24"/>
                <w:szCs w:val="24"/>
              </w:rPr>
              <w:t>р</w:t>
            </w:r>
            <w:r w:rsidRPr="00861DDD">
              <w:rPr>
                <w:rFonts w:ascii="Times New Roman" w:eastAsia="Times New Roman" w:hAnsi="Times New Roman" w:cs="Times New Roman"/>
                <w:color w:val="000000"/>
                <w:sz w:val="24"/>
                <w:szCs w:val="24"/>
              </w:rPr>
              <w:t>товском районе и в соц</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альной сфере (1.1.-1.3., 1.5, 1.6.)</w:t>
            </w:r>
          </w:p>
        </w:tc>
        <w:tc>
          <w:tcPr>
            <w:tcW w:w="1240" w:type="dxa"/>
            <w:gridSpan w:val="2"/>
            <w:vMerge w:val="restart"/>
            <w:shd w:val="clear" w:color="auto" w:fill="auto"/>
            <w:hideMark/>
          </w:tcPr>
          <w:p w:rsidR="005F13C0" w:rsidRPr="00861DDD" w:rsidRDefault="005F13C0" w:rsidP="00960BDF">
            <w:pPr>
              <w:spacing w:after="0" w:line="240" w:lineRule="auto"/>
              <w:ind w:left="-122"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 xml:space="preserve">ОМП и СХ, </w:t>
            </w:r>
          </w:p>
          <w:p w:rsidR="005F13C0" w:rsidRPr="00861DDD" w:rsidRDefault="005F13C0" w:rsidP="00960BDF">
            <w:pPr>
              <w:spacing w:after="0" w:line="240" w:lineRule="auto"/>
              <w:ind w:left="-122" w:right="-93"/>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7 056,3</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1 800,0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1 705,4</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1 705,4</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205,1</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205,1</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205,1</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205,1</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1 025,3</w:t>
            </w:r>
          </w:p>
        </w:tc>
      </w:tr>
      <w:tr w:rsidR="005F13C0" w:rsidRPr="00861DDD" w:rsidTr="00960BDF">
        <w:trPr>
          <w:trHeight w:val="57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3 200,3</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468,0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443,4</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443,4</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205,1</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205,1</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205,1</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205,1</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1 025,3</w:t>
            </w:r>
          </w:p>
        </w:tc>
      </w:tr>
      <w:tr w:rsidR="005F13C0" w:rsidRPr="00861DDD" w:rsidTr="00960BDF">
        <w:trPr>
          <w:trHeight w:val="1954"/>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3 856,0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1 332,0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1 262,0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1 262,0</w:t>
            </w:r>
          </w:p>
        </w:tc>
        <w:tc>
          <w:tcPr>
            <w:tcW w:w="966" w:type="dxa"/>
            <w:shd w:val="clear" w:color="auto" w:fill="auto"/>
            <w:noWrap/>
            <w:hideMark/>
          </w:tcPr>
          <w:p w:rsidR="005F13C0" w:rsidRDefault="005F13C0" w:rsidP="00960BDF">
            <w:r w:rsidRPr="00281D55">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281D55">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281D55">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281D55">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281D55">
              <w:rPr>
                <w:rFonts w:ascii="Times New Roman" w:eastAsia="Times New Roman" w:hAnsi="Times New Roman" w:cs="Times New Roman"/>
                <w:color w:val="000000"/>
                <w:sz w:val="24"/>
                <w:szCs w:val="24"/>
              </w:rPr>
              <w:t>0,0</w:t>
            </w:r>
          </w:p>
        </w:tc>
      </w:tr>
      <w:tr w:rsidR="005F13C0" w:rsidRPr="00861DDD" w:rsidTr="00960BDF">
        <w:trPr>
          <w:trHeight w:val="31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3</w:t>
            </w:r>
            <w:r w:rsidRPr="00861DDD">
              <w:rPr>
                <w:rFonts w:ascii="Times New Roman" w:eastAsia="Times New Roman" w:hAnsi="Times New Roman" w:cs="Times New Roman"/>
                <w:color w:val="000000"/>
                <w:sz w:val="24"/>
                <w:szCs w:val="24"/>
              </w:rPr>
              <w:t>.1.</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Возмещение части затрат на аренду нежилых пом</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щений</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1 203,3</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326,1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326,1</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326,1</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125,0</w:t>
            </w:r>
          </w:p>
        </w:tc>
      </w:tr>
      <w:tr w:rsidR="005F13C0" w:rsidRPr="00861DDD" w:rsidTr="00960BDF">
        <w:trPr>
          <w:trHeight w:val="31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479,4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84,8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84,8</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84,8</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125,0</w:t>
            </w:r>
          </w:p>
        </w:tc>
      </w:tr>
      <w:tr w:rsidR="005F13C0" w:rsidRPr="00861DDD" w:rsidTr="00960BDF">
        <w:trPr>
          <w:trHeight w:val="741"/>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723,9</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241,3</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241,3</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241,3</w:t>
            </w:r>
          </w:p>
        </w:tc>
        <w:tc>
          <w:tcPr>
            <w:tcW w:w="966" w:type="dxa"/>
            <w:shd w:val="clear" w:color="auto" w:fill="auto"/>
            <w:noWrap/>
            <w:hideMark/>
          </w:tcPr>
          <w:p w:rsidR="005F13C0" w:rsidRDefault="005F13C0" w:rsidP="00960BDF">
            <w:r w:rsidRPr="000B175C">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0B175C">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0B175C">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0B175C">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0B175C">
              <w:rPr>
                <w:rFonts w:ascii="Times New Roman" w:eastAsia="Times New Roman" w:hAnsi="Times New Roman" w:cs="Times New Roman"/>
                <w:color w:val="000000"/>
                <w:sz w:val="24"/>
                <w:szCs w:val="24"/>
              </w:rPr>
              <w:t>0,0</w:t>
            </w:r>
          </w:p>
        </w:tc>
      </w:tr>
      <w:tr w:rsidR="005F13C0" w:rsidRPr="00861DDD" w:rsidTr="00960BDF">
        <w:trPr>
          <w:trHeight w:val="300"/>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861DDD">
              <w:rPr>
                <w:rFonts w:ascii="Times New Roman" w:eastAsia="Times New Roman" w:hAnsi="Times New Roman" w:cs="Times New Roman"/>
                <w:color w:val="000000"/>
                <w:sz w:val="24"/>
                <w:szCs w:val="24"/>
              </w:rPr>
              <w:t>.2.</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Возмещение части затрат по предоставленным ко</w:t>
            </w:r>
            <w:r w:rsidRPr="00861DDD">
              <w:rPr>
                <w:rFonts w:ascii="Times New Roman" w:eastAsia="Times New Roman" w:hAnsi="Times New Roman" w:cs="Times New Roman"/>
                <w:sz w:val="24"/>
                <w:szCs w:val="24"/>
              </w:rPr>
              <w:t>н</w:t>
            </w:r>
            <w:r w:rsidRPr="00861DDD">
              <w:rPr>
                <w:rFonts w:ascii="Times New Roman" w:eastAsia="Times New Roman" w:hAnsi="Times New Roman" w:cs="Times New Roman"/>
                <w:sz w:val="24"/>
                <w:szCs w:val="24"/>
              </w:rPr>
              <w:t>салтинговым услугам</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135,0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42,0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42,0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42,0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w:t>
            </w:r>
          </w:p>
        </w:tc>
      </w:tr>
      <w:tr w:rsidR="005F13C0" w:rsidRPr="00861DDD" w:rsidTr="00960BDF">
        <w:trPr>
          <w:trHeight w:val="54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41,8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10,9</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10,9</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10,9</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w:t>
            </w:r>
          </w:p>
        </w:tc>
      </w:tr>
      <w:tr w:rsidR="005F13C0" w:rsidRPr="00861DDD" w:rsidTr="00960BDF">
        <w:trPr>
          <w:trHeight w:val="811"/>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93,2</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31,1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31,1</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31,1</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90"/>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861DDD">
              <w:rPr>
                <w:rFonts w:ascii="Times New Roman" w:eastAsia="Times New Roman" w:hAnsi="Times New Roman" w:cs="Times New Roman"/>
                <w:color w:val="000000"/>
                <w:sz w:val="24"/>
                <w:szCs w:val="24"/>
              </w:rPr>
              <w:t>.3.</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Возмещение части затрат по обязательной и добр</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вольной сертификации (декларированию) проду</w:t>
            </w:r>
            <w:r w:rsidRPr="00861DDD">
              <w:rPr>
                <w:rFonts w:ascii="Times New Roman" w:eastAsia="Times New Roman" w:hAnsi="Times New Roman" w:cs="Times New Roman"/>
                <w:color w:val="000000"/>
                <w:sz w:val="24"/>
                <w:szCs w:val="24"/>
              </w:rPr>
              <w:t>к</w:t>
            </w:r>
            <w:r w:rsidRPr="00861DDD">
              <w:rPr>
                <w:rFonts w:ascii="Times New Roman" w:eastAsia="Times New Roman" w:hAnsi="Times New Roman" w:cs="Times New Roman"/>
                <w:color w:val="000000"/>
                <w:sz w:val="24"/>
                <w:szCs w:val="24"/>
              </w:rPr>
              <w:t>ции (в том числе прод</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вольственного сырья) м</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стных товаропроизводит</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лей</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397,5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87,5</w:t>
            </w:r>
          </w:p>
        </w:tc>
      </w:tr>
      <w:tr w:rsidR="005F13C0" w:rsidRPr="00861DDD" w:rsidTr="00960BDF">
        <w:trPr>
          <w:trHeight w:val="54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219,9</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20,8</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20,8</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17,5</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87,5</w:t>
            </w:r>
          </w:p>
        </w:tc>
      </w:tr>
      <w:tr w:rsidR="005F13C0" w:rsidRPr="00861DDD" w:rsidTr="00960BDF">
        <w:trPr>
          <w:trHeight w:val="94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177,6</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59,2</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59,2</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59,2</w:t>
            </w:r>
          </w:p>
        </w:tc>
        <w:tc>
          <w:tcPr>
            <w:tcW w:w="966" w:type="dxa"/>
            <w:shd w:val="clear" w:color="auto" w:fill="auto"/>
            <w:noWrap/>
            <w:hideMark/>
          </w:tcPr>
          <w:p w:rsidR="005F13C0" w:rsidRDefault="005F13C0" w:rsidP="00960BDF">
            <w:r w:rsidRPr="001E47AF">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1E47AF">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1E47AF">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1E47AF">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1E47AF">
              <w:rPr>
                <w:rFonts w:ascii="Times New Roman" w:eastAsia="Times New Roman" w:hAnsi="Times New Roman" w:cs="Times New Roman"/>
                <w:color w:val="000000"/>
                <w:sz w:val="24"/>
                <w:szCs w:val="24"/>
              </w:rPr>
              <w:t>0,0</w:t>
            </w:r>
          </w:p>
        </w:tc>
      </w:tr>
      <w:tr w:rsidR="005F13C0" w:rsidRPr="00861DDD" w:rsidTr="00960BDF">
        <w:trPr>
          <w:trHeight w:val="360"/>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861D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861DDD">
              <w:rPr>
                <w:rFonts w:ascii="Times New Roman" w:eastAsia="Times New Roman" w:hAnsi="Times New Roman" w:cs="Times New Roman"/>
                <w:color w:val="000000"/>
                <w:sz w:val="24"/>
                <w:szCs w:val="24"/>
              </w:rPr>
              <w:t>.</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Возмещение части затрат на приобретение оборуд</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вания (основных средств) и лицензионных програм</w:t>
            </w:r>
            <w:r w:rsidRPr="00861DDD">
              <w:rPr>
                <w:rFonts w:ascii="Times New Roman" w:eastAsia="Times New Roman" w:hAnsi="Times New Roman" w:cs="Times New Roman"/>
                <w:color w:val="000000"/>
                <w:sz w:val="24"/>
                <w:szCs w:val="24"/>
              </w:rPr>
              <w:t>м</w:t>
            </w:r>
            <w:r w:rsidRPr="00861DDD">
              <w:rPr>
                <w:rFonts w:ascii="Times New Roman" w:eastAsia="Times New Roman" w:hAnsi="Times New Roman" w:cs="Times New Roman"/>
                <w:color w:val="000000"/>
                <w:sz w:val="24"/>
                <w:szCs w:val="24"/>
              </w:rPr>
              <w:t>ных продуктов</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5 080,5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1 301,9</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1 207,3</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1 207,3</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151,6</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151,6</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151,6</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151,6</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757,8</w:t>
            </w:r>
          </w:p>
        </w:tc>
      </w:tr>
      <w:tr w:rsidR="005F13C0" w:rsidRPr="00861DDD" w:rsidTr="00960BDF">
        <w:trPr>
          <w:trHeight w:val="57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2 330,3</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338,5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313,9</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313,9</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151,6</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151,6</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151,6</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151,6</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757,8</w:t>
            </w:r>
          </w:p>
        </w:tc>
      </w:tr>
      <w:tr w:rsidR="005F13C0" w:rsidRPr="00861DDD" w:rsidTr="00960BDF">
        <w:trPr>
          <w:trHeight w:val="713"/>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2 750,2</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963,4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893,4</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893,4</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23"/>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861DD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861DDD">
              <w:rPr>
                <w:rFonts w:ascii="Times New Roman" w:eastAsia="Times New Roman" w:hAnsi="Times New Roman" w:cs="Times New Roman"/>
                <w:color w:val="000000"/>
                <w:sz w:val="24"/>
                <w:szCs w:val="24"/>
              </w:rPr>
              <w:t>.</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Возмещение части затрат на приобретение сырья, расходных материалов и </w:t>
            </w:r>
            <w:r w:rsidRPr="00861DDD">
              <w:rPr>
                <w:rFonts w:ascii="Times New Roman" w:eastAsia="Times New Roman" w:hAnsi="Times New Roman" w:cs="Times New Roman"/>
                <w:color w:val="000000"/>
                <w:sz w:val="24"/>
                <w:szCs w:val="24"/>
              </w:rPr>
              <w:lastRenderedPageBreak/>
              <w:t>инструментов, необход</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мых для производства пр</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дукции и изделий наро</w:t>
            </w:r>
            <w:r w:rsidRPr="00861DDD">
              <w:rPr>
                <w:rFonts w:ascii="Times New Roman" w:eastAsia="Times New Roman" w:hAnsi="Times New Roman" w:cs="Times New Roman"/>
                <w:color w:val="000000"/>
                <w:sz w:val="24"/>
                <w:szCs w:val="24"/>
              </w:rPr>
              <w:t>д</w:t>
            </w:r>
            <w:r w:rsidRPr="00861DDD">
              <w:rPr>
                <w:rFonts w:ascii="Times New Roman" w:eastAsia="Times New Roman" w:hAnsi="Times New Roman" w:cs="Times New Roman"/>
                <w:color w:val="000000"/>
                <w:sz w:val="24"/>
                <w:szCs w:val="24"/>
              </w:rPr>
              <w:t>ных художественных пр</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мыслов и ремесел</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 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r>
      <w:tr w:rsidR="005F13C0" w:rsidRPr="00861DDD" w:rsidTr="00960BDF">
        <w:trPr>
          <w:trHeight w:val="39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129,0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r>
      <w:tr w:rsidR="005F13C0" w:rsidRPr="00861DDD" w:rsidTr="00960BDF">
        <w:trPr>
          <w:trHeight w:val="103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111,0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4</w:t>
            </w:r>
            <w:r w:rsidRPr="00861DDD">
              <w:rPr>
                <w:rFonts w:ascii="Times New Roman" w:eastAsia="Times New Roman" w:hAnsi="Times New Roman" w:cs="Times New Roman"/>
                <w:color w:val="000000"/>
                <w:sz w:val="24"/>
                <w:szCs w:val="24"/>
              </w:rPr>
              <w:t>.</w:t>
            </w:r>
          </w:p>
        </w:tc>
        <w:tc>
          <w:tcPr>
            <w:tcW w:w="2880" w:type="dxa"/>
            <w:vMerge w:val="restart"/>
            <w:shd w:val="clear" w:color="auto" w:fill="auto"/>
            <w:hideMark/>
          </w:tcPr>
          <w:p w:rsidR="005F13C0" w:rsidRPr="00861DDD" w:rsidRDefault="005F13C0" w:rsidP="00960BDF">
            <w:pPr>
              <w:spacing w:after="0" w:line="240" w:lineRule="auto"/>
              <w:ind w:right="-94" w:firstLine="17"/>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Финансовая поддержка начинающих предприн</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мателей (1.1.-1.3., 1.5, 1.6.)</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1215,0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75,0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375,0 </w:t>
            </w:r>
          </w:p>
        </w:tc>
      </w:tr>
      <w:tr w:rsidR="005F13C0" w:rsidRPr="00861DDD" w:rsidTr="00960BDF">
        <w:trPr>
          <w:trHeight w:val="31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right="-94" w:firstLine="17"/>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815,4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46,8</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46,8</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75,0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375,0 </w:t>
            </w:r>
          </w:p>
        </w:tc>
      </w:tr>
      <w:tr w:rsidR="005F13C0" w:rsidRPr="00861DDD" w:rsidTr="00960BDF">
        <w:trPr>
          <w:trHeight w:val="407"/>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right="-94" w:firstLine="17"/>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399,6</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133,2</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133,2</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133,2</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1.4.1.</w:t>
            </w:r>
          </w:p>
        </w:tc>
        <w:tc>
          <w:tcPr>
            <w:tcW w:w="2880" w:type="dxa"/>
            <w:vMerge w:val="restart"/>
            <w:shd w:val="clear" w:color="auto" w:fill="auto"/>
            <w:hideMark/>
          </w:tcPr>
          <w:p w:rsidR="005F13C0" w:rsidRPr="00861DDD" w:rsidRDefault="005F13C0" w:rsidP="00960BDF">
            <w:pPr>
              <w:spacing w:after="0" w:line="240" w:lineRule="auto"/>
              <w:ind w:right="-94" w:firstLine="17"/>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Возмещение части затрат, связанных с началом предпринимательской деятельности </w:t>
            </w:r>
          </w:p>
        </w:tc>
        <w:tc>
          <w:tcPr>
            <w:tcW w:w="1240" w:type="dxa"/>
            <w:gridSpan w:val="2"/>
            <w:vMerge w:val="restart"/>
            <w:shd w:val="clear" w:color="auto" w:fill="auto"/>
            <w:hideMark/>
          </w:tcPr>
          <w:p w:rsidR="005F13C0" w:rsidRPr="00861DDD" w:rsidRDefault="005F13C0" w:rsidP="00960BDF">
            <w:pPr>
              <w:spacing w:after="0" w:line="240" w:lineRule="auto"/>
              <w:rPr>
                <w:rFonts w:ascii="Calibri" w:eastAsia="Times New Roman" w:hAnsi="Calibri" w:cs="Calibri"/>
                <w:color w:val="000000"/>
                <w:sz w:val="24"/>
                <w:szCs w:val="24"/>
              </w:rPr>
            </w:pPr>
            <w:r w:rsidRPr="00861DDD">
              <w:rPr>
                <w:rFonts w:ascii="Calibri" w:eastAsia="Times New Roman" w:hAnsi="Calibri" w:cs="Calibri"/>
                <w:color w:val="000000"/>
                <w:sz w:val="24"/>
                <w:szCs w:val="24"/>
              </w:rPr>
              <w:t> </w:t>
            </w: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1215,0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75,0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375,0 </w:t>
            </w:r>
          </w:p>
        </w:tc>
      </w:tr>
      <w:tr w:rsidR="005F13C0" w:rsidRPr="00861DDD" w:rsidTr="00960BDF">
        <w:trPr>
          <w:trHeight w:val="31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right="-94" w:firstLine="17"/>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815,4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46,8</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46,8</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75,0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375,0 </w:t>
            </w:r>
          </w:p>
        </w:tc>
      </w:tr>
      <w:tr w:rsidR="005F13C0" w:rsidRPr="00861DDD" w:rsidTr="00960BDF">
        <w:trPr>
          <w:trHeight w:val="773"/>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right="-94" w:firstLine="17"/>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399,6</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133,2</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133,2</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133,2</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549"/>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w:t>
            </w:r>
          </w:p>
        </w:tc>
        <w:tc>
          <w:tcPr>
            <w:tcW w:w="2880" w:type="dxa"/>
            <w:vMerge w:val="restart"/>
            <w:shd w:val="clear" w:color="auto" w:fill="auto"/>
            <w:hideMark/>
          </w:tcPr>
          <w:p w:rsidR="005F13C0" w:rsidRPr="00861DDD" w:rsidRDefault="005F13C0" w:rsidP="00960BDF">
            <w:pPr>
              <w:spacing w:after="0" w:line="240" w:lineRule="auto"/>
              <w:ind w:right="-94" w:firstLine="17"/>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Развитие инновационного и молодежного предпр</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нимательства (1.1.-1.3., 1.5, 1.6.)</w:t>
            </w:r>
          </w:p>
        </w:tc>
        <w:tc>
          <w:tcPr>
            <w:tcW w:w="1240" w:type="dxa"/>
            <w:gridSpan w:val="2"/>
            <w:vMerge w:val="restart"/>
            <w:shd w:val="clear" w:color="auto" w:fill="auto"/>
            <w:hideMark/>
          </w:tcPr>
          <w:p w:rsidR="005F13C0" w:rsidRPr="00861DDD" w:rsidRDefault="005F13C0" w:rsidP="00960BDF">
            <w:pPr>
              <w:spacing w:after="0" w:line="240" w:lineRule="auto"/>
              <w:ind w:left="-122"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ОМП и СХ, </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675,0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75,0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375,0 </w:t>
            </w:r>
          </w:p>
        </w:tc>
      </w:tr>
      <w:tr w:rsidR="005F13C0" w:rsidRPr="00861DDD" w:rsidTr="00960BDF">
        <w:trPr>
          <w:trHeight w:val="634"/>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675,0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75,0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375,0 </w:t>
            </w:r>
          </w:p>
        </w:tc>
      </w:tr>
      <w:tr w:rsidR="005F13C0" w:rsidRPr="00861DDD" w:rsidTr="00960BDF">
        <w:trPr>
          <w:trHeight w:val="168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1</w:t>
            </w:r>
            <w:r w:rsidRPr="00861DDD">
              <w:rPr>
                <w:rFonts w:ascii="Times New Roman" w:eastAsia="Times New Roman" w:hAnsi="Times New Roman" w:cs="Times New Roman"/>
                <w:color w:val="000000"/>
                <w:sz w:val="24"/>
                <w:szCs w:val="24"/>
              </w:rPr>
              <w:t>.</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Организация мероприятий, направленных на вовлеч</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ние молодежи в предпр</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нимательскую деятел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ность</w:t>
            </w:r>
          </w:p>
        </w:tc>
        <w:tc>
          <w:tcPr>
            <w:tcW w:w="1240" w:type="dxa"/>
            <w:gridSpan w:val="2"/>
            <w:vMerge w:val="restart"/>
            <w:shd w:val="clear" w:color="auto" w:fill="auto"/>
            <w:hideMark/>
          </w:tcPr>
          <w:p w:rsidR="005F13C0" w:rsidRPr="00861DDD" w:rsidRDefault="005F13C0" w:rsidP="00960BDF">
            <w:pPr>
              <w:spacing w:after="0" w:line="240" w:lineRule="auto"/>
              <w:rPr>
                <w:rFonts w:ascii="Calibri" w:eastAsia="Times New Roman" w:hAnsi="Calibri" w:cs="Calibri"/>
                <w:color w:val="000000"/>
                <w:sz w:val="24"/>
                <w:szCs w:val="24"/>
              </w:rPr>
            </w:pPr>
            <w:r w:rsidRPr="00861DDD">
              <w:rPr>
                <w:rFonts w:ascii="Calibri" w:eastAsia="Times New Roman" w:hAnsi="Calibri" w:cs="Calibri"/>
                <w:color w:val="000000"/>
                <w:sz w:val="24"/>
                <w:szCs w:val="24"/>
              </w:rPr>
              <w:t> </w:t>
            </w:r>
            <w:r w:rsidRPr="00861DDD">
              <w:rPr>
                <w:rFonts w:ascii="Times New Roman" w:eastAsia="Times New Roman" w:hAnsi="Times New Roman" w:cs="Times New Roman"/>
                <w:color w:val="000000"/>
                <w:sz w:val="24"/>
                <w:szCs w:val="24"/>
              </w:rPr>
              <w:t>ОМП и СХ Управл</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ние обр</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зования и мол</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дежной политики админ</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lastRenderedPageBreak/>
              <w:t>страции района</w:t>
            </w:r>
            <w:r w:rsidRPr="00861DDD">
              <w:rPr>
                <w:rFonts w:ascii="Times New Roman" w:eastAsia="Times New Roman" w:hAnsi="Times New Roman" w:cs="Times New Roman"/>
                <w:color w:val="000000"/>
                <w:sz w:val="24"/>
                <w:szCs w:val="24"/>
              </w:rPr>
              <w:br/>
              <w:t xml:space="preserve">   Отдел по физ</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ческой культуре и спорту админ</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страции района</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675,0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75,0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375,0 </w:t>
            </w:r>
          </w:p>
        </w:tc>
      </w:tr>
      <w:tr w:rsidR="005F13C0" w:rsidRPr="00861DDD" w:rsidTr="00960BDF">
        <w:trPr>
          <w:trHeight w:val="31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675,0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75,0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75,0 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375,0 </w:t>
            </w:r>
          </w:p>
        </w:tc>
      </w:tr>
      <w:tr w:rsidR="005F13C0" w:rsidRPr="00861DDD" w:rsidTr="00960BDF">
        <w:trPr>
          <w:trHeight w:val="808"/>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r>
      <w:tr w:rsidR="005F13C0" w:rsidRPr="00861DDD" w:rsidTr="00960BDF">
        <w:trPr>
          <w:trHeight w:val="31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1.6.</w:t>
            </w:r>
          </w:p>
        </w:tc>
        <w:tc>
          <w:tcPr>
            <w:tcW w:w="2880"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Финансовая поддержка субъектов малого и сре</w:t>
            </w:r>
            <w:r w:rsidRPr="00861DDD">
              <w:rPr>
                <w:rFonts w:ascii="Times New Roman" w:eastAsia="Times New Roman" w:hAnsi="Times New Roman" w:cs="Times New Roman"/>
                <w:color w:val="000000"/>
                <w:sz w:val="24"/>
                <w:szCs w:val="24"/>
              </w:rPr>
              <w:t>д</w:t>
            </w:r>
            <w:r w:rsidRPr="00861DDD">
              <w:rPr>
                <w:rFonts w:ascii="Times New Roman" w:eastAsia="Times New Roman" w:hAnsi="Times New Roman" w:cs="Times New Roman"/>
                <w:color w:val="000000"/>
                <w:sz w:val="24"/>
                <w:szCs w:val="24"/>
              </w:rPr>
              <w:t>него предпринимательс</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ва, зарегистрированных и осуществляющих де</w:t>
            </w:r>
            <w:r w:rsidRPr="00861DDD">
              <w:rPr>
                <w:rFonts w:ascii="Times New Roman" w:eastAsia="Times New Roman" w:hAnsi="Times New Roman" w:cs="Times New Roman"/>
                <w:color w:val="000000"/>
                <w:sz w:val="24"/>
                <w:szCs w:val="24"/>
              </w:rPr>
              <w:t>я</w:t>
            </w:r>
            <w:r w:rsidRPr="00861DDD">
              <w:rPr>
                <w:rFonts w:ascii="Times New Roman" w:eastAsia="Times New Roman" w:hAnsi="Times New Roman" w:cs="Times New Roman"/>
                <w:color w:val="000000"/>
                <w:sz w:val="24"/>
                <w:szCs w:val="24"/>
              </w:rPr>
              <w:t>тельность в районах Крайнего Севера и пр</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равненных к ним местн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стей с ограниченными сроками завоза грузов (продукции) вНижнева</w:t>
            </w:r>
            <w:r w:rsidRPr="00861DDD">
              <w:rPr>
                <w:rFonts w:ascii="Times New Roman" w:eastAsia="Times New Roman" w:hAnsi="Times New Roman" w:cs="Times New Roman"/>
                <w:color w:val="000000"/>
                <w:sz w:val="24"/>
                <w:szCs w:val="24"/>
              </w:rPr>
              <w:t>р</w:t>
            </w:r>
            <w:r w:rsidRPr="00861DDD">
              <w:rPr>
                <w:rFonts w:ascii="Times New Roman" w:eastAsia="Times New Roman" w:hAnsi="Times New Roman" w:cs="Times New Roman"/>
                <w:color w:val="000000"/>
                <w:sz w:val="24"/>
                <w:szCs w:val="24"/>
              </w:rPr>
              <w:t>товском районе (1.1.-1.3., 1.5, 1.6.)</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3 988,1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1 283,8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1 037,2</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1 037,2</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350,0</w:t>
            </w:r>
          </w:p>
        </w:tc>
      </w:tr>
      <w:tr w:rsidR="005F13C0" w:rsidRPr="00861DDD" w:rsidTr="00960BDF">
        <w:trPr>
          <w:trHeight w:val="31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1 503,1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333,8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269,7</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269,7</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350,0</w:t>
            </w:r>
          </w:p>
        </w:tc>
      </w:tr>
      <w:tr w:rsidR="005F13C0" w:rsidRPr="00861DDD" w:rsidTr="00960BDF">
        <w:trPr>
          <w:trHeight w:val="94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2 485,0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950,0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767,5</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767,5</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1</w:t>
            </w:r>
            <w:r w:rsidRPr="00861DDD">
              <w:rPr>
                <w:rFonts w:ascii="Times New Roman" w:eastAsia="Times New Roman" w:hAnsi="Times New Roman" w:cs="Times New Roman"/>
                <w:color w:val="000000"/>
                <w:sz w:val="24"/>
                <w:szCs w:val="24"/>
              </w:rPr>
              <w:t>.</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Возмещение части затрат по доставке кормов для развития сельскохозяйс</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венных товаропроизвод</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телей и муки для произво</w:t>
            </w:r>
            <w:r w:rsidRPr="00861DDD">
              <w:rPr>
                <w:rFonts w:ascii="Times New Roman" w:eastAsia="Times New Roman" w:hAnsi="Times New Roman" w:cs="Times New Roman"/>
                <w:color w:val="000000"/>
                <w:sz w:val="24"/>
                <w:szCs w:val="24"/>
              </w:rPr>
              <w:t>д</w:t>
            </w:r>
            <w:r w:rsidRPr="00861DDD">
              <w:rPr>
                <w:rFonts w:ascii="Times New Roman" w:eastAsia="Times New Roman" w:hAnsi="Times New Roman" w:cs="Times New Roman"/>
                <w:color w:val="000000"/>
                <w:sz w:val="24"/>
                <w:szCs w:val="24"/>
              </w:rPr>
              <w:t>ства хлеба и хлебобуло</w:t>
            </w:r>
            <w:r w:rsidRPr="00861DDD">
              <w:rPr>
                <w:rFonts w:ascii="Times New Roman" w:eastAsia="Times New Roman" w:hAnsi="Times New Roman" w:cs="Times New Roman"/>
                <w:color w:val="000000"/>
                <w:sz w:val="24"/>
                <w:szCs w:val="24"/>
              </w:rPr>
              <w:t>ч</w:t>
            </w:r>
            <w:r w:rsidRPr="00861DDD">
              <w:rPr>
                <w:rFonts w:ascii="Times New Roman" w:eastAsia="Times New Roman" w:hAnsi="Times New Roman" w:cs="Times New Roman"/>
                <w:color w:val="000000"/>
                <w:sz w:val="24"/>
                <w:szCs w:val="24"/>
              </w:rPr>
              <w:t>ных изделий</w:t>
            </w:r>
          </w:p>
        </w:tc>
        <w:tc>
          <w:tcPr>
            <w:tcW w:w="1240" w:type="dxa"/>
            <w:gridSpan w:val="2"/>
            <w:vMerge w:val="restart"/>
            <w:shd w:val="clear" w:color="auto" w:fill="auto"/>
            <w:hideMark/>
          </w:tcPr>
          <w:p w:rsidR="005F13C0" w:rsidRPr="00861DDD" w:rsidRDefault="005F13C0" w:rsidP="00960BDF">
            <w:pPr>
              <w:spacing w:after="0" w:line="240" w:lineRule="auto"/>
              <w:rPr>
                <w:rFonts w:ascii="Calibri" w:eastAsia="Times New Roman" w:hAnsi="Calibri" w:cs="Calibri"/>
                <w:color w:val="000000"/>
                <w:sz w:val="24"/>
                <w:szCs w:val="24"/>
              </w:rPr>
            </w:pPr>
            <w:r w:rsidRPr="00861DDD">
              <w:rPr>
                <w:rFonts w:ascii="Calibri" w:eastAsia="Times New Roman" w:hAnsi="Calibri" w:cs="Calibri"/>
                <w:color w:val="000000"/>
                <w:sz w:val="24"/>
                <w:szCs w:val="24"/>
              </w:rPr>
              <w:t> </w:t>
            </w: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3 988,1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1 283,8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1 037,2</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1 037,2</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350,0</w:t>
            </w:r>
          </w:p>
        </w:tc>
      </w:tr>
      <w:tr w:rsidR="005F13C0" w:rsidRPr="00861DDD" w:rsidTr="00960BDF">
        <w:trPr>
          <w:trHeight w:val="31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1 503,1</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333,8</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269,7</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269,7</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350,0</w:t>
            </w:r>
          </w:p>
        </w:tc>
      </w:tr>
      <w:tr w:rsidR="005F13C0" w:rsidRPr="00861DDD" w:rsidTr="00960BDF">
        <w:trPr>
          <w:trHeight w:val="73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93"/>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бюджет автономн</w:t>
            </w:r>
            <w:r w:rsidRPr="00861DDD">
              <w:rPr>
                <w:rFonts w:ascii="Times New Roman" w:hAnsi="Times New Roman" w:cs="Times New Roman"/>
                <w:sz w:val="24"/>
                <w:szCs w:val="24"/>
              </w:rPr>
              <w:t>о</w:t>
            </w:r>
            <w:r w:rsidRPr="00861DDD">
              <w:rPr>
                <w:rFonts w:ascii="Times New Roman" w:hAnsi="Times New Roman" w:cs="Times New Roman"/>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2 485,0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950,0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767,5</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767,5</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510"/>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Формирование механизма финансово-кредитной и имущественной поддержки представителей малого и среднего предприним</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тельства (1.1.-1.3., 1.5, 1.6.)</w:t>
            </w:r>
          </w:p>
        </w:tc>
        <w:tc>
          <w:tcPr>
            <w:tcW w:w="1240" w:type="dxa"/>
            <w:gridSpan w:val="2"/>
            <w:vMerge w:val="restart"/>
            <w:shd w:val="clear" w:color="auto" w:fill="auto"/>
            <w:hideMark/>
          </w:tcPr>
          <w:p w:rsidR="005F13C0" w:rsidRPr="00861DDD" w:rsidRDefault="005F13C0" w:rsidP="00197FDA">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r w:rsidR="00197FDA" w:rsidRPr="00E4604E">
              <w:rPr>
                <w:rFonts w:ascii="Times New Roman" w:hAnsi="Times New Roman" w:cs="Times New Roman"/>
                <w:sz w:val="28"/>
                <w:szCs w:val="28"/>
              </w:rPr>
              <w:t xml:space="preserve"> мбю</w:t>
            </w:r>
            <w:r w:rsidR="00197FDA" w:rsidRPr="00E4604E">
              <w:rPr>
                <w:rFonts w:ascii="Times New Roman" w:hAnsi="Times New Roman" w:cs="Times New Roman"/>
                <w:sz w:val="28"/>
                <w:szCs w:val="28"/>
              </w:rPr>
              <w:t>д</w:t>
            </w:r>
            <w:r w:rsidR="00197FDA" w:rsidRPr="00E4604E">
              <w:rPr>
                <w:rFonts w:ascii="Times New Roman" w:hAnsi="Times New Roman" w:cs="Times New Roman"/>
                <w:sz w:val="28"/>
                <w:szCs w:val="28"/>
              </w:rPr>
              <w:t>жетное учрежд</w:t>
            </w:r>
            <w:r w:rsidR="00197FDA" w:rsidRPr="00E4604E">
              <w:rPr>
                <w:rFonts w:ascii="Times New Roman" w:hAnsi="Times New Roman" w:cs="Times New Roman"/>
                <w:sz w:val="28"/>
                <w:szCs w:val="28"/>
              </w:rPr>
              <w:t>е</w:t>
            </w:r>
            <w:r w:rsidR="00197FDA" w:rsidRPr="00E4604E">
              <w:rPr>
                <w:rFonts w:ascii="Times New Roman" w:hAnsi="Times New Roman" w:cs="Times New Roman"/>
                <w:sz w:val="28"/>
                <w:szCs w:val="28"/>
              </w:rPr>
              <w:t>ние Ни</w:t>
            </w:r>
            <w:r w:rsidR="00197FDA" w:rsidRPr="00E4604E">
              <w:rPr>
                <w:rFonts w:ascii="Times New Roman" w:hAnsi="Times New Roman" w:cs="Times New Roman"/>
                <w:sz w:val="28"/>
                <w:szCs w:val="28"/>
              </w:rPr>
              <w:t>ж</w:t>
            </w:r>
            <w:r w:rsidR="00197FDA" w:rsidRPr="00E4604E">
              <w:rPr>
                <w:rFonts w:ascii="Times New Roman" w:hAnsi="Times New Roman" w:cs="Times New Roman"/>
                <w:sz w:val="28"/>
                <w:szCs w:val="28"/>
              </w:rPr>
              <w:t>неварто</w:t>
            </w:r>
            <w:r w:rsidR="00197FDA" w:rsidRPr="00E4604E">
              <w:rPr>
                <w:rFonts w:ascii="Times New Roman" w:hAnsi="Times New Roman" w:cs="Times New Roman"/>
                <w:sz w:val="28"/>
                <w:szCs w:val="28"/>
              </w:rPr>
              <w:t>в</w:t>
            </w:r>
            <w:r w:rsidR="00197FDA" w:rsidRPr="00E4604E">
              <w:rPr>
                <w:rFonts w:ascii="Times New Roman" w:hAnsi="Times New Roman" w:cs="Times New Roman"/>
                <w:sz w:val="28"/>
                <w:szCs w:val="28"/>
              </w:rPr>
              <w:lastRenderedPageBreak/>
              <w:t>ского района «Упра</w:t>
            </w:r>
            <w:r w:rsidR="00197FDA" w:rsidRPr="00E4604E">
              <w:rPr>
                <w:rFonts w:ascii="Times New Roman" w:hAnsi="Times New Roman" w:cs="Times New Roman"/>
                <w:sz w:val="28"/>
                <w:szCs w:val="28"/>
              </w:rPr>
              <w:t>в</w:t>
            </w:r>
            <w:r w:rsidR="00197FDA" w:rsidRPr="00E4604E">
              <w:rPr>
                <w:rFonts w:ascii="Times New Roman" w:hAnsi="Times New Roman" w:cs="Times New Roman"/>
                <w:sz w:val="28"/>
                <w:szCs w:val="28"/>
              </w:rPr>
              <w:t>ление имущес</w:t>
            </w:r>
            <w:r w:rsidR="00197FDA" w:rsidRPr="00E4604E">
              <w:rPr>
                <w:rFonts w:ascii="Times New Roman" w:hAnsi="Times New Roman" w:cs="Times New Roman"/>
                <w:sz w:val="28"/>
                <w:szCs w:val="28"/>
              </w:rPr>
              <w:t>т</w:t>
            </w:r>
            <w:r w:rsidR="00197FDA" w:rsidRPr="00E4604E">
              <w:rPr>
                <w:rFonts w:ascii="Times New Roman" w:hAnsi="Times New Roman" w:cs="Times New Roman"/>
                <w:sz w:val="28"/>
                <w:szCs w:val="28"/>
              </w:rPr>
              <w:t>венными и земел</w:t>
            </w:r>
            <w:r w:rsidR="00197FDA" w:rsidRPr="00E4604E">
              <w:rPr>
                <w:rFonts w:ascii="Times New Roman" w:hAnsi="Times New Roman" w:cs="Times New Roman"/>
                <w:sz w:val="28"/>
                <w:szCs w:val="28"/>
              </w:rPr>
              <w:t>ь</w:t>
            </w:r>
            <w:r w:rsidR="00197FDA" w:rsidRPr="00E4604E">
              <w:rPr>
                <w:rFonts w:ascii="Times New Roman" w:hAnsi="Times New Roman" w:cs="Times New Roman"/>
                <w:sz w:val="28"/>
                <w:szCs w:val="28"/>
              </w:rPr>
              <w:t>ными р</w:t>
            </w:r>
            <w:r w:rsidR="00197FDA" w:rsidRPr="00E4604E">
              <w:rPr>
                <w:rFonts w:ascii="Times New Roman" w:hAnsi="Times New Roman" w:cs="Times New Roman"/>
                <w:sz w:val="28"/>
                <w:szCs w:val="28"/>
              </w:rPr>
              <w:t>е</w:t>
            </w:r>
            <w:r w:rsidR="00197FDA" w:rsidRPr="00E4604E">
              <w:rPr>
                <w:rFonts w:ascii="Times New Roman" w:hAnsi="Times New Roman" w:cs="Times New Roman"/>
                <w:sz w:val="28"/>
                <w:szCs w:val="28"/>
              </w:rPr>
              <w:t>сурсами</w:t>
            </w:r>
            <w:r w:rsidR="00197FDA">
              <w:rPr>
                <w:rFonts w:ascii="Times New Roman" w:hAnsi="Times New Roman" w:cs="Times New Roman"/>
                <w:sz w:val="28"/>
                <w:szCs w:val="28"/>
              </w:rPr>
              <w:t>»</w:t>
            </w:r>
            <w:r w:rsidRPr="00861DDD">
              <w:rPr>
                <w:rFonts w:ascii="Times New Roman" w:eastAsia="Times New Roman" w:hAnsi="Times New Roman" w:cs="Times New Roman"/>
                <w:color w:val="000000"/>
                <w:sz w:val="24"/>
                <w:szCs w:val="24"/>
              </w:rPr>
              <w:t xml:space="preserve"> </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20 565,5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1 534,4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1 618,1</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1 618,1</w:t>
            </w:r>
          </w:p>
        </w:tc>
        <w:tc>
          <w:tcPr>
            <w:tcW w:w="966"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1 755,0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1 755,0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1 755,0</w:t>
            </w:r>
          </w:p>
        </w:tc>
        <w:tc>
          <w:tcPr>
            <w:tcW w:w="964" w:type="dxa"/>
            <w:shd w:val="clear" w:color="auto" w:fill="auto"/>
            <w:noWrap/>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1 755,0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8 775,0</w:t>
            </w:r>
          </w:p>
        </w:tc>
      </w:tr>
      <w:tr w:rsidR="005F13C0" w:rsidRPr="00861DDD" w:rsidTr="00960BDF">
        <w:trPr>
          <w:trHeight w:val="660"/>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20 565,5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1 534,4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1 618,1</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1 618,1</w:t>
            </w:r>
          </w:p>
        </w:tc>
        <w:tc>
          <w:tcPr>
            <w:tcW w:w="966"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1 755,0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1 755,0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1 755,0</w:t>
            </w:r>
          </w:p>
        </w:tc>
        <w:tc>
          <w:tcPr>
            <w:tcW w:w="964" w:type="dxa"/>
            <w:shd w:val="clear" w:color="auto" w:fill="auto"/>
            <w:noWrap/>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1 755,0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8 775,0</w:t>
            </w:r>
          </w:p>
        </w:tc>
      </w:tr>
      <w:tr w:rsidR="005F13C0" w:rsidRPr="00861DDD" w:rsidTr="00960BDF">
        <w:trPr>
          <w:trHeight w:val="780"/>
        </w:trPr>
        <w:tc>
          <w:tcPr>
            <w:tcW w:w="1117"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1.7.1.</w:t>
            </w:r>
          </w:p>
        </w:tc>
        <w:tc>
          <w:tcPr>
            <w:tcW w:w="2880" w:type="dxa"/>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Субсидирование процен</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ной ставки по привлече</w:t>
            </w:r>
            <w:r w:rsidRPr="00861DDD">
              <w:rPr>
                <w:rFonts w:ascii="Times New Roman" w:eastAsia="Times New Roman" w:hAnsi="Times New Roman" w:cs="Times New Roman"/>
                <w:color w:val="000000"/>
                <w:sz w:val="24"/>
                <w:szCs w:val="24"/>
              </w:rPr>
              <w:t>н</w:t>
            </w:r>
            <w:r w:rsidRPr="00861DDD">
              <w:rPr>
                <w:rFonts w:ascii="Times New Roman" w:eastAsia="Times New Roman" w:hAnsi="Times New Roman" w:cs="Times New Roman"/>
                <w:color w:val="000000"/>
                <w:sz w:val="24"/>
                <w:szCs w:val="24"/>
              </w:rPr>
              <w:t>ным кредитам в российских кредитных организациях субъектам малого и средн</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го предпринимательства</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7 645,0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550,0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600,0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600,0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655,0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655,0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655,0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655,0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3 275,0</w:t>
            </w:r>
          </w:p>
        </w:tc>
      </w:tr>
      <w:tr w:rsidR="005F13C0" w:rsidRPr="00861DDD" w:rsidTr="00960BDF">
        <w:trPr>
          <w:trHeight w:val="1200"/>
        </w:trPr>
        <w:tc>
          <w:tcPr>
            <w:tcW w:w="1117"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1.7.2.</w:t>
            </w:r>
          </w:p>
        </w:tc>
        <w:tc>
          <w:tcPr>
            <w:tcW w:w="2880" w:type="dxa"/>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Субсидия на возмещение коммунальных услуг суб</w:t>
            </w:r>
            <w:r w:rsidRPr="00861DDD">
              <w:rPr>
                <w:rFonts w:ascii="Times New Roman" w:eastAsia="Times New Roman" w:hAnsi="Times New Roman" w:cs="Times New Roman"/>
                <w:color w:val="000000"/>
                <w:sz w:val="24"/>
                <w:szCs w:val="24"/>
              </w:rPr>
              <w:t>ъ</w:t>
            </w:r>
            <w:r w:rsidRPr="00861DDD">
              <w:rPr>
                <w:rFonts w:ascii="Times New Roman" w:eastAsia="Times New Roman" w:hAnsi="Times New Roman" w:cs="Times New Roman"/>
                <w:color w:val="000000"/>
                <w:sz w:val="24"/>
                <w:szCs w:val="24"/>
              </w:rPr>
              <w:t>ектам малого предприн</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мательства, зарегистрир</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ванным и осуществляющим деятельность в сельской местности, оказывающим услуги в сфере бытового обслуживания населения</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606,0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52,0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52,0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52,0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250,0</w:t>
            </w:r>
          </w:p>
        </w:tc>
      </w:tr>
      <w:tr w:rsidR="005F13C0" w:rsidRPr="00861DDD" w:rsidTr="00960BDF">
        <w:trPr>
          <w:trHeight w:val="1125"/>
        </w:trPr>
        <w:tc>
          <w:tcPr>
            <w:tcW w:w="1117"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1.7.3.</w:t>
            </w:r>
          </w:p>
        </w:tc>
        <w:tc>
          <w:tcPr>
            <w:tcW w:w="2880" w:type="dxa"/>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Субсидия на возмещение части затрат за пользование электроэнергией субъектам малого предпринимател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ства в социально значимых видах деятельности</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9 314,5</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682,4</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716,1</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716,1</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4 000,0</w:t>
            </w:r>
          </w:p>
        </w:tc>
      </w:tr>
      <w:tr w:rsidR="005F13C0" w:rsidRPr="00861DDD" w:rsidTr="00960BDF">
        <w:trPr>
          <w:trHeight w:val="630"/>
        </w:trPr>
        <w:tc>
          <w:tcPr>
            <w:tcW w:w="1117"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4</w:t>
            </w:r>
            <w:r w:rsidRPr="00861DDD">
              <w:rPr>
                <w:rFonts w:ascii="Times New Roman" w:eastAsia="Times New Roman" w:hAnsi="Times New Roman" w:cs="Times New Roman"/>
                <w:color w:val="000000"/>
                <w:sz w:val="24"/>
                <w:szCs w:val="24"/>
              </w:rPr>
              <w:t>.</w:t>
            </w:r>
          </w:p>
        </w:tc>
        <w:tc>
          <w:tcPr>
            <w:tcW w:w="2880" w:type="dxa"/>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Субсидии на участие суб</w:t>
            </w:r>
            <w:r w:rsidRPr="00861DDD">
              <w:rPr>
                <w:rFonts w:ascii="Times New Roman" w:eastAsia="Times New Roman" w:hAnsi="Times New Roman" w:cs="Times New Roman"/>
                <w:color w:val="000000"/>
                <w:sz w:val="24"/>
                <w:szCs w:val="24"/>
              </w:rPr>
              <w:t>ъ</w:t>
            </w:r>
            <w:r w:rsidRPr="00861DDD">
              <w:rPr>
                <w:rFonts w:ascii="Times New Roman" w:eastAsia="Times New Roman" w:hAnsi="Times New Roman" w:cs="Times New Roman"/>
                <w:color w:val="000000"/>
                <w:sz w:val="24"/>
                <w:szCs w:val="24"/>
              </w:rPr>
              <w:t>ектов малого и среднего предпринимательства в региональных, Федерал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ных, международных ф</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румах, конкурсах</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2 400,0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1 000,0</w:t>
            </w:r>
          </w:p>
        </w:tc>
      </w:tr>
      <w:tr w:rsidR="005F13C0" w:rsidRPr="00861DDD" w:rsidTr="00960BDF">
        <w:trPr>
          <w:trHeight w:val="780"/>
        </w:trPr>
        <w:tc>
          <w:tcPr>
            <w:tcW w:w="1117"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1.7.</w:t>
            </w:r>
            <w:r>
              <w:rPr>
                <w:rFonts w:ascii="Times New Roman" w:eastAsia="Times New Roman" w:hAnsi="Times New Roman" w:cs="Times New Roman"/>
                <w:color w:val="000000"/>
                <w:sz w:val="24"/>
                <w:szCs w:val="24"/>
              </w:rPr>
              <w:t>5</w:t>
            </w:r>
            <w:r w:rsidRPr="00861DDD">
              <w:rPr>
                <w:rFonts w:ascii="Times New Roman" w:eastAsia="Times New Roman" w:hAnsi="Times New Roman" w:cs="Times New Roman"/>
                <w:color w:val="000000"/>
                <w:sz w:val="24"/>
                <w:szCs w:val="24"/>
              </w:rPr>
              <w:t>.</w:t>
            </w:r>
          </w:p>
        </w:tc>
        <w:tc>
          <w:tcPr>
            <w:tcW w:w="2880" w:type="dxa"/>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Субсидия на возмещение части затрат на изготовл</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ние и прокат рекламного ролика, изготовление и размещение уличной ре</w:t>
            </w:r>
            <w:r w:rsidRPr="00861DDD">
              <w:rPr>
                <w:rFonts w:ascii="Times New Roman" w:eastAsia="Times New Roman" w:hAnsi="Times New Roman" w:cs="Times New Roman"/>
                <w:color w:val="000000"/>
                <w:sz w:val="24"/>
                <w:szCs w:val="24"/>
              </w:rPr>
              <w:t>к</w:t>
            </w:r>
            <w:r w:rsidRPr="00861DDD">
              <w:rPr>
                <w:rFonts w:ascii="Times New Roman" w:eastAsia="Times New Roman" w:hAnsi="Times New Roman" w:cs="Times New Roman"/>
                <w:color w:val="000000"/>
                <w:sz w:val="24"/>
                <w:szCs w:val="24"/>
              </w:rPr>
              <w:t>ламы</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600,0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6"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964"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250,0</w:t>
            </w:r>
          </w:p>
        </w:tc>
      </w:tr>
      <w:tr w:rsidR="005F13C0" w:rsidRPr="00861DDD" w:rsidTr="00960BDF">
        <w:trPr>
          <w:trHeight w:val="345"/>
        </w:trPr>
        <w:tc>
          <w:tcPr>
            <w:tcW w:w="1117"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 </w:t>
            </w:r>
          </w:p>
        </w:tc>
        <w:tc>
          <w:tcPr>
            <w:tcW w:w="2880"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Итого по подпрограмме 1</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 </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37 477,3</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5 757,2</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5 499,7</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5 499,7</w:t>
            </w:r>
          </w:p>
        </w:tc>
        <w:tc>
          <w:tcPr>
            <w:tcW w:w="966"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2 302,3</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2 302,3</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2 302,3</w:t>
            </w:r>
          </w:p>
        </w:tc>
        <w:tc>
          <w:tcPr>
            <w:tcW w:w="964" w:type="dxa"/>
            <w:shd w:val="clear" w:color="auto" w:fill="auto"/>
            <w:noWrap/>
            <w:hideMark/>
          </w:tcPr>
          <w:p w:rsidR="005F13C0" w:rsidRPr="00861DDD" w:rsidRDefault="005F13C0" w:rsidP="00960BDF">
            <w:pPr>
              <w:spacing w:after="0" w:line="240" w:lineRule="auto"/>
              <w:ind w:right="-109"/>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2 302,3</w:t>
            </w:r>
          </w:p>
        </w:tc>
        <w:tc>
          <w:tcPr>
            <w:tcW w:w="1089" w:type="dxa"/>
            <w:shd w:val="clear" w:color="auto" w:fill="auto"/>
            <w:noWrap/>
            <w:hideMark/>
          </w:tcPr>
          <w:p w:rsidR="005F13C0" w:rsidRPr="00861DDD" w:rsidRDefault="005F13C0" w:rsidP="00960BDF">
            <w:pPr>
              <w:spacing w:after="0" w:line="240" w:lineRule="auto"/>
              <w:ind w:right="-123"/>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11 511,5</w:t>
            </w:r>
          </w:p>
        </w:tc>
      </w:tr>
      <w:tr w:rsidR="005F13C0" w:rsidRPr="00861DDD" w:rsidTr="00960BDF">
        <w:trPr>
          <w:trHeight w:val="315"/>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28 607,6</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2 632,3</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2 627,3</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2 627,3</w:t>
            </w:r>
          </w:p>
        </w:tc>
        <w:tc>
          <w:tcPr>
            <w:tcW w:w="966"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2 302,3</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2 302,3</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2 302,3</w:t>
            </w:r>
          </w:p>
        </w:tc>
        <w:tc>
          <w:tcPr>
            <w:tcW w:w="964" w:type="dxa"/>
            <w:shd w:val="clear" w:color="auto" w:fill="auto"/>
            <w:noWrap/>
            <w:hideMark/>
          </w:tcPr>
          <w:p w:rsidR="005F13C0" w:rsidRPr="00861DDD" w:rsidRDefault="005F13C0" w:rsidP="00960BDF">
            <w:pPr>
              <w:spacing w:after="0" w:line="240" w:lineRule="auto"/>
              <w:ind w:right="-109"/>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2 302,3</w:t>
            </w:r>
          </w:p>
        </w:tc>
        <w:tc>
          <w:tcPr>
            <w:tcW w:w="1089" w:type="dxa"/>
            <w:shd w:val="clear" w:color="auto" w:fill="auto"/>
            <w:noWrap/>
            <w:hideMark/>
          </w:tcPr>
          <w:p w:rsidR="005F13C0" w:rsidRPr="00861DDD" w:rsidRDefault="005F13C0" w:rsidP="00960BDF">
            <w:pPr>
              <w:spacing w:after="0" w:line="240" w:lineRule="auto"/>
              <w:ind w:right="-123"/>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11 511,5</w:t>
            </w:r>
          </w:p>
        </w:tc>
      </w:tr>
      <w:tr w:rsidR="005F13C0" w:rsidRPr="00861DDD" w:rsidTr="00960BDF">
        <w:trPr>
          <w:trHeight w:val="802"/>
        </w:trPr>
        <w:tc>
          <w:tcPr>
            <w:tcW w:w="1117" w:type="dxa"/>
            <w:gridSpan w:val="2"/>
            <w:vMerge/>
            <w:hideMark/>
          </w:tcPr>
          <w:p w:rsidR="005F13C0" w:rsidRPr="00861DDD" w:rsidRDefault="005F13C0" w:rsidP="00960BDF">
            <w:pPr>
              <w:spacing w:after="0" w:line="240" w:lineRule="auto"/>
              <w:rPr>
                <w:rFonts w:ascii="Times New Roman" w:eastAsia="Times New Roman" w:hAnsi="Times New Roman" w:cs="Times New Roman"/>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8 869,7</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3 124,9</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2 872,4</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2 872,4</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17" w:type="dxa"/>
            <w:gridSpan w:val="2"/>
            <w:vMerge w:val="restart"/>
            <w:shd w:val="clear" w:color="auto" w:fill="auto"/>
            <w:hideMark/>
          </w:tcPr>
          <w:p w:rsidR="005F13C0" w:rsidRPr="00861DDD" w:rsidRDefault="005F13C0" w:rsidP="00960BDF">
            <w:pPr>
              <w:spacing w:after="0" w:line="240" w:lineRule="auto"/>
              <w:rPr>
                <w:rFonts w:ascii="Calibri" w:eastAsia="Times New Roman" w:hAnsi="Calibri" w:cs="Calibri"/>
                <w:sz w:val="24"/>
                <w:szCs w:val="24"/>
              </w:rPr>
            </w:pPr>
            <w:r w:rsidRPr="00861DDD">
              <w:rPr>
                <w:rFonts w:ascii="Calibri" w:eastAsia="Times New Roman" w:hAnsi="Calibri" w:cs="Calibri"/>
                <w:sz w:val="24"/>
                <w:szCs w:val="24"/>
              </w:rPr>
              <w:t> </w:t>
            </w:r>
          </w:p>
        </w:tc>
        <w:tc>
          <w:tcPr>
            <w:tcW w:w="2880" w:type="dxa"/>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 том числе по проектам, портфелям проектов района (в том числе направленные на реализацию национал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ных и федеральных прое</w:t>
            </w:r>
            <w:r w:rsidRPr="00861DDD">
              <w:rPr>
                <w:rFonts w:ascii="Times New Roman" w:eastAsia="Times New Roman" w:hAnsi="Times New Roman" w:cs="Times New Roman"/>
                <w:color w:val="000000"/>
                <w:sz w:val="24"/>
                <w:szCs w:val="24"/>
              </w:rPr>
              <w:t>к</w:t>
            </w:r>
            <w:r w:rsidRPr="00861DDD">
              <w:rPr>
                <w:rFonts w:ascii="Times New Roman" w:eastAsia="Times New Roman" w:hAnsi="Times New Roman" w:cs="Times New Roman"/>
                <w:color w:val="000000"/>
                <w:sz w:val="24"/>
                <w:szCs w:val="24"/>
              </w:rPr>
              <w:t>тов Российской Федерации)</w:t>
            </w:r>
          </w:p>
        </w:tc>
        <w:tc>
          <w:tcPr>
            <w:tcW w:w="1240" w:type="dxa"/>
            <w:gridSpan w:val="2"/>
            <w:vMerge w:val="restart"/>
            <w:shd w:val="clear" w:color="auto" w:fill="auto"/>
            <w:noWrap/>
            <w:hideMark/>
          </w:tcPr>
          <w:p w:rsidR="005F13C0" w:rsidRPr="00861DDD" w:rsidRDefault="005F13C0" w:rsidP="00960BDF">
            <w:pPr>
              <w:spacing w:after="0" w:line="240" w:lineRule="auto"/>
              <w:rPr>
                <w:rFonts w:ascii="Calibri" w:eastAsia="Times New Roman" w:hAnsi="Calibri" w:cs="Calibri"/>
                <w:color w:val="000000"/>
                <w:sz w:val="24"/>
                <w:szCs w:val="24"/>
              </w:rPr>
            </w:pPr>
            <w:r w:rsidRPr="00861DDD">
              <w:rPr>
                <w:rFonts w:ascii="Calibri" w:eastAsia="Times New Roman" w:hAnsi="Calibri" w:cs="Calibri"/>
                <w:color w:val="000000"/>
                <w:sz w:val="24"/>
                <w:szCs w:val="24"/>
              </w:rPr>
              <w:t> </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17" w:type="dxa"/>
            <w:gridSpan w:val="2"/>
            <w:vMerge/>
            <w:hideMark/>
          </w:tcPr>
          <w:p w:rsidR="005F13C0" w:rsidRPr="00861DDD" w:rsidRDefault="005F13C0" w:rsidP="00960BDF">
            <w:pPr>
              <w:spacing w:after="0" w:line="240" w:lineRule="auto"/>
              <w:rPr>
                <w:rFonts w:ascii="Calibri" w:eastAsia="Times New Roman" w:hAnsi="Calibri" w:cs="Calibri"/>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945"/>
        </w:trPr>
        <w:tc>
          <w:tcPr>
            <w:tcW w:w="1117" w:type="dxa"/>
            <w:gridSpan w:val="2"/>
            <w:vMerge/>
            <w:hideMark/>
          </w:tcPr>
          <w:p w:rsidR="005F13C0" w:rsidRPr="00861DDD" w:rsidRDefault="005F13C0" w:rsidP="00960BDF">
            <w:pPr>
              <w:spacing w:after="0" w:line="240" w:lineRule="auto"/>
              <w:rPr>
                <w:rFonts w:ascii="Calibri" w:eastAsia="Times New Roman" w:hAnsi="Calibri" w:cs="Calibri"/>
                <w:sz w:val="24"/>
                <w:szCs w:val="24"/>
              </w:rPr>
            </w:pPr>
          </w:p>
        </w:tc>
        <w:tc>
          <w:tcPr>
            <w:tcW w:w="2880"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35"/>
        </w:trPr>
        <w:tc>
          <w:tcPr>
            <w:tcW w:w="15819" w:type="dxa"/>
            <w:gridSpan w:val="15"/>
            <w:shd w:val="clear" w:color="auto" w:fill="auto"/>
            <w:hideMark/>
          </w:tcPr>
          <w:p w:rsidR="005F13C0" w:rsidRPr="00E90385" w:rsidRDefault="005F13C0" w:rsidP="00960BDF">
            <w:pPr>
              <w:spacing w:after="0" w:line="240" w:lineRule="auto"/>
              <w:ind w:left="34" w:right="-108"/>
              <w:jc w:val="center"/>
              <w:rPr>
                <w:rFonts w:ascii="Times New Roman" w:eastAsia="Times New Roman" w:hAnsi="Times New Roman" w:cs="Times New Roman"/>
                <w:b/>
                <w:color w:val="000000"/>
                <w:sz w:val="24"/>
                <w:szCs w:val="24"/>
              </w:rPr>
            </w:pPr>
            <w:r w:rsidRPr="00E90385">
              <w:rPr>
                <w:rFonts w:ascii="Times New Roman" w:eastAsia="Times New Roman" w:hAnsi="Times New Roman" w:cs="Times New Roman"/>
                <w:b/>
                <w:color w:val="000000"/>
                <w:sz w:val="24"/>
                <w:szCs w:val="24"/>
              </w:rPr>
              <w:t>Подпрограмма 2 «Развитие агропромышленного комплекса и рынков сельскохозяйственной продукции, сырья и продовольствия  вНижн</w:t>
            </w:r>
            <w:r w:rsidRPr="00E90385">
              <w:rPr>
                <w:rFonts w:ascii="Times New Roman" w:eastAsia="Times New Roman" w:hAnsi="Times New Roman" w:cs="Times New Roman"/>
                <w:b/>
                <w:color w:val="000000"/>
                <w:sz w:val="24"/>
                <w:szCs w:val="24"/>
              </w:rPr>
              <w:t>е</w:t>
            </w:r>
            <w:r w:rsidRPr="00E90385">
              <w:rPr>
                <w:rFonts w:ascii="Times New Roman" w:eastAsia="Times New Roman" w:hAnsi="Times New Roman" w:cs="Times New Roman"/>
                <w:b/>
                <w:color w:val="000000"/>
                <w:sz w:val="24"/>
                <w:szCs w:val="24"/>
              </w:rPr>
              <w:t>вартовском районе»</w:t>
            </w:r>
          </w:p>
        </w:tc>
      </w:tr>
      <w:tr w:rsidR="005F13C0" w:rsidRPr="00861DDD" w:rsidTr="00960BDF">
        <w:trPr>
          <w:trHeight w:val="390"/>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2.1.</w:t>
            </w:r>
          </w:p>
        </w:tc>
        <w:tc>
          <w:tcPr>
            <w:tcW w:w="2894" w:type="dxa"/>
            <w:gridSpan w:val="2"/>
            <w:vMerge w:val="restart"/>
            <w:shd w:val="clear" w:color="auto" w:fill="auto"/>
            <w:hideMark/>
          </w:tcPr>
          <w:p w:rsidR="005F13C0" w:rsidRPr="00861DDD" w:rsidRDefault="005F13C0" w:rsidP="00960BDF">
            <w:pPr>
              <w:spacing w:after="0" w:line="240" w:lineRule="auto"/>
              <w:ind w:left="-94" w:right="-94"/>
              <w:jc w:val="center"/>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Содействие развитию пр</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изводства мясного и м</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лочного производства (2.1.)</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223 020,0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746"/>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223 020,0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930"/>
        </w:trPr>
        <w:tc>
          <w:tcPr>
            <w:tcW w:w="1103"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2.1.1.</w:t>
            </w: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Субсидии на поддержку животноводства, перер</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ботки и реализации пр</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дукции животноводства</w:t>
            </w:r>
          </w:p>
        </w:tc>
        <w:tc>
          <w:tcPr>
            <w:tcW w:w="1240" w:type="dxa"/>
            <w:gridSpan w:val="2"/>
            <w:shd w:val="clear" w:color="auto" w:fill="auto"/>
            <w:hideMark/>
          </w:tcPr>
          <w:p w:rsidR="005F13C0" w:rsidRDefault="005F13C0" w:rsidP="00960BDF">
            <w:r w:rsidRPr="00156041">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223 020,0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74 340,0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990"/>
        </w:trPr>
        <w:tc>
          <w:tcPr>
            <w:tcW w:w="1103"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2.1.2.</w:t>
            </w: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Компенсация части затрат сельскохозяйственным товаропроизводителям на приобретение репроду</w:t>
            </w:r>
            <w:r w:rsidRPr="00861DDD">
              <w:rPr>
                <w:rFonts w:ascii="Times New Roman" w:eastAsia="Times New Roman" w:hAnsi="Times New Roman" w:cs="Times New Roman"/>
                <w:sz w:val="24"/>
                <w:szCs w:val="24"/>
              </w:rPr>
              <w:t>к</w:t>
            </w:r>
            <w:r w:rsidRPr="00861DDD">
              <w:rPr>
                <w:rFonts w:ascii="Times New Roman" w:eastAsia="Times New Roman" w:hAnsi="Times New Roman" w:cs="Times New Roman"/>
                <w:sz w:val="24"/>
                <w:szCs w:val="24"/>
              </w:rPr>
              <w:t>тивных сельскохозяйстве</w:t>
            </w:r>
            <w:r w:rsidRPr="00861DDD">
              <w:rPr>
                <w:rFonts w:ascii="Times New Roman" w:eastAsia="Times New Roman" w:hAnsi="Times New Roman" w:cs="Times New Roman"/>
                <w:sz w:val="24"/>
                <w:szCs w:val="24"/>
              </w:rPr>
              <w:t>н</w:t>
            </w:r>
            <w:r w:rsidRPr="00861DDD">
              <w:rPr>
                <w:rFonts w:ascii="Times New Roman" w:eastAsia="Times New Roman" w:hAnsi="Times New Roman" w:cs="Times New Roman"/>
                <w:sz w:val="24"/>
                <w:szCs w:val="24"/>
              </w:rPr>
              <w:t>ных животных за предел</w:t>
            </w:r>
            <w:r w:rsidRPr="00861DDD">
              <w:rPr>
                <w:rFonts w:ascii="Times New Roman" w:eastAsia="Times New Roman" w:hAnsi="Times New Roman" w:cs="Times New Roman"/>
                <w:sz w:val="24"/>
                <w:szCs w:val="24"/>
              </w:rPr>
              <w:t>а</w:t>
            </w:r>
            <w:r w:rsidRPr="00861DDD">
              <w:rPr>
                <w:rFonts w:ascii="Times New Roman" w:eastAsia="Times New Roman" w:hAnsi="Times New Roman" w:cs="Times New Roman"/>
                <w:sz w:val="24"/>
                <w:szCs w:val="24"/>
              </w:rPr>
              <w:t xml:space="preserve">ми района </w:t>
            </w:r>
          </w:p>
        </w:tc>
        <w:tc>
          <w:tcPr>
            <w:tcW w:w="1240" w:type="dxa"/>
            <w:gridSpan w:val="2"/>
            <w:shd w:val="clear" w:color="auto" w:fill="auto"/>
            <w:hideMark/>
          </w:tcPr>
          <w:p w:rsidR="005F13C0" w:rsidRDefault="005F13C0" w:rsidP="00960BDF">
            <w:r w:rsidRPr="00156041">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735"/>
        </w:trPr>
        <w:tc>
          <w:tcPr>
            <w:tcW w:w="1103"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2.1.3.</w:t>
            </w: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Компенсация части затрат на воспроизводство сел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скохозяйственных живо</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ных в личных подсобных хозяйствах жителей района</w:t>
            </w:r>
          </w:p>
        </w:tc>
        <w:tc>
          <w:tcPr>
            <w:tcW w:w="1240" w:type="dxa"/>
            <w:gridSpan w:val="2"/>
            <w:shd w:val="clear" w:color="auto" w:fill="auto"/>
            <w:hideMark/>
          </w:tcPr>
          <w:p w:rsidR="005F13C0" w:rsidRDefault="005F13C0" w:rsidP="00960BDF">
            <w:r w:rsidRPr="00156041">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2.2.</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Создание условий для ра</w:t>
            </w:r>
            <w:r w:rsidRPr="00861DDD">
              <w:rPr>
                <w:rFonts w:ascii="Times New Roman" w:eastAsia="Times New Roman" w:hAnsi="Times New Roman" w:cs="Times New Roman"/>
                <w:color w:val="000000"/>
                <w:sz w:val="24"/>
                <w:szCs w:val="24"/>
              </w:rPr>
              <w:t>з</w:t>
            </w:r>
            <w:r w:rsidRPr="00861DDD">
              <w:rPr>
                <w:rFonts w:ascii="Times New Roman" w:eastAsia="Times New Roman" w:hAnsi="Times New Roman" w:cs="Times New Roman"/>
                <w:color w:val="000000"/>
                <w:sz w:val="24"/>
                <w:szCs w:val="24"/>
              </w:rPr>
              <w:t>вития сельскохозяйстве</w:t>
            </w:r>
            <w:r w:rsidRPr="00861DDD">
              <w:rPr>
                <w:rFonts w:ascii="Times New Roman" w:eastAsia="Times New Roman" w:hAnsi="Times New Roman" w:cs="Times New Roman"/>
                <w:color w:val="000000"/>
                <w:sz w:val="24"/>
                <w:szCs w:val="24"/>
              </w:rPr>
              <w:t>н</w:t>
            </w:r>
            <w:r w:rsidRPr="00861DDD">
              <w:rPr>
                <w:rFonts w:ascii="Times New Roman" w:eastAsia="Times New Roman" w:hAnsi="Times New Roman" w:cs="Times New Roman"/>
                <w:color w:val="000000"/>
                <w:sz w:val="24"/>
                <w:szCs w:val="24"/>
              </w:rPr>
              <w:t>ной деятельности малых форм хозяйствования (2.1)</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12 120,0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6"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4" w:type="dxa"/>
            <w:shd w:val="clear" w:color="auto" w:fill="auto"/>
            <w:noWrap/>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5 050,0</w:t>
            </w:r>
          </w:p>
        </w:tc>
      </w:tr>
      <w:tr w:rsidR="005F13C0" w:rsidRPr="00861DDD" w:rsidTr="00960BDF">
        <w:trPr>
          <w:trHeight w:val="480"/>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12 120,0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6"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4" w:type="dxa"/>
            <w:shd w:val="clear" w:color="auto" w:fill="auto"/>
            <w:noWrap/>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5 050,0</w:t>
            </w:r>
          </w:p>
        </w:tc>
      </w:tr>
      <w:tr w:rsidR="005F13C0" w:rsidRPr="00861DDD" w:rsidTr="00960BDF">
        <w:trPr>
          <w:trHeight w:val="872"/>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960"/>
        </w:trPr>
        <w:tc>
          <w:tcPr>
            <w:tcW w:w="1103"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2.2.1.</w:t>
            </w: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Субсидирование на возм</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щение части затрат на ра</w:t>
            </w:r>
            <w:r w:rsidRPr="00861DDD">
              <w:rPr>
                <w:rFonts w:ascii="Times New Roman" w:eastAsia="Times New Roman" w:hAnsi="Times New Roman" w:cs="Times New Roman"/>
                <w:color w:val="000000"/>
                <w:sz w:val="24"/>
                <w:szCs w:val="24"/>
              </w:rPr>
              <w:t>з</w:t>
            </w:r>
            <w:r w:rsidRPr="00861DDD">
              <w:rPr>
                <w:rFonts w:ascii="Times New Roman" w:eastAsia="Times New Roman" w:hAnsi="Times New Roman" w:cs="Times New Roman"/>
                <w:color w:val="000000"/>
                <w:sz w:val="24"/>
                <w:szCs w:val="24"/>
              </w:rPr>
              <w:t>витие материально-технической базы (за и</w:t>
            </w:r>
            <w:r w:rsidRPr="00861DDD">
              <w:rPr>
                <w:rFonts w:ascii="Times New Roman" w:eastAsia="Times New Roman" w:hAnsi="Times New Roman" w:cs="Times New Roman"/>
                <w:color w:val="000000"/>
                <w:sz w:val="24"/>
                <w:szCs w:val="24"/>
              </w:rPr>
              <w:t>с</w:t>
            </w:r>
            <w:r w:rsidRPr="00861DDD">
              <w:rPr>
                <w:rFonts w:ascii="Times New Roman" w:eastAsia="Times New Roman" w:hAnsi="Times New Roman" w:cs="Times New Roman"/>
                <w:color w:val="000000"/>
                <w:sz w:val="24"/>
                <w:szCs w:val="24"/>
              </w:rPr>
              <w:t>ключением личных по</w:t>
            </w:r>
            <w:r w:rsidRPr="00861DDD">
              <w:rPr>
                <w:rFonts w:ascii="Times New Roman" w:eastAsia="Times New Roman" w:hAnsi="Times New Roman" w:cs="Times New Roman"/>
                <w:color w:val="000000"/>
                <w:sz w:val="24"/>
                <w:szCs w:val="24"/>
              </w:rPr>
              <w:t>д</w:t>
            </w:r>
            <w:r w:rsidRPr="00861DDD">
              <w:rPr>
                <w:rFonts w:ascii="Times New Roman" w:eastAsia="Times New Roman" w:hAnsi="Times New Roman" w:cs="Times New Roman"/>
                <w:color w:val="000000"/>
                <w:sz w:val="24"/>
                <w:szCs w:val="24"/>
              </w:rPr>
              <w:t xml:space="preserve">собных хозяйств) </w:t>
            </w:r>
          </w:p>
        </w:tc>
        <w:tc>
          <w:tcPr>
            <w:tcW w:w="1240" w:type="dxa"/>
            <w:gridSpan w:val="2"/>
            <w:shd w:val="clear" w:color="auto" w:fill="auto"/>
            <w:hideMark/>
          </w:tcPr>
          <w:p w:rsidR="005F13C0" w:rsidRDefault="005F13C0" w:rsidP="00960BDF">
            <w:r w:rsidRPr="00751F95">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765"/>
        </w:trPr>
        <w:tc>
          <w:tcPr>
            <w:tcW w:w="1103"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2.2.2.</w:t>
            </w: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Субсидирование на возм</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щение части затрат (расх</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дов) на уплату за пользов</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ние электроэнергией</w:t>
            </w:r>
          </w:p>
        </w:tc>
        <w:tc>
          <w:tcPr>
            <w:tcW w:w="1240" w:type="dxa"/>
            <w:gridSpan w:val="2"/>
            <w:shd w:val="clear" w:color="auto" w:fill="auto"/>
            <w:hideMark/>
          </w:tcPr>
          <w:p w:rsidR="005F13C0" w:rsidRDefault="005F13C0" w:rsidP="00960BDF">
            <w:r w:rsidRPr="00751F95">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12 120,0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6"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964" w:type="dxa"/>
            <w:shd w:val="clear" w:color="auto" w:fill="auto"/>
            <w:noWrap/>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1 010,0</w:t>
            </w:r>
          </w:p>
        </w:tc>
        <w:tc>
          <w:tcPr>
            <w:tcW w:w="108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5 050,0</w:t>
            </w:r>
          </w:p>
        </w:tc>
      </w:tr>
      <w:tr w:rsidR="005F13C0" w:rsidRPr="00861DDD" w:rsidTr="00960BDF">
        <w:trPr>
          <w:trHeight w:val="1080"/>
        </w:trPr>
        <w:tc>
          <w:tcPr>
            <w:tcW w:w="1103"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2.2.3.</w:t>
            </w: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Компенсация части затрат сельскохозяйственным товаропроизводителям (за исключением личных по</w:t>
            </w:r>
            <w:r w:rsidRPr="00861DDD">
              <w:rPr>
                <w:rFonts w:ascii="Times New Roman" w:eastAsia="Times New Roman" w:hAnsi="Times New Roman" w:cs="Times New Roman"/>
                <w:color w:val="000000"/>
                <w:sz w:val="24"/>
                <w:szCs w:val="24"/>
              </w:rPr>
              <w:t>д</w:t>
            </w:r>
            <w:r w:rsidRPr="00861DDD">
              <w:rPr>
                <w:rFonts w:ascii="Times New Roman" w:eastAsia="Times New Roman" w:hAnsi="Times New Roman" w:cs="Times New Roman"/>
                <w:color w:val="000000"/>
                <w:sz w:val="24"/>
                <w:szCs w:val="24"/>
              </w:rPr>
              <w:t>собных хозяйств) на разв</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тие и модернизацию мат</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риально-технической базы агропромышленного ко</w:t>
            </w:r>
            <w:r w:rsidRPr="00861DDD">
              <w:rPr>
                <w:rFonts w:ascii="Times New Roman" w:eastAsia="Times New Roman" w:hAnsi="Times New Roman" w:cs="Times New Roman"/>
                <w:color w:val="000000"/>
                <w:sz w:val="24"/>
                <w:szCs w:val="24"/>
              </w:rPr>
              <w:t>м</w:t>
            </w:r>
            <w:r w:rsidRPr="00861DDD">
              <w:rPr>
                <w:rFonts w:ascii="Times New Roman" w:eastAsia="Times New Roman" w:hAnsi="Times New Roman" w:cs="Times New Roman"/>
                <w:color w:val="000000"/>
                <w:sz w:val="24"/>
                <w:szCs w:val="24"/>
              </w:rPr>
              <w:t>плекса района</w:t>
            </w:r>
          </w:p>
        </w:tc>
        <w:tc>
          <w:tcPr>
            <w:tcW w:w="1240" w:type="dxa"/>
            <w:gridSpan w:val="2"/>
            <w:shd w:val="clear" w:color="auto" w:fill="auto"/>
            <w:hideMark/>
          </w:tcPr>
          <w:p w:rsidR="005F13C0" w:rsidRDefault="005F13C0" w:rsidP="00960BDF">
            <w:r w:rsidRPr="00751F95">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DB5B36">
        <w:trPr>
          <w:trHeight w:val="352"/>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Обеспечение устойчивого развития рыбохозяйстве</w:t>
            </w:r>
            <w:r w:rsidRPr="00861DDD">
              <w:rPr>
                <w:rFonts w:ascii="Times New Roman" w:eastAsia="Times New Roman" w:hAnsi="Times New Roman" w:cs="Times New Roman"/>
                <w:color w:val="000000"/>
                <w:sz w:val="24"/>
                <w:szCs w:val="24"/>
              </w:rPr>
              <w:t>н</w:t>
            </w:r>
            <w:r w:rsidRPr="00861DDD">
              <w:rPr>
                <w:rFonts w:ascii="Times New Roman" w:eastAsia="Times New Roman" w:hAnsi="Times New Roman" w:cs="Times New Roman"/>
                <w:color w:val="000000"/>
                <w:sz w:val="24"/>
                <w:szCs w:val="24"/>
              </w:rPr>
              <w:t>ного комплекса (2.4.)</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17 100,0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720"/>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17 100,0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945"/>
        </w:trPr>
        <w:tc>
          <w:tcPr>
            <w:tcW w:w="1103"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2.3.1.</w:t>
            </w: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Субсидирование вылова и реализации товарной п</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щевой рыбы (в том числе искусственно выраще</w:t>
            </w:r>
            <w:r w:rsidRPr="00861DDD">
              <w:rPr>
                <w:rFonts w:ascii="Times New Roman" w:eastAsia="Times New Roman" w:hAnsi="Times New Roman" w:cs="Times New Roman"/>
                <w:color w:val="000000"/>
                <w:sz w:val="24"/>
                <w:szCs w:val="24"/>
              </w:rPr>
              <w:t>н</w:t>
            </w:r>
            <w:r w:rsidRPr="00861DDD">
              <w:rPr>
                <w:rFonts w:ascii="Times New Roman" w:eastAsia="Times New Roman" w:hAnsi="Times New Roman" w:cs="Times New Roman"/>
                <w:color w:val="000000"/>
                <w:sz w:val="24"/>
                <w:szCs w:val="24"/>
              </w:rPr>
              <w:t>ной), товарной пищевой рыбопродукции</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17 100,0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965"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5 700,0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Развитие системы загото</w:t>
            </w:r>
            <w:r w:rsidRPr="00861DDD">
              <w:rPr>
                <w:rFonts w:ascii="Times New Roman" w:eastAsia="Times New Roman" w:hAnsi="Times New Roman" w:cs="Times New Roman"/>
                <w:color w:val="000000"/>
                <w:sz w:val="24"/>
                <w:szCs w:val="24"/>
              </w:rPr>
              <w:t>в</w:t>
            </w:r>
            <w:r w:rsidRPr="00861DDD">
              <w:rPr>
                <w:rFonts w:ascii="Times New Roman" w:eastAsia="Times New Roman" w:hAnsi="Times New Roman" w:cs="Times New Roman"/>
                <w:color w:val="000000"/>
                <w:sz w:val="24"/>
                <w:szCs w:val="24"/>
              </w:rPr>
              <w:t>ки и переработки дикор</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сов (2.2., 2.5.)</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786"/>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1102"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965" w:type="dxa"/>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966"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noWrap/>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797"/>
        </w:trPr>
        <w:tc>
          <w:tcPr>
            <w:tcW w:w="1103"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2.4.1.</w:t>
            </w: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Субсидии на системы заг</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товки и переработки дик</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росов</w:t>
            </w:r>
          </w:p>
        </w:tc>
        <w:tc>
          <w:tcPr>
            <w:tcW w:w="1240"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ОМП и СХ</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900,0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300,0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50"/>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Создание условий для у</w:t>
            </w:r>
            <w:r w:rsidRPr="00861DDD">
              <w:rPr>
                <w:rFonts w:ascii="Times New Roman" w:eastAsia="Times New Roman" w:hAnsi="Times New Roman" w:cs="Times New Roman"/>
                <w:color w:val="000000"/>
                <w:sz w:val="24"/>
                <w:szCs w:val="24"/>
              </w:rPr>
              <w:t>с</w:t>
            </w:r>
            <w:r w:rsidRPr="00861DDD">
              <w:rPr>
                <w:rFonts w:ascii="Times New Roman" w:eastAsia="Times New Roman" w:hAnsi="Times New Roman" w:cs="Times New Roman"/>
                <w:color w:val="000000"/>
                <w:sz w:val="24"/>
                <w:szCs w:val="24"/>
              </w:rPr>
              <w:t>тойчивого развития сел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ских территорий (2.3., 2.6.)</w:t>
            </w:r>
          </w:p>
        </w:tc>
        <w:tc>
          <w:tcPr>
            <w:tcW w:w="1240" w:type="dxa"/>
            <w:gridSpan w:val="2"/>
            <w:vMerge w:val="restart"/>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ОМП и СХ, ОПРиЗПП, </w:t>
            </w:r>
          </w:p>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админис</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рации г</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родских и сельских поселений района (по согласов</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нию)</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173 892,0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6"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4" w:type="dxa"/>
            <w:shd w:val="clear" w:color="auto" w:fill="auto"/>
            <w:noWrap/>
            <w:hideMark/>
          </w:tcPr>
          <w:p w:rsidR="005F13C0" w:rsidRPr="00861DDD" w:rsidRDefault="005F13C0" w:rsidP="00960BDF">
            <w:pPr>
              <w:spacing w:after="0" w:line="240" w:lineRule="auto"/>
              <w:ind w:left="-108"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1089" w:type="dxa"/>
            <w:shd w:val="clear" w:color="auto" w:fill="auto"/>
            <w:noWrap/>
            <w:hideMark/>
          </w:tcPr>
          <w:p w:rsidR="005F13C0" w:rsidRPr="00861DDD" w:rsidRDefault="005F13C0" w:rsidP="00960BDF">
            <w:pPr>
              <w:spacing w:after="0" w:line="240" w:lineRule="auto"/>
              <w:ind w:right="-12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72 455,0</w:t>
            </w:r>
          </w:p>
        </w:tc>
      </w:tr>
      <w:tr w:rsidR="005F13C0" w:rsidRPr="00861DDD" w:rsidTr="00960BDF">
        <w:trPr>
          <w:trHeight w:val="555"/>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173 892,0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6"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4" w:type="dxa"/>
            <w:shd w:val="clear" w:color="auto" w:fill="auto"/>
            <w:noWrap/>
            <w:hideMark/>
          </w:tcPr>
          <w:p w:rsidR="005F13C0" w:rsidRPr="00861DDD" w:rsidRDefault="005F13C0" w:rsidP="00960BDF">
            <w:pPr>
              <w:spacing w:after="0" w:line="240" w:lineRule="auto"/>
              <w:ind w:left="-108"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1089" w:type="dxa"/>
            <w:shd w:val="clear" w:color="auto" w:fill="auto"/>
            <w:noWrap/>
            <w:hideMark/>
          </w:tcPr>
          <w:p w:rsidR="005F13C0" w:rsidRPr="00861DDD" w:rsidRDefault="005F13C0" w:rsidP="00960BDF">
            <w:pPr>
              <w:spacing w:after="0" w:line="240" w:lineRule="auto"/>
              <w:ind w:right="-12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72 455,0</w:t>
            </w:r>
          </w:p>
        </w:tc>
      </w:tr>
      <w:tr w:rsidR="005F13C0" w:rsidRPr="00861DDD" w:rsidTr="00960BDF">
        <w:trPr>
          <w:trHeight w:val="315"/>
        </w:trPr>
        <w:tc>
          <w:tcPr>
            <w:tcW w:w="1103" w:type="dxa"/>
            <w:vMerge w:val="restart"/>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2.5.1.</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Развитие рыночной инфр</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структуры обслуживания сельского населения, орг</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низация эффективных схем торгового и бытового о</w:t>
            </w:r>
            <w:r w:rsidRPr="00861DDD">
              <w:rPr>
                <w:rFonts w:ascii="Times New Roman" w:eastAsia="Times New Roman" w:hAnsi="Times New Roman" w:cs="Times New Roman"/>
                <w:color w:val="000000"/>
                <w:sz w:val="24"/>
                <w:szCs w:val="24"/>
              </w:rPr>
              <w:t>б</w:t>
            </w:r>
            <w:r w:rsidRPr="00861DDD">
              <w:rPr>
                <w:rFonts w:ascii="Times New Roman" w:eastAsia="Times New Roman" w:hAnsi="Times New Roman" w:cs="Times New Roman"/>
                <w:color w:val="000000"/>
                <w:sz w:val="24"/>
                <w:szCs w:val="24"/>
              </w:rPr>
              <w:t>служивания жителей уд</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ленных населенных пун</w:t>
            </w:r>
            <w:r w:rsidRPr="00861DDD">
              <w:rPr>
                <w:rFonts w:ascii="Times New Roman" w:eastAsia="Times New Roman" w:hAnsi="Times New Roman" w:cs="Times New Roman"/>
                <w:color w:val="000000"/>
                <w:sz w:val="24"/>
                <w:szCs w:val="24"/>
              </w:rPr>
              <w:t>к</w:t>
            </w:r>
            <w:r w:rsidRPr="00861DDD">
              <w:rPr>
                <w:rFonts w:ascii="Times New Roman" w:eastAsia="Times New Roman" w:hAnsi="Times New Roman" w:cs="Times New Roman"/>
                <w:color w:val="000000"/>
                <w:sz w:val="24"/>
                <w:szCs w:val="24"/>
              </w:rPr>
              <w:t>тов, расположенных в сельской местности</w:t>
            </w:r>
          </w:p>
        </w:tc>
        <w:tc>
          <w:tcPr>
            <w:tcW w:w="1240" w:type="dxa"/>
            <w:gridSpan w:val="2"/>
            <w:vMerge/>
            <w:shd w:val="clear" w:color="auto" w:fill="auto"/>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25" w:type="dxa"/>
            <w:shd w:val="clear" w:color="auto" w:fill="auto"/>
            <w:noWrap/>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173 892,0</w:t>
            </w:r>
          </w:p>
        </w:tc>
        <w:tc>
          <w:tcPr>
            <w:tcW w:w="1102"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1102"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6" w:type="dxa"/>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4" w:type="dxa"/>
            <w:shd w:val="clear" w:color="auto" w:fill="auto"/>
            <w:hideMark/>
          </w:tcPr>
          <w:p w:rsidR="005F13C0" w:rsidRPr="00861DDD" w:rsidRDefault="005F13C0" w:rsidP="00960BDF">
            <w:pPr>
              <w:spacing w:after="0" w:line="240" w:lineRule="auto"/>
              <w:ind w:left="-108"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1089" w:type="dxa"/>
            <w:shd w:val="clear" w:color="auto" w:fill="auto"/>
            <w:hideMark/>
          </w:tcPr>
          <w:p w:rsidR="005F13C0" w:rsidRPr="00861DDD" w:rsidRDefault="005F13C0" w:rsidP="00960BDF">
            <w:pPr>
              <w:spacing w:after="0" w:line="240" w:lineRule="auto"/>
              <w:ind w:right="-12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72 455,0</w:t>
            </w:r>
          </w:p>
        </w:tc>
      </w:tr>
      <w:tr w:rsidR="005F13C0" w:rsidRPr="00861DDD" w:rsidTr="00960BDF">
        <w:trPr>
          <w:trHeight w:val="510"/>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ind w:left="-122" w:right="-94"/>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sz w:val="24"/>
                <w:szCs w:val="24"/>
              </w:rPr>
            </w:pPr>
            <w:r w:rsidRPr="00861DDD">
              <w:rPr>
                <w:rFonts w:ascii="Times New Roman" w:eastAsia="Times New Roman" w:hAnsi="Times New Roman" w:cs="Times New Roman"/>
                <w:sz w:val="24"/>
                <w:szCs w:val="24"/>
              </w:rPr>
              <w:t>173 892,0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1102" w:type="dxa"/>
            <w:shd w:val="clear" w:color="auto" w:fill="auto"/>
            <w:noWrap/>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6"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5" w:type="dxa"/>
            <w:shd w:val="clear" w:color="auto" w:fill="auto"/>
            <w:noWrap/>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964" w:type="dxa"/>
            <w:shd w:val="clear" w:color="auto" w:fill="auto"/>
            <w:noWrap/>
            <w:hideMark/>
          </w:tcPr>
          <w:p w:rsidR="005F13C0" w:rsidRPr="00861DDD" w:rsidRDefault="005F13C0" w:rsidP="00960BDF">
            <w:pPr>
              <w:spacing w:after="0" w:line="240" w:lineRule="auto"/>
              <w:ind w:left="-108"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14 491,0</w:t>
            </w:r>
          </w:p>
        </w:tc>
        <w:tc>
          <w:tcPr>
            <w:tcW w:w="1089" w:type="dxa"/>
            <w:shd w:val="clear" w:color="auto" w:fill="auto"/>
            <w:noWrap/>
            <w:hideMark/>
          </w:tcPr>
          <w:p w:rsidR="005F13C0" w:rsidRPr="00861DDD" w:rsidRDefault="005F13C0" w:rsidP="00960BDF">
            <w:pPr>
              <w:spacing w:after="0" w:line="240" w:lineRule="auto"/>
              <w:ind w:right="-123"/>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72 455,0</w:t>
            </w:r>
          </w:p>
        </w:tc>
      </w:tr>
      <w:tr w:rsidR="005F13C0" w:rsidRPr="00861DDD" w:rsidTr="00960BDF">
        <w:trPr>
          <w:trHeight w:val="378"/>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Итого по подпрограмме 2</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427 032,0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95 841,0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95 841,0</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95 841,0</w:t>
            </w:r>
          </w:p>
        </w:tc>
        <w:tc>
          <w:tcPr>
            <w:tcW w:w="966"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964" w:type="dxa"/>
            <w:shd w:val="clear" w:color="auto" w:fill="auto"/>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77 505,0</w:t>
            </w:r>
          </w:p>
        </w:tc>
      </w:tr>
      <w:tr w:rsidR="005F13C0" w:rsidRPr="00861DDD" w:rsidTr="00960BDF">
        <w:trPr>
          <w:trHeight w:val="554"/>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186 012,0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966"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964" w:type="dxa"/>
            <w:shd w:val="clear" w:color="auto" w:fill="auto"/>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15 501,0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77 505,0</w:t>
            </w:r>
          </w:p>
        </w:tc>
      </w:tr>
      <w:tr w:rsidR="005F13C0" w:rsidRPr="00861DDD" w:rsidTr="00960BDF">
        <w:trPr>
          <w:trHeight w:val="769"/>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241 020,0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80 340,0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80 340,0</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80 340,0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281"/>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 том числе по проектам, портфелям проектов ра</w:t>
            </w:r>
            <w:r w:rsidRPr="00861DDD">
              <w:rPr>
                <w:rFonts w:ascii="Times New Roman" w:eastAsia="Times New Roman" w:hAnsi="Times New Roman" w:cs="Times New Roman"/>
                <w:color w:val="000000"/>
                <w:sz w:val="24"/>
                <w:szCs w:val="24"/>
              </w:rPr>
              <w:t>й</w:t>
            </w:r>
            <w:r w:rsidRPr="00861DDD">
              <w:rPr>
                <w:rFonts w:ascii="Times New Roman" w:eastAsia="Times New Roman" w:hAnsi="Times New Roman" w:cs="Times New Roman"/>
                <w:color w:val="000000"/>
                <w:sz w:val="24"/>
                <w:szCs w:val="24"/>
              </w:rPr>
              <w:t>она (в том числе напра</w:t>
            </w:r>
            <w:r w:rsidRPr="00861DDD">
              <w:rPr>
                <w:rFonts w:ascii="Times New Roman" w:eastAsia="Times New Roman" w:hAnsi="Times New Roman" w:cs="Times New Roman"/>
                <w:color w:val="000000"/>
                <w:sz w:val="24"/>
                <w:szCs w:val="24"/>
              </w:rPr>
              <w:t>в</w:t>
            </w:r>
            <w:r w:rsidRPr="00861DDD">
              <w:rPr>
                <w:rFonts w:ascii="Times New Roman" w:eastAsia="Times New Roman" w:hAnsi="Times New Roman" w:cs="Times New Roman"/>
                <w:color w:val="000000"/>
                <w:sz w:val="24"/>
                <w:szCs w:val="24"/>
              </w:rPr>
              <w:lastRenderedPageBreak/>
              <w:t>ленные на реализацию н</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циональных и федеральных проектов Российской Ф</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дерации)</w:t>
            </w:r>
          </w:p>
        </w:tc>
        <w:tc>
          <w:tcPr>
            <w:tcW w:w="1240"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 </w:t>
            </w:r>
          </w:p>
        </w:tc>
        <w:tc>
          <w:tcPr>
            <w:tcW w:w="1225" w:type="dxa"/>
            <w:shd w:val="clear" w:color="auto" w:fill="auto"/>
            <w:noWrap/>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65"/>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642"/>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40"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5" w:type="dxa"/>
            <w:shd w:val="clear" w:color="auto" w:fill="auto"/>
            <w:hideMark/>
          </w:tcPr>
          <w:p w:rsidR="005F13C0" w:rsidRPr="00861DDD" w:rsidRDefault="005F13C0" w:rsidP="00960BDF">
            <w:pPr>
              <w:spacing w:after="0" w:line="240" w:lineRule="auto"/>
              <w:ind w:left="-123"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05"/>
        </w:trPr>
        <w:tc>
          <w:tcPr>
            <w:tcW w:w="15819" w:type="dxa"/>
            <w:gridSpan w:val="15"/>
            <w:shd w:val="clear" w:color="auto" w:fill="auto"/>
            <w:hideMark/>
          </w:tcPr>
          <w:p w:rsidR="005F13C0" w:rsidRPr="008519D4" w:rsidRDefault="005F13C0" w:rsidP="00960BDF">
            <w:pPr>
              <w:spacing w:after="0" w:line="240" w:lineRule="auto"/>
              <w:jc w:val="center"/>
              <w:rPr>
                <w:rFonts w:ascii="Times New Roman" w:eastAsia="Times New Roman" w:hAnsi="Times New Roman" w:cs="Times New Roman"/>
                <w:b/>
                <w:color w:val="000000"/>
                <w:sz w:val="24"/>
                <w:szCs w:val="24"/>
              </w:rPr>
            </w:pPr>
            <w:r w:rsidRPr="008519D4">
              <w:rPr>
                <w:rFonts w:ascii="Times New Roman" w:eastAsia="Times New Roman" w:hAnsi="Times New Roman" w:cs="Times New Roman"/>
                <w:b/>
                <w:color w:val="000000"/>
                <w:sz w:val="24"/>
                <w:szCs w:val="24"/>
              </w:rPr>
              <w:lastRenderedPageBreak/>
              <w:t>Подпрограмма 3 «Защита прав потребителей вНижневартовском районе»</w:t>
            </w:r>
          </w:p>
        </w:tc>
      </w:tr>
      <w:tr w:rsidR="005F13C0" w:rsidRPr="00861DDD" w:rsidTr="00960BDF">
        <w:trPr>
          <w:trHeight w:val="675"/>
        </w:trPr>
        <w:tc>
          <w:tcPr>
            <w:tcW w:w="1103"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894" w:type="dxa"/>
            <w:gridSpan w:val="2"/>
            <w:shd w:val="clear" w:color="auto" w:fill="auto"/>
            <w:hideMark/>
          </w:tcPr>
          <w:p w:rsidR="005F13C0" w:rsidRPr="00861DDD" w:rsidRDefault="005F13C0" w:rsidP="00960BDF">
            <w:pPr>
              <w:spacing w:after="0" w:line="240" w:lineRule="auto"/>
              <w:ind w:left="-94" w:right="-94"/>
              <w:jc w:val="both"/>
              <w:rPr>
                <w:rFonts w:ascii="Times New Roman" w:eastAsia="Times New Roman" w:hAnsi="Times New Roman" w:cs="Times New Roman"/>
                <w:color w:val="000000"/>
                <w:sz w:val="24"/>
                <w:szCs w:val="24"/>
              </w:rPr>
            </w:pPr>
            <w:r w:rsidRPr="00BE0726">
              <w:rPr>
                <w:rFonts w:ascii="Times New Roman" w:hAnsi="Times New Roman" w:cs="Times New Roman"/>
                <w:sz w:val="24"/>
                <w:szCs w:val="24"/>
              </w:rPr>
              <w:t>Обеспечение доступности правовой помощи для п</w:t>
            </w:r>
            <w:r w:rsidRPr="00BE0726">
              <w:rPr>
                <w:rFonts w:ascii="Times New Roman" w:hAnsi="Times New Roman" w:cs="Times New Roman"/>
                <w:sz w:val="24"/>
                <w:szCs w:val="24"/>
              </w:rPr>
              <w:t>о</w:t>
            </w:r>
            <w:r w:rsidRPr="00BE0726">
              <w:rPr>
                <w:rFonts w:ascii="Times New Roman" w:hAnsi="Times New Roman" w:cs="Times New Roman"/>
                <w:sz w:val="24"/>
                <w:szCs w:val="24"/>
              </w:rPr>
              <w:t>требителей района</w:t>
            </w:r>
            <w:r w:rsidR="007936D0">
              <w:rPr>
                <w:rFonts w:ascii="Times New Roman" w:hAnsi="Times New Roman" w:cs="Times New Roman"/>
                <w:sz w:val="24"/>
                <w:szCs w:val="24"/>
              </w:rPr>
              <w:t xml:space="preserve"> (3.1. – 3.4.)</w:t>
            </w:r>
          </w:p>
        </w:tc>
        <w:tc>
          <w:tcPr>
            <w:tcW w:w="122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П</w:t>
            </w:r>
            <w:r w:rsidRPr="00861DDD">
              <w:rPr>
                <w:rFonts w:ascii="Times New Roman" w:eastAsia="Times New Roman" w:hAnsi="Times New Roman" w:cs="Times New Roman"/>
                <w:color w:val="000000"/>
                <w:sz w:val="24"/>
                <w:szCs w:val="24"/>
              </w:rPr>
              <w:t>РиЗПП</w:t>
            </w:r>
          </w:p>
        </w:tc>
        <w:tc>
          <w:tcPr>
            <w:tcW w:w="1239" w:type="dxa"/>
            <w:gridSpan w:val="2"/>
            <w:shd w:val="clear" w:color="auto" w:fill="auto"/>
            <w:noWrap/>
            <w:hideMark/>
          </w:tcPr>
          <w:p w:rsidR="005F13C0" w:rsidRPr="00861DDD" w:rsidRDefault="005F13C0" w:rsidP="00960B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всего</w:t>
            </w:r>
          </w:p>
        </w:tc>
        <w:tc>
          <w:tcPr>
            <w:tcW w:w="9357" w:type="dxa"/>
            <w:gridSpan w:val="9"/>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финансирования  основной деятельности исполнителя</w:t>
            </w:r>
          </w:p>
        </w:tc>
      </w:tr>
      <w:tr w:rsidR="005F13C0" w:rsidRPr="00861DDD" w:rsidTr="00960BDF">
        <w:trPr>
          <w:trHeight w:val="675"/>
        </w:trPr>
        <w:tc>
          <w:tcPr>
            <w:tcW w:w="1103"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2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noWrap/>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9357" w:type="dxa"/>
            <w:gridSpan w:val="9"/>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финансирования  основной деятельности исполнителя</w:t>
            </w:r>
          </w:p>
        </w:tc>
      </w:tr>
      <w:tr w:rsidR="005F13C0" w:rsidRPr="00861DDD" w:rsidTr="00960BDF">
        <w:trPr>
          <w:trHeight w:val="675"/>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861DDD">
              <w:rPr>
                <w:rFonts w:ascii="Times New Roman" w:eastAsia="Times New Roman" w:hAnsi="Times New Roman" w:cs="Times New Roman"/>
                <w:color w:val="000000"/>
                <w:sz w:val="24"/>
                <w:szCs w:val="24"/>
              </w:rPr>
              <w:t>.</w:t>
            </w:r>
          </w:p>
        </w:tc>
        <w:tc>
          <w:tcPr>
            <w:tcW w:w="2894" w:type="dxa"/>
            <w:gridSpan w:val="2"/>
            <w:vMerge w:val="restart"/>
            <w:shd w:val="clear" w:color="auto" w:fill="auto"/>
            <w:hideMark/>
          </w:tcPr>
          <w:p w:rsidR="005F13C0" w:rsidRPr="00861DDD" w:rsidRDefault="005F13C0" w:rsidP="00960BDF">
            <w:pPr>
              <w:spacing w:after="0" w:line="240" w:lineRule="auto"/>
              <w:ind w:left="-94" w:right="-94"/>
              <w:jc w:val="both"/>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Повышение потребител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ской грамотности жителей района, формирование н</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выков и стереотипов гр</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мотного потребительского поведения</w:t>
            </w:r>
            <w:r w:rsidR="007936D0">
              <w:rPr>
                <w:rFonts w:ascii="Times New Roman" w:hAnsi="Times New Roman" w:cs="Times New Roman"/>
                <w:sz w:val="24"/>
                <w:szCs w:val="24"/>
              </w:rPr>
              <w:t>(3.1. – 3.4.)</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П</w:t>
            </w:r>
            <w:r w:rsidRPr="00861DDD">
              <w:rPr>
                <w:rFonts w:ascii="Times New Roman" w:eastAsia="Times New Roman" w:hAnsi="Times New Roman" w:cs="Times New Roman"/>
                <w:color w:val="000000"/>
                <w:sz w:val="24"/>
                <w:szCs w:val="24"/>
              </w:rPr>
              <w:t>РиЗПП</w:t>
            </w:r>
          </w:p>
        </w:tc>
        <w:tc>
          <w:tcPr>
            <w:tcW w:w="1239" w:type="dxa"/>
            <w:gridSpan w:val="2"/>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100,0</w:t>
            </w:r>
          </w:p>
        </w:tc>
      </w:tr>
      <w:tr w:rsidR="005F13C0" w:rsidRPr="00861DDD" w:rsidTr="00960BDF">
        <w:trPr>
          <w:trHeight w:val="690"/>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jc w:val="both"/>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100,0</w:t>
            </w:r>
          </w:p>
        </w:tc>
      </w:tr>
      <w:tr w:rsidR="005F13C0" w:rsidRPr="00861DDD" w:rsidTr="00960BDF">
        <w:trPr>
          <w:trHeight w:val="294"/>
        </w:trPr>
        <w:tc>
          <w:tcPr>
            <w:tcW w:w="1103" w:type="dxa"/>
            <w:vMerge w:val="restart"/>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861DDD">
              <w:rPr>
                <w:rFonts w:ascii="Times New Roman" w:eastAsia="Times New Roman" w:hAnsi="Times New Roman" w:cs="Times New Roman"/>
                <w:color w:val="000000"/>
                <w:sz w:val="24"/>
                <w:szCs w:val="24"/>
              </w:rPr>
              <w:t>.1.</w:t>
            </w:r>
          </w:p>
        </w:tc>
        <w:tc>
          <w:tcPr>
            <w:tcW w:w="2894" w:type="dxa"/>
            <w:gridSpan w:val="2"/>
            <w:vMerge w:val="restart"/>
            <w:shd w:val="clear" w:color="auto" w:fill="auto"/>
            <w:hideMark/>
          </w:tcPr>
          <w:p w:rsidR="005F13C0" w:rsidRPr="00861DDD" w:rsidRDefault="005F13C0" w:rsidP="00960BDF">
            <w:pPr>
              <w:spacing w:after="0" w:line="240" w:lineRule="auto"/>
              <w:ind w:left="-94" w:right="-94"/>
              <w:jc w:val="both"/>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Разработка и распростр</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нение информационно-справочных материалов (памяток) для граждан по вопросам защиты прав п</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требителей в различных сферах потребительского рынка (в том числе через медицинские организации, образовательные организ</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ции, учреждения социал</w:t>
            </w:r>
            <w:r w:rsidRPr="00861DDD">
              <w:rPr>
                <w:rFonts w:ascii="Times New Roman" w:eastAsia="Times New Roman" w:hAnsi="Times New Roman" w:cs="Times New Roman"/>
                <w:color w:val="000000"/>
                <w:sz w:val="24"/>
                <w:szCs w:val="24"/>
              </w:rPr>
              <w:t>ь</w:t>
            </w:r>
            <w:r w:rsidRPr="00861DDD">
              <w:rPr>
                <w:rFonts w:ascii="Times New Roman" w:eastAsia="Times New Roman" w:hAnsi="Times New Roman" w:cs="Times New Roman"/>
                <w:color w:val="000000"/>
                <w:sz w:val="24"/>
                <w:szCs w:val="24"/>
              </w:rPr>
              <w:t>ного обслуживания насел</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ния, объекты транспортной инфраструктуры, мног</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функциональные центры предоставления государс</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 xml:space="preserve">венных и муниципальных услуг, торговые объекты, молодежные организации и </w:t>
            </w:r>
            <w:r w:rsidRPr="00861DDD">
              <w:rPr>
                <w:rFonts w:ascii="Times New Roman" w:eastAsia="Times New Roman" w:hAnsi="Times New Roman" w:cs="Times New Roman"/>
                <w:color w:val="000000"/>
                <w:sz w:val="24"/>
                <w:szCs w:val="24"/>
              </w:rPr>
              <w:lastRenderedPageBreak/>
              <w:t>библиотечную сеть)</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 О</w:t>
            </w:r>
            <w:r w:rsidRPr="00861DDD">
              <w:rPr>
                <w:rFonts w:ascii="Times New Roman" w:eastAsia="Times New Roman" w:hAnsi="Times New Roman" w:cs="Times New Roman"/>
                <w:color w:val="000000"/>
                <w:sz w:val="24"/>
                <w:szCs w:val="24"/>
              </w:rPr>
              <w:t>П</w:t>
            </w:r>
            <w:r w:rsidRPr="00861DDD">
              <w:rPr>
                <w:rFonts w:ascii="Times New Roman" w:eastAsia="Times New Roman" w:hAnsi="Times New Roman" w:cs="Times New Roman"/>
                <w:color w:val="000000"/>
                <w:sz w:val="24"/>
                <w:szCs w:val="24"/>
              </w:rPr>
              <w:t>РиЗПП</w:t>
            </w: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всего</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100,0</w:t>
            </w:r>
          </w:p>
        </w:tc>
      </w:tr>
      <w:tr w:rsidR="005F13C0" w:rsidRPr="00861DDD" w:rsidTr="00960BDF">
        <w:trPr>
          <w:trHeight w:val="2190"/>
        </w:trPr>
        <w:tc>
          <w:tcPr>
            <w:tcW w:w="1103" w:type="dxa"/>
            <w:vMerge/>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26" w:type="dxa"/>
            <w:vMerge/>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100,0</w:t>
            </w:r>
          </w:p>
        </w:tc>
      </w:tr>
      <w:tr w:rsidR="005F13C0" w:rsidRPr="00861DDD" w:rsidTr="00960BDF">
        <w:trPr>
          <w:trHeight w:val="572"/>
        </w:trPr>
        <w:tc>
          <w:tcPr>
            <w:tcW w:w="1103" w:type="dxa"/>
            <w:vMerge w:val="restart"/>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2894" w:type="dxa"/>
            <w:gridSpan w:val="2"/>
            <w:vMerge w:val="restart"/>
            <w:shd w:val="clear" w:color="auto" w:fill="auto"/>
            <w:hideMark/>
          </w:tcPr>
          <w:p w:rsidR="005F13C0" w:rsidRPr="00861DDD" w:rsidRDefault="005F13C0" w:rsidP="00960BDF">
            <w:pPr>
              <w:spacing w:after="0" w:line="240" w:lineRule="auto"/>
              <w:ind w:left="-94" w:right="-94"/>
              <w:jc w:val="both"/>
              <w:rPr>
                <w:rFonts w:ascii="Times New Roman" w:eastAsia="Times New Roman" w:hAnsi="Times New Roman" w:cs="Times New Roman"/>
                <w:color w:val="000000"/>
                <w:sz w:val="24"/>
                <w:szCs w:val="24"/>
              </w:rPr>
            </w:pPr>
            <w:r w:rsidRPr="00BE0726">
              <w:rPr>
                <w:rFonts w:ascii="Times New Roman" w:hAnsi="Times New Roman" w:cs="Times New Roman"/>
                <w:sz w:val="24"/>
                <w:szCs w:val="24"/>
              </w:rPr>
              <w:t>Профилактика нарушений потребительских прав, п</w:t>
            </w:r>
            <w:r w:rsidRPr="00BE0726">
              <w:rPr>
                <w:rFonts w:ascii="Times New Roman" w:hAnsi="Times New Roman" w:cs="Times New Roman"/>
                <w:sz w:val="24"/>
                <w:szCs w:val="24"/>
              </w:rPr>
              <w:t>о</w:t>
            </w:r>
            <w:r w:rsidRPr="00BE0726">
              <w:rPr>
                <w:rFonts w:ascii="Times New Roman" w:hAnsi="Times New Roman" w:cs="Times New Roman"/>
                <w:sz w:val="24"/>
                <w:szCs w:val="24"/>
              </w:rPr>
              <w:t>вышение правовой грамо</w:t>
            </w:r>
            <w:r w:rsidRPr="00BE0726">
              <w:rPr>
                <w:rFonts w:ascii="Times New Roman" w:hAnsi="Times New Roman" w:cs="Times New Roman"/>
                <w:sz w:val="24"/>
                <w:szCs w:val="24"/>
              </w:rPr>
              <w:t>т</w:t>
            </w:r>
            <w:r w:rsidRPr="00BE0726">
              <w:rPr>
                <w:rFonts w:ascii="Times New Roman" w:hAnsi="Times New Roman" w:cs="Times New Roman"/>
                <w:sz w:val="24"/>
                <w:szCs w:val="24"/>
              </w:rPr>
              <w:t>ности и социальной отве</w:t>
            </w:r>
            <w:r w:rsidRPr="00BE0726">
              <w:rPr>
                <w:rFonts w:ascii="Times New Roman" w:hAnsi="Times New Roman" w:cs="Times New Roman"/>
                <w:sz w:val="24"/>
                <w:szCs w:val="24"/>
              </w:rPr>
              <w:t>т</w:t>
            </w:r>
            <w:r w:rsidRPr="00BE0726">
              <w:rPr>
                <w:rFonts w:ascii="Times New Roman" w:hAnsi="Times New Roman" w:cs="Times New Roman"/>
                <w:sz w:val="24"/>
                <w:szCs w:val="24"/>
              </w:rPr>
              <w:t>ственности хозяйствующих субъектов, создание усл</w:t>
            </w:r>
            <w:r w:rsidRPr="00BE0726">
              <w:rPr>
                <w:rFonts w:ascii="Times New Roman" w:hAnsi="Times New Roman" w:cs="Times New Roman"/>
                <w:sz w:val="24"/>
                <w:szCs w:val="24"/>
              </w:rPr>
              <w:t>о</w:t>
            </w:r>
            <w:r w:rsidRPr="00BE0726">
              <w:rPr>
                <w:rFonts w:ascii="Times New Roman" w:hAnsi="Times New Roman" w:cs="Times New Roman"/>
                <w:sz w:val="24"/>
                <w:szCs w:val="24"/>
              </w:rPr>
              <w:t>вий для повышения качес</w:t>
            </w:r>
            <w:r w:rsidRPr="00BE0726">
              <w:rPr>
                <w:rFonts w:ascii="Times New Roman" w:hAnsi="Times New Roman" w:cs="Times New Roman"/>
                <w:sz w:val="24"/>
                <w:szCs w:val="24"/>
              </w:rPr>
              <w:t>т</w:t>
            </w:r>
            <w:r w:rsidRPr="00BE0726">
              <w:rPr>
                <w:rFonts w:ascii="Times New Roman" w:hAnsi="Times New Roman" w:cs="Times New Roman"/>
                <w:sz w:val="24"/>
                <w:szCs w:val="24"/>
              </w:rPr>
              <w:t>ва и безопасности реал</w:t>
            </w:r>
            <w:r w:rsidRPr="00BE0726">
              <w:rPr>
                <w:rFonts w:ascii="Times New Roman" w:hAnsi="Times New Roman" w:cs="Times New Roman"/>
                <w:sz w:val="24"/>
                <w:szCs w:val="24"/>
              </w:rPr>
              <w:t>и</w:t>
            </w:r>
            <w:r w:rsidRPr="00BE0726">
              <w:rPr>
                <w:rFonts w:ascii="Times New Roman" w:hAnsi="Times New Roman" w:cs="Times New Roman"/>
                <w:sz w:val="24"/>
                <w:szCs w:val="24"/>
              </w:rPr>
              <w:t>зуемых товаров, работ, услуг на территории ра</w:t>
            </w:r>
            <w:r w:rsidRPr="00BE0726">
              <w:rPr>
                <w:rFonts w:ascii="Times New Roman" w:hAnsi="Times New Roman" w:cs="Times New Roman"/>
                <w:sz w:val="24"/>
                <w:szCs w:val="24"/>
              </w:rPr>
              <w:t>й</w:t>
            </w:r>
            <w:r w:rsidRPr="00BE0726">
              <w:rPr>
                <w:rFonts w:ascii="Times New Roman" w:hAnsi="Times New Roman" w:cs="Times New Roman"/>
                <w:sz w:val="24"/>
                <w:szCs w:val="24"/>
              </w:rPr>
              <w:t>она</w:t>
            </w:r>
            <w:r w:rsidR="007936D0">
              <w:rPr>
                <w:rFonts w:ascii="Times New Roman" w:hAnsi="Times New Roman" w:cs="Times New Roman"/>
                <w:sz w:val="24"/>
                <w:szCs w:val="24"/>
              </w:rPr>
              <w:t xml:space="preserve"> (3.1. – 3.4.)</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П</w:t>
            </w:r>
            <w:r w:rsidRPr="00861DDD">
              <w:rPr>
                <w:rFonts w:ascii="Times New Roman" w:eastAsia="Times New Roman" w:hAnsi="Times New Roman" w:cs="Times New Roman"/>
                <w:color w:val="000000"/>
                <w:sz w:val="24"/>
                <w:szCs w:val="24"/>
              </w:rPr>
              <w:t>РиЗПП</w:t>
            </w: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всего</w:t>
            </w:r>
          </w:p>
        </w:tc>
        <w:tc>
          <w:tcPr>
            <w:tcW w:w="9357" w:type="dxa"/>
            <w:gridSpan w:val="9"/>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финансирования  основной деятельности исполнителя</w:t>
            </w:r>
          </w:p>
        </w:tc>
      </w:tr>
      <w:tr w:rsidR="005F13C0" w:rsidRPr="00861DDD" w:rsidTr="00960BDF">
        <w:trPr>
          <w:trHeight w:val="572"/>
        </w:trPr>
        <w:tc>
          <w:tcPr>
            <w:tcW w:w="1103" w:type="dxa"/>
            <w:vMerge/>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26" w:type="dxa"/>
            <w:vMerge/>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9357" w:type="dxa"/>
            <w:gridSpan w:val="9"/>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финансирования  основной деятельности исполнителя</w:t>
            </w:r>
          </w:p>
        </w:tc>
      </w:tr>
      <w:tr w:rsidR="005F13C0" w:rsidRPr="00861DDD" w:rsidTr="00960BDF">
        <w:trPr>
          <w:trHeight w:val="572"/>
        </w:trPr>
        <w:tc>
          <w:tcPr>
            <w:tcW w:w="1103" w:type="dxa"/>
            <w:vMerge w:val="restart"/>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894" w:type="dxa"/>
            <w:gridSpan w:val="2"/>
            <w:vMerge w:val="restart"/>
            <w:shd w:val="clear" w:color="auto" w:fill="auto"/>
            <w:hideMark/>
          </w:tcPr>
          <w:p w:rsidR="005F13C0" w:rsidRPr="00861DDD" w:rsidRDefault="005F13C0" w:rsidP="00960BDF">
            <w:pPr>
              <w:spacing w:after="0" w:line="240" w:lineRule="auto"/>
              <w:ind w:left="-94" w:right="-94"/>
              <w:jc w:val="both"/>
              <w:rPr>
                <w:rFonts w:ascii="Times New Roman" w:eastAsia="Times New Roman" w:hAnsi="Times New Roman" w:cs="Times New Roman"/>
                <w:color w:val="000000"/>
                <w:sz w:val="24"/>
                <w:szCs w:val="24"/>
              </w:rPr>
            </w:pPr>
            <w:r w:rsidRPr="00BE0726">
              <w:rPr>
                <w:rFonts w:ascii="Times New Roman" w:hAnsi="Times New Roman" w:cs="Times New Roman"/>
                <w:sz w:val="24"/>
                <w:szCs w:val="24"/>
              </w:rPr>
              <w:t>Обеспечение комплексного подхода к решению акт</w:t>
            </w:r>
            <w:r w:rsidRPr="00BE0726">
              <w:rPr>
                <w:rFonts w:ascii="Times New Roman" w:hAnsi="Times New Roman" w:cs="Times New Roman"/>
                <w:sz w:val="24"/>
                <w:szCs w:val="24"/>
              </w:rPr>
              <w:t>у</w:t>
            </w:r>
            <w:r w:rsidRPr="00BE0726">
              <w:rPr>
                <w:rFonts w:ascii="Times New Roman" w:hAnsi="Times New Roman" w:cs="Times New Roman"/>
                <w:sz w:val="24"/>
                <w:szCs w:val="24"/>
              </w:rPr>
              <w:t>альных задач по обеспеч</w:t>
            </w:r>
            <w:r w:rsidRPr="00BE0726">
              <w:rPr>
                <w:rFonts w:ascii="Times New Roman" w:hAnsi="Times New Roman" w:cs="Times New Roman"/>
                <w:sz w:val="24"/>
                <w:szCs w:val="24"/>
              </w:rPr>
              <w:t>е</w:t>
            </w:r>
            <w:r w:rsidRPr="00BE0726">
              <w:rPr>
                <w:rFonts w:ascii="Times New Roman" w:hAnsi="Times New Roman" w:cs="Times New Roman"/>
                <w:sz w:val="24"/>
                <w:szCs w:val="24"/>
              </w:rPr>
              <w:t>нию и защите прав потр</w:t>
            </w:r>
            <w:r w:rsidRPr="00BE0726">
              <w:rPr>
                <w:rFonts w:ascii="Times New Roman" w:hAnsi="Times New Roman" w:cs="Times New Roman"/>
                <w:sz w:val="24"/>
                <w:szCs w:val="24"/>
              </w:rPr>
              <w:t>е</w:t>
            </w:r>
            <w:r w:rsidRPr="00BE0726">
              <w:rPr>
                <w:rFonts w:ascii="Times New Roman" w:hAnsi="Times New Roman" w:cs="Times New Roman"/>
                <w:sz w:val="24"/>
                <w:szCs w:val="24"/>
              </w:rPr>
              <w:t>бителей в районе</w:t>
            </w:r>
            <w:r w:rsidR="007936D0">
              <w:rPr>
                <w:rFonts w:ascii="Times New Roman" w:hAnsi="Times New Roman" w:cs="Times New Roman"/>
                <w:sz w:val="24"/>
                <w:szCs w:val="24"/>
              </w:rPr>
              <w:t xml:space="preserve"> (3.1. – 3.4.)</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П</w:t>
            </w:r>
            <w:r w:rsidRPr="00861DDD">
              <w:rPr>
                <w:rFonts w:ascii="Times New Roman" w:eastAsia="Times New Roman" w:hAnsi="Times New Roman" w:cs="Times New Roman"/>
                <w:color w:val="000000"/>
                <w:sz w:val="24"/>
                <w:szCs w:val="24"/>
              </w:rPr>
              <w:t>РиЗПП</w:t>
            </w: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всего</w:t>
            </w:r>
          </w:p>
        </w:tc>
        <w:tc>
          <w:tcPr>
            <w:tcW w:w="9357" w:type="dxa"/>
            <w:gridSpan w:val="9"/>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финансирования  основной деятельности исполнителя</w:t>
            </w:r>
          </w:p>
        </w:tc>
      </w:tr>
      <w:tr w:rsidR="005F13C0" w:rsidRPr="00861DDD" w:rsidTr="00960BDF">
        <w:trPr>
          <w:trHeight w:val="572"/>
        </w:trPr>
        <w:tc>
          <w:tcPr>
            <w:tcW w:w="1103" w:type="dxa"/>
            <w:vMerge/>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26" w:type="dxa"/>
            <w:vMerge/>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9357" w:type="dxa"/>
            <w:gridSpan w:val="9"/>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счет финансирования  основной деятельности исполнителя</w:t>
            </w:r>
          </w:p>
        </w:tc>
      </w:tr>
      <w:tr w:rsidR="005F13C0" w:rsidRPr="00861DDD" w:rsidTr="00960BDF">
        <w:trPr>
          <w:trHeight w:val="630"/>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Итого по подпрограмме 3</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100,0</w:t>
            </w:r>
          </w:p>
        </w:tc>
      </w:tr>
      <w:tr w:rsidR="005F13C0" w:rsidRPr="00861DDD" w:rsidTr="00A70E23">
        <w:trPr>
          <w:trHeight w:val="503"/>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100,0</w:t>
            </w:r>
          </w:p>
        </w:tc>
      </w:tr>
      <w:tr w:rsidR="005F13C0" w:rsidRPr="00861DDD" w:rsidTr="00960BDF">
        <w:trPr>
          <w:trHeight w:val="630"/>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 том числе по проектам, портфелям проектов ра</w:t>
            </w:r>
            <w:r w:rsidRPr="00861DDD">
              <w:rPr>
                <w:rFonts w:ascii="Times New Roman" w:eastAsia="Times New Roman" w:hAnsi="Times New Roman" w:cs="Times New Roman"/>
                <w:color w:val="000000"/>
                <w:sz w:val="24"/>
                <w:szCs w:val="24"/>
              </w:rPr>
              <w:t>й</w:t>
            </w:r>
            <w:r w:rsidRPr="00861DDD">
              <w:rPr>
                <w:rFonts w:ascii="Times New Roman" w:eastAsia="Times New Roman" w:hAnsi="Times New Roman" w:cs="Times New Roman"/>
                <w:color w:val="000000"/>
                <w:sz w:val="24"/>
                <w:szCs w:val="24"/>
              </w:rPr>
              <w:t>она (в том числе напра</w:t>
            </w:r>
            <w:r w:rsidRPr="00861DDD">
              <w:rPr>
                <w:rFonts w:ascii="Times New Roman" w:eastAsia="Times New Roman" w:hAnsi="Times New Roman" w:cs="Times New Roman"/>
                <w:color w:val="000000"/>
                <w:sz w:val="24"/>
                <w:szCs w:val="24"/>
              </w:rPr>
              <w:t>в</w:t>
            </w:r>
            <w:r w:rsidRPr="00861DDD">
              <w:rPr>
                <w:rFonts w:ascii="Times New Roman" w:eastAsia="Times New Roman" w:hAnsi="Times New Roman" w:cs="Times New Roman"/>
                <w:color w:val="000000"/>
                <w:sz w:val="24"/>
                <w:szCs w:val="24"/>
              </w:rPr>
              <w:t>ленные на реализацию н</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циональных и федеральных проектов Российской Ф</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дерации)</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noWrap/>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525"/>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60"/>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 </w:t>
            </w:r>
          </w:p>
        </w:tc>
        <w:tc>
          <w:tcPr>
            <w:tcW w:w="2894"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 по м</w:t>
            </w:r>
            <w:r w:rsidRPr="00861DDD">
              <w:rPr>
                <w:rFonts w:ascii="Times New Roman" w:eastAsia="Times New Roman" w:hAnsi="Times New Roman" w:cs="Times New Roman"/>
                <w:color w:val="000000"/>
                <w:sz w:val="24"/>
                <w:szCs w:val="24"/>
              </w:rPr>
              <w:t>униципальной программе</w:t>
            </w:r>
            <w:r>
              <w:rPr>
                <w:rFonts w:ascii="Times New Roman" w:eastAsia="Times New Roman" w:hAnsi="Times New Roman" w:cs="Times New Roman"/>
                <w:color w:val="000000"/>
                <w:sz w:val="24"/>
                <w:szCs w:val="24"/>
              </w:rPr>
              <w:t>:</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464 744,3</w:t>
            </w:r>
          </w:p>
        </w:tc>
        <w:tc>
          <w:tcPr>
            <w:tcW w:w="1102"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101 613,2</w:t>
            </w:r>
          </w:p>
        </w:tc>
        <w:tc>
          <w:tcPr>
            <w:tcW w:w="1102"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101 360,7</w:t>
            </w:r>
          </w:p>
        </w:tc>
        <w:tc>
          <w:tcPr>
            <w:tcW w:w="965" w:type="dxa"/>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101 360,7</w:t>
            </w:r>
          </w:p>
        </w:tc>
        <w:tc>
          <w:tcPr>
            <w:tcW w:w="966"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4" w:type="dxa"/>
            <w:shd w:val="clear" w:color="auto" w:fill="auto"/>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89 116,5</w:t>
            </w:r>
          </w:p>
        </w:tc>
      </w:tr>
      <w:tr w:rsidR="005F13C0" w:rsidRPr="00861DDD" w:rsidTr="00960BDF">
        <w:trPr>
          <w:trHeight w:val="610"/>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214 854,6</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18 148,3</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18 148,3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18 148,3</w:t>
            </w:r>
          </w:p>
        </w:tc>
        <w:tc>
          <w:tcPr>
            <w:tcW w:w="966"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4" w:type="dxa"/>
            <w:shd w:val="clear" w:color="auto" w:fill="auto"/>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89 116,5</w:t>
            </w:r>
          </w:p>
        </w:tc>
      </w:tr>
      <w:tr w:rsidR="005F13C0" w:rsidRPr="00861DDD" w:rsidTr="00960BDF">
        <w:trPr>
          <w:trHeight w:val="801"/>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249 889,7</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83 464,9</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83 212,4</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83 212,4</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89"/>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инвестиции в объекты муниципальной собс</w:t>
            </w:r>
            <w:r w:rsidRPr="00861DDD">
              <w:rPr>
                <w:rFonts w:ascii="Times New Roman" w:eastAsia="Times New Roman" w:hAnsi="Times New Roman" w:cs="Times New Roman"/>
                <w:color w:val="000000"/>
                <w:sz w:val="24"/>
                <w:szCs w:val="24"/>
              </w:rPr>
              <w:t>т</w:t>
            </w:r>
            <w:r w:rsidRPr="00861DDD">
              <w:rPr>
                <w:rFonts w:ascii="Times New Roman" w:eastAsia="Times New Roman" w:hAnsi="Times New Roman" w:cs="Times New Roman"/>
                <w:color w:val="000000"/>
                <w:sz w:val="24"/>
                <w:szCs w:val="24"/>
              </w:rPr>
              <w:t>венности</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08"/>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841"/>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A70E23">
        <w:trPr>
          <w:trHeight w:val="285"/>
        </w:trPr>
        <w:tc>
          <w:tcPr>
            <w:tcW w:w="1103"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 том числе:</w:t>
            </w:r>
          </w:p>
        </w:tc>
        <w:tc>
          <w:tcPr>
            <w:tcW w:w="122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shd w:val="clear" w:color="auto" w:fill="auto"/>
            <w:hideMark/>
          </w:tcPr>
          <w:p w:rsidR="005F13C0" w:rsidRDefault="005F13C0" w:rsidP="00960BDF"/>
        </w:tc>
        <w:tc>
          <w:tcPr>
            <w:tcW w:w="1102" w:type="dxa"/>
            <w:shd w:val="clear" w:color="auto" w:fill="auto"/>
            <w:hideMark/>
          </w:tcPr>
          <w:p w:rsidR="005F13C0" w:rsidRDefault="005F13C0" w:rsidP="00960BDF"/>
        </w:tc>
        <w:tc>
          <w:tcPr>
            <w:tcW w:w="1102" w:type="dxa"/>
            <w:shd w:val="clear" w:color="auto" w:fill="auto"/>
            <w:hideMark/>
          </w:tcPr>
          <w:p w:rsidR="005F13C0" w:rsidRDefault="005F13C0" w:rsidP="00960BDF"/>
        </w:tc>
        <w:tc>
          <w:tcPr>
            <w:tcW w:w="965" w:type="dxa"/>
            <w:shd w:val="clear" w:color="auto" w:fill="auto"/>
            <w:hideMark/>
          </w:tcPr>
          <w:p w:rsidR="005F13C0" w:rsidRDefault="005F13C0" w:rsidP="00960BDF"/>
        </w:tc>
        <w:tc>
          <w:tcPr>
            <w:tcW w:w="966" w:type="dxa"/>
            <w:shd w:val="clear" w:color="auto" w:fill="auto"/>
            <w:hideMark/>
          </w:tcPr>
          <w:p w:rsidR="005F13C0" w:rsidRDefault="005F13C0" w:rsidP="00960BDF"/>
        </w:tc>
        <w:tc>
          <w:tcPr>
            <w:tcW w:w="965" w:type="dxa"/>
            <w:shd w:val="clear" w:color="auto" w:fill="auto"/>
            <w:hideMark/>
          </w:tcPr>
          <w:p w:rsidR="005F13C0" w:rsidRDefault="005F13C0" w:rsidP="00960BDF"/>
        </w:tc>
        <w:tc>
          <w:tcPr>
            <w:tcW w:w="965" w:type="dxa"/>
            <w:shd w:val="clear" w:color="auto" w:fill="auto"/>
            <w:hideMark/>
          </w:tcPr>
          <w:p w:rsidR="005F13C0" w:rsidRDefault="005F13C0" w:rsidP="00960BDF"/>
        </w:tc>
        <w:tc>
          <w:tcPr>
            <w:tcW w:w="964" w:type="dxa"/>
            <w:shd w:val="clear" w:color="auto" w:fill="auto"/>
            <w:hideMark/>
          </w:tcPr>
          <w:p w:rsidR="005F13C0" w:rsidRDefault="005F13C0" w:rsidP="00960BDF"/>
        </w:tc>
        <w:tc>
          <w:tcPr>
            <w:tcW w:w="1089" w:type="dxa"/>
            <w:shd w:val="clear" w:color="auto" w:fill="auto"/>
            <w:hideMark/>
          </w:tcPr>
          <w:p w:rsidR="005F13C0" w:rsidRDefault="005F13C0" w:rsidP="00960BDF"/>
        </w:tc>
      </w:tr>
      <w:tr w:rsidR="005F13C0" w:rsidRPr="00861DDD" w:rsidTr="00960BDF">
        <w:trPr>
          <w:trHeight w:val="322"/>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проекты, портфели прое</w:t>
            </w:r>
            <w:r w:rsidRPr="00861DDD">
              <w:rPr>
                <w:rFonts w:ascii="Times New Roman" w:eastAsia="Times New Roman" w:hAnsi="Times New Roman" w:cs="Times New Roman"/>
                <w:color w:val="000000"/>
                <w:sz w:val="24"/>
                <w:szCs w:val="24"/>
              </w:rPr>
              <w:t>к</w:t>
            </w:r>
            <w:r w:rsidRPr="00861DDD">
              <w:rPr>
                <w:rFonts w:ascii="Times New Roman" w:eastAsia="Times New Roman" w:hAnsi="Times New Roman" w:cs="Times New Roman"/>
                <w:color w:val="000000"/>
                <w:sz w:val="24"/>
                <w:szCs w:val="24"/>
              </w:rPr>
              <w:t>тов района (в том числе направленные на реализ</w:t>
            </w:r>
            <w:r w:rsidRPr="00861DDD">
              <w:rPr>
                <w:rFonts w:ascii="Times New Roman" w:eastAsia="Times New Roman" w:hAnsi="Times New Roman" w:cs="Times New Roman"/>
                <w:color w:val="000000"/>
                <w:sz w:val="24"/>
                <w:szCs w:val="24"/>
              </w:rPr>
              <w:t>а</w:t>
            </w:r>
            <w:r w:rsidRPr="00861DDD">
              <w:rPr>
                <w:rFonts w:ascii="Times New Roman" w:eastAsia="Times New Roman" w:hAnsi="Times New Roman" w:cs="Times New Roman"/>
                <w:color w:val="000000"/>
                <w:sz w:val="24"/>
                <w:szCs w:val="24"/>
              </w:rPr>
              <w:t>цию национальных и фед</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ральных проектов Росси</w:t>
            </w:r>
            <w:r w:rsidRPr="00861DDD">
              <w:rPr>
                <w:rFonts w:ascii="Times New Roman" w:eastAsia="Times New Roman" w:hAnsi="Times New Roman" w:cs="Times New Roman"/>
                <w:color w:val="000000"/>
                <w:sz w:val="24"/>
                <w:szCs w:val="24"/>
              </w:rPr>
              <w:t>й</w:t>
            </w:r>
            <w:r w:rsidRPr="00861DDD">
              <w:rPr>
                <w:rFonts w:ascii="Times New Roman" w:eastAsia="Times New Roman" w:hAnsi="Times New Roman" w:cs="Times New Roman"/>
                <w:color w:val="000000"/>
                <w:sz w:val="24"/>
                <w:szCs w:val="24"/>
              </w:rPr>
              <w:t>ской Федерации):</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50"/>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845"/>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A70E23">
        <w:trPr>
          <w:trHeight w:val="270"/>
        </w:trPr>
        <w:tc>
          <w:tcPr>
            <w:tcW w:w="1103" w:type="dxa"/>
            <w:vMerge w:val="restart"/>
            <w:shd w:val="clear" w:color="auto" w:fill="auto"/>
            <w:hideMark/>
          </w:tcPr>
          <w:p w:rsidR="005F13C0" w:rsidRPr="00861DDD" w:rsidRDefault="005F13C0" w:rsidP="00960BDF">
            <w:pPr>
              <w:spacing w:after="0" w:line="240" w:lineRule="auto"/>
              <w:rPr>
                <w:rFonts w:ascii="Calibri" w:eastAsia="Times New Roman" w:hAnsi="Calibri" w:cs="Calibri"/>
                <w:color w:val="000000"/>
                <w:sz w:val="24"/>
                <w:szCs w:val="24"/>
              </w:rPr>
            </w:pPr>
            <w:r w:rsidRPr="00861DDD">
              <w:rPr>
                <w:rFonts w:ascii="Calibri" w:eastAsia="Times New Roman" w:hAnsi="Calibri" w:cs="Calibri"/>
                <w:color w:val="000000"/>
                <w:sz w:val="24"/>
                <w:szCs w:val="24"/>
              </w:rPr>
              <w:t> </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 том числе инвестиции в объекты муниципальной собственности</w:t>
            </w:r>
          </w:p>
        </w:tc>
        <w:tc>
          <w:tcPr>
            <w:tcW w:w="1226" w:type="dxa"/>
            <w:vMerge w:val="restart"/>
            <w:shd w:val="clear" w:color="auto" w:fill="auto"/>
            <w:hideMark/>
          </w:tcPr>
          <w:p w:rsidR="005F13C0" w:rsidRPr="00861DDD" w:rsidRDefault="005F13C0" w:rsidP="00960BDF">
            <w:pPr>
              <w:spacing w:after="0" w:line="240" w:lineRule="auto"/>
              <w:rPr>
                <w:rFonts w:ascii="Calibri" w:eastAsia="Times New Roman" w:hAnsi="Calibri" w:cs="Calibri"/>
                <w:color w:val="000000"/>
                <w:sz w:val="24"/>
                <w:szCs w:val="24"/>
              </w:rPr>
            </w:pPr>
            <w:r w:rsidRPr="00861DDD">
              <w:rPr>
                <w:rFonts w:ascii="Calibri" w:eastAsia="Times New Roman" w:hAnsi="Calibri" w:cs="Calibri"/>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525"/>
        </w:trPr>
        <w:tc>
          <w:tcPr>
            <w:tcW w:w="1103" w:type="dxa"/>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813"/>
        </w:trPr>
        <w:tc>
          <w:tcPr>
            <w:tcW w:w="1103" w:type="dxa"/>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20"/>
        </w:trPr>
        <w:tc>
          <w:tcPr>
            <w:tcW w:w="1103" w:type="dxa"/>
            <w:vMerge w:val="restart"/>
            <w:shd w:val="clear" w:color="auto" w:fill="auto"/>
            <w:hideMark/>
          </w:tcPr>
          <w:p w:rsidR="005F13C0" w:rsidRPr="00861DDD" w:rsidRDefault="005F13C0" w:rsidP="00960BDF">
            <w:pPr>
              <w:spacing w:after="0" w:line="240" w:lineRule="auto"/>
              <w:rPr>
                <w:rFonts w:ascii="Calibri" w:eastAsia="Times New Roman" w:hAnsi="Calibri" w:cs="Calibri"/>
                <w:color w:val="000000"/>
                <w:sz w:val="24"/>
                <w:szCs w:val="24"/>
              </w:rPr>
            </w:pPr>
            <w:r w:rsidRPr="00861DDD">
              <w:rPr>
                <w:rFonts w:ascii="Calibri" w:eastAsia="Times New Roman" w:hAnsi="Calibri" w:cs="Calibri"/>
                <w:color w:val="000000"/>
                <w:sz w:val="24"/>
                <w:szCs w:val="24"/>
              </w:rPr>
              <w:t> </w:t>
            </w:r>
          </w:p>
        </w:tc>
        <w:tc>
          <w:tcPr>
            <w:tcW w:w="2894" w:type="dxa"/>
            <w:gridSpan w:val="2"/>
            <w:vMerge w:val="restart"/>
            <w:shd w:val="clear" w:color="auto" w:fill="auto"/>
            <w:hideMark/>
          </w:tcPr>
          <w:p w:rsidR="005F13C0" w:rsidRPr="00861DDD" w:rsidRDefault="005F13C0" w:rsidP="00960BDF">
            <w:pPr>
              <w:spacing w:after="0" w:line="240" w:lineRule="auto"/>
              <w:ind w:left="-94" w:right="-9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Инвестиции в объекты м</w:t>
            </w:r>
            <w:r w:rsidRPr="00861DDD">
              <w:rPr>
                <w:rFonts w:ascii="Times New Roman" w:eastAsia="Times New Roman" w:hAnsi="Times New Roman" w:cs="Times New Roman"/>
                <w:color w:val="000000"/>
                <w:sz w:val="24"/>
                <w:szCs w:val="24"/>
              </w:rPr>
              <w:t>у</w:t>
            </w:r>
            <w:r w:rsidRPr="00861DDD">
              <w:rPr>
                <w:rFonts w:ascii="Times New Roman" w:eastAsia="Times New Roman" w:hAnsi="Times New Roman" w:cs="Times New Roman"/>
                <w:color w:val="000000"/>
                <w:sz w:val="24"/>
                <w:szCs w:val="24"/>
              </w:rPr>
              <w:t>ниципальной собственн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сти (за исключением инв</w:t>
            </w:r>
            <w:r w:rsidRPr="00861DDD">
              <w:rPr>
                <w:rFonts w:ascii="Times New Roman" w:eastAsia="Times New Roman" w:hAnsi="Times New Roman" w:cs="Times New Roman"/>
                <w:color w:val="000000"/>
                <w:sz w:val="24"/>
                <w:szCs w:val="24"/>
              </w:rPr>
              <w:t>е</w:t>
            </w:r>
            <w:r w:rsidRPr="00861DDD">
              <w:rPr>
                <w:rFonts w:ascii="Times New Roman" w:eastAsia="Times New Roman" w:hAnsi="Times New Roman" w:cs="Times New Roman"/>
                <w:color w:val="000000"/>
                <w:sz w:val="24"/>
                <w:szCs w:val="24"/>
              </w:rPr>
              <w:t>стиций в объекты муниц</w:t>
            </w:r>
            <w:r w:rsidRPr="00861DDD">
              <w:rPr>
                <w:rFonts w:ascii="Times New Roman" w:eastAsia="Times New Roman" w:hAnsi="Times New Roman" w:cs="Times New Roman"/>
                <w:color w:val="000000"/>
                <w:sz w:val="24"/>
                <w:szCs w:val="24"/>
              </w:rPr>
              <w:t>и</w:t>
            </w:r>
            <w:r w:rsidRPr="00861DDD">
              <w:rPr>
                <w:rFonts w:ascii="Times New Roman" w:eastAsia="Times New Roman" w:hAnsi="Times New Roman" w:cs="Times New Roman"/>
                <w:color w:val="000000"/>
                <w:sz w:val="24"/>
                <w:szCs w:val="24"/>
              </w:rPr>
              <w:t>пальной собственности по проектам, портфелям пр</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ектов района)</w:t>
            </w:r>
          </w:p>
        </w:tc>
        <w:tc>
          <w:tcPr>
            <w:tcW w:w="1226" w:type="dxa"/>
            <w:vMerge w:val="restart"/>
            <w:shd w:val="clear" w:color="auto" w:fill="auto"/>
            <w:hideMark/>
          </w:tcPr>
          <w:p w:rsidR="005F13C0" w:rsidRPr="00861DDD" w:rsidRDefault="005F13C0" w:rsidP="00960BDF">
            <w:pPr>
              <w:spacing w:after="0" w:line="240" w:lineRule="auto"/>
              <w:rPr>
                <w:rFonts w:ascii="Calibri" w:eastAsia="Times New Roman" w:hAnsi="Calibri" w:cs="Calibri"/>
                <w:color w:val="000000"/>
                <w:sz w:val="24"/>
                <w:szCs w:val="24"/>
              </w:rPr>
            </w:pPr>
            <w:r w:rsidRPr="00861DDD">
              <w:rPr>
                <w:rFonts w:ascii="Calibri" w:eastAsia="Times New Roman" w:hAnsi="Calibri" w:cs="Calibri"/>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315"/>
        </w:trPr>
        <w:tc>
          <w:tcPr>
            <w:tcW w:w="1103" w:type="dxa"/>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A70E23">
        <w:trPr>
          <w:trHeight w:val="795"/>
        </w:trPr>
        <w:tc>
          <w:tcPr>
            <w:tcW w:w="1103" w:type="dxa"/>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Calibri" w:eastAsia="Times New Roman" w:hAnsi="Calibri" w:cs="Calibri"/>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102"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405"/>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lastRenderedPageBreak/>
              <w:t> </w:t>
            </w:r>
          </w:p>
        </w:tc>
        <w:tc>
          <w:tcPr>
            <w:tcW w:w="2894" w:type="dxa"/>
            <w:gridSpan w:val="2"/>
            <w:vMerge w:val="restart"/>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Прочие расходы</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464 744,3</w:t>
            </w:r>
          </w:p>
        </w:tc>
        <w:tc>
          <w:tcPr>
            <w:tcW w:w="1102" w:type="dxa"/>
            <w:shd w:val="clear" w:color="auto" w:fill="auto"/>
            <w:hideMark/>
          </w:tcPr>
          <w:p w:rsidR="005F13C0" w:rsidRPr="00861DDD" w:rsidRDefault="005F13C0" w:rsidP="00960BDF">
            <w:pPr>
              <w:spacing w:after="0" w:line="240" w:lineRule="auto"/>
              <w:ind w:left="-46"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101 613,2</w:t>
            </w:r>
          </w:p>
        </w:tc>
        <w:tc>
          <w:tcPr>
            <w:tcW w:w="1102" w:type="dxa"/>
            <w:shd w:val="clear" w:color="auto" w:fill="auto"/>
            <w:hideMark/>
          </w:tcPr>
          <w:p w:rsidR="005F13C0" w:rsidRPr="00861DDD" w:rsidRDefault="005F13C0" w:rsidP="00960BDF">
            <w:pPr>
              <w:spacing w:after="0" w:line="240" w:lineRule="auto"/>
              <w:ind w:left="-156"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101 360,7</w:t>
            </w:r>
          </w:p>
        </w:tc>
        <w:tc>
          <w:tcPr>
            <w:tcW w:w="965" w:type="dxa"/>
            <w:shd w:val="clear" w:color="auto" w:fill="auto"/>
            <w:hideMark/>
          </w:tcPr>
          <w:p w:rsidR="005F13C0" w:rsidRPr="00861DDD" w:rsidRDefault="005F13C0" w:rsidP="00960BDF">
            <w:pPr>
              <w:spacing w:after="0" w:line="240" w:lineRule="auto"/>
              <w:ind w:right="-108" w:hanging="12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101 360,7</w:t>
            </w:r>
          </w:p>
        </w:tc>
        <w:tc>
          <w:tcPr>
            <w:tcW w:w="966"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4" w:type="dxa"/>
            <w:shd w:val="clear" w:color="auto" w:fill="auto"/>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89 116,5</w:t>
            </w:r>
          </w:p>
        </w:tc>
      </w:tr>
      <w:tr w:rsidR="005F13C0" w:rsidRPr="00861DDD" w:rsidTr="00960BDF">
        <w:trPr>
          <w:trHeight w:val="480"/>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214 854,6</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18 148,3</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18 148,3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18 148,3</w:t>
            </w:r>
          </w:p>
        </w:tc>
        <w:tc>
          <w:tcPr>
            <w:tcW w:w="966"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964" w:type="dxa"/>
            <w:shd w:val="clear" w:color="auto" w:fill="auto"/>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17 823,3</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89 116,5</w:t>
            </w:r>
          </w:p>
        </w:tc>
      </w:tr>
      <w:tr w:rsidR="005F13C0" w:rsidRPr="00861DDD" w:rsidTr="00960BDF">
        <w:trPr>
          <w:trHeight w:val="915"/>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249 889,7</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83 464,9</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83 212,4</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83 212,4</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A70E23">
        <w:trPr>
          <w:trHeight w:val="212"/>
        </w:trPr>
        <w:tc>
          <w:tcPr>
            <w:tcW w:w="1103"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shd w:val="clear" w:color="auto" w:fill="auto"/>
            <w:noWrap/>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 том числе:</w:t>
            </w:r>
          </w:p>
        </w:tc>
        <w:tc>
          <w:tcPr>
            <w:tcW w:w="122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r>
      <w:tr w:rsidR="005F13C0" w:rsidRPr="00861DDD" w:rsidTr="00960BDF">
        <w:trPr>
          <w:trHeight w:val="414"/>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vMerge w:val="restart"/>
            <w:shd w:val="clear" w:color="auto" w:fill="auto"/>
            <w:hideMark/>
          </w:tcPr>
          <w:p w:rsidR="005F13C0" w:rsidRPr="009F1425" w:rsidRDefault="005F13C0" w:rsidP="00960BDF">
            <w:pPr>
              <w:spacing w:after="0" w:line="240" w:lineRule="auto"/>
              <w:ind w:left="-94" w:right="-94"/>
              <w:rPr>
                <w:rFonts w:ascii="Times New Roman" w:eastAsia="Times New Roman" w:hAnsi="Times New Roman" w:cs="Times New Roman"/>
                <w:color w:val="000000"/>
                <w:sz w:val="24"/>
                <w:szCs w:val="24"/>
              </w:rPr>
            </w:pPr>
            <w:r w:rsidRPr="009F1425">
              <w:rPr>
                <w:rFonts w:ascii="Times New Roman" w:eastAsia="Times New Roman" w:hAnsi="Times New Roman" w:cs="Times New Roman"/>
                <w:color w:val="000000"/>
                <w:sz w:val="24"/>
                <w:szCs w:val="24"/>
              </w:rPr>
              <w:t>ответственный исполн</w:t>
            </w:r>
            <w:r w:rsidRPr="009F1425">
              <w:rPr>
                <w:rFonts w:ascii="Times New Roman" w:eastAsia="Times New Roman" w:hAnsi="Times New Roman" w:cs="Times New Roman"/>
                <w:color w:val="000000"/>
                <w:sz w:val="24"/>
                <w:szCs w:val="24"/>
              </w:rPr>
              <w:t>и</w:t>
            </w:r>
            <w:r w:rsidRPr="009F1425">
              <w:rPr>
                <w:rFonts w:ascii="Times New Roman" w:eastAsia="Times New Roman" w:hAnsi="Times New Roman" w:cs="Times New Roman"/>
                <w:color w:val="000000"/>
                <w:sz w:val="24"/>
                <w:szCs w:val="24"/>
              </w:rPr>
              <w:t xml:space="preserve">тель: </w:t>
            </w:r>
            <w:r w:rsidRPr="009F1425">
              <w:rPr>
                <w:rFonts w:ascii="Times New Roman" w:hAnsi="Times New Roman" w:cs="Times New Roman"/>
                <w:sz w:val="24"/>
                <w:szCs w:val="24"/>
              </w:rPr>
              <w:t>отдел местной пр</w:t>
            </w:r>
            <w:r w:rsidRPr="009F1425">
              <w:rPr>
                <w:rFonts w:ascii="Times New Roman" w:hAnsi="Times New Roman" w:cs="Times New Roman"/>
                <w:sz w:val="24"/>
                <w:szCs w:val="24"/>
              </w:rPr>
              <w:t>о</w:t>
            </w:r>
            <w:r w:rsidRPr="009F1425">
              <w:rPr>
                <w:rFonts w:ascii="Times New Roman" w:hAnsi="Times New Roman" w:cs="Times New Roman"/>
                <w:sz w:val="24"/>
                <w:szCs w:val="24"/>
              </w:rPr>
              <w:t>мышленности и сельского хозяйства администрации района</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ind w:left="-108"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464 </w:t>
            </w:r>
            <w:r>
              <w:rPr>
                <w:rFonts w:ascii="Times New Roman" w:eastAsia="Times New Roman" w:hAnsi="Times New Roman" w:cs="Times New Roman"/>
                <w:color w:val="000000"/>
                <w:sz w:val="24"/>
                <w:szCs w:val="24"/>
              </w:rPr>
              <w:t>509</w:t>
            </w:r>
            <w:r w:rsidRPr="00861DDD">
              <w:rPr>
                <w:rFonts w:ascii="Times New Roman" w:eastAsia="Times New Roman" w:hAnsi="Times New Roman" w:cs="Times New Roman"/>
                <w:color w:val="000000"/>
                <w:sz w:val="24"/>
                <w:szCs w:val="24"/>
              </w:rPr>
              <w:t>,3</w:t>
            </w:r>
          </w:p>
        </w:tc>
        <w:tc>
          <w:tcPr>
            <w:tcW w:w="1102" w:type="dxa"/>
            <w:shd w:val="clear" w:color="auto" w:fill="auto"/>
            <w:hideMark/>
          </w:tcPr>
          <w:p w:rsidR="005F13C0" w:rsidRPr="00861DDD" w:rsidRDefault="005F13C0" w:rsidP="00960BDF">
            <w:pPr>
              <w:spacing w:after="0" w:line="240" w:lineRule="auto"/>
              <w:ind w:left="-46"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101 </w:t>
            </w:r>
            <w:r>
              <w:rPr>
                <w:rFonts w:ascii="Times New Roman" w:eastAsia="Times New Roman" w:hAnsi="Times New Roman" w:cs="Times New Roman"/>
                <w:color w:val="000000"/>
                <w:sz w:val="24"/>
                <w:szCs w:val="24"/>
              </w:rPr>
              <w:t>598</w:t>
            </w:r>
            <w:r w:rsidRPr="00861DDD">
              <w:rPr>
                <w:rFonts w:ascii="Times New Roman" w:eastAsia="Times New Roman" w:hAnsi="Times New Roman" w:cs="Times New Roman"/>
                <w:color w:val="000000"/>
                <w:sz w:val="24"/>
                <w:szCs w:val="24"/>
              </w:rPr>
              <w:t>,2</w:t>
            </w:r>
          </w:p>
        </w:tc>
        <w:tc>
          <w:tcPr>
            <w:tcW w:w="1102" w:type="dxa"/>
            <w:shd w:val="clear" w:color="auto" w:fill="auto"/>
            <w:hideMark/>
          </w:tcPr>
          <w:p w:rsidR="005F13C0" w:rsidRPr="00861DDD" w:rsidRDefault="005F13C0" w:rsidP="00960BDF">
            <w:pPr>
              <w:spacing w:after="0" w:line="240" w:lineRule="auto"/>
              <w:ind w:left="-156" w:right="-108" w:firstLine="142"/>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101 3</w:t>
            </w:r>
            <w:r>
              <w:rPr>
                <w:rFonts w:ascii="Times New Roman" w:eastAsia="Times New Roman" w:hAnsi="Times New Roman" w:cs="Times New Roman"/>
                <w:color w:val="000000"/>
                <w:sz w:val="24"/>
                <w:szCs w:val="24"/>
              </w:rPr>
              <w:t>4</w:t>
            </w:r>
            <w:r w:rsidRPr="00861DDD">
              <w:rPr>
                <w:rFonts w:ascii="Times New Roman" w:eastAsia="Times New Roman" w:hAnsi="Times New Roman" w:cs="Times New Roman"/>
                <w:color w:val="000000"/>
                <w:sz w:val="24"/>
                <w:szCs w:val="24"/>
              </w:rPr>
              <w:t>0,7</w:t>
            </w:r>
          </w:p>
        </w:tc>
        <w:tc>
          <w:tcPr>
            <w:tcW w:w="965" w:type="dxa"/>
            <w:shd w:val="clear" w:color="auto" w:fill="auto"/>
            <w:hideMark/>
          </w:tcPr>
          <w:p w:rsidR="005F13C0" w:rsidRPr="00861DDD" w:rsidRDefault="005F13C0" w:rsidP="00960BDF">
            <w:pPr>
              <w:spacing w:after="0" w:line="240" w:lineRule="auto"/>
              <w:ind w:right="-108" w:hanging="124"/>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101 3</w:t>
            </w:r>
            <w:r>
              <w:rPr>
                <w:rFonts w:ascii="Times New Roman" w:eastAsia="Times New Roman" w:hAnsi="Times New Roman" w:cs="Times New Roman"/>
                <w:color w:val="000000"/>
                <w:sz w:val="24"/>
                <w:szCs w:val="24"/>
              </w:rPr>
              <w:t>4</w:t>
            </w:r>
            <w:r w:rsidRPr="00861DDD">
              <w:rPr>
                <w:rFonts w:ascii="Times New Roman" w:eastAsia="Times New Roman" w:hAnsi="Times New Roman" w:cs="Times New Roman"/>
                <w:color w:val="000000"/>
                <w:sz w:val="24"/>
                <w:szCs w:val="24"/>
              </w:rPr>
              <w:t>0,7</w:t>
            </w:r>
          </w:p>
        </w:tc>
        <w:tc>
          <w:tcPr>
            <w:tcW w:w="966"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3,3</w:t>
            </w:r>
          </w:p>
        </w:tc>
        <w:tc>
          <w:tcPr>
            <w:tcW w:w="964" w:type="dxa"/>
            <w:shd w:val="clear" w:color="auto" w:fill="auto"/>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3,3</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89 </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16,5</w:t>
            </w:r>
          </w:p>
        </w:tc>
      </w:tr>
      <w:tr w:rsidR="005F13C0" w:rsidRPr="00861DDD" w:rsidTr="00960BDF">
        <w:trPr>
          <w:trHeight w:val="555"/>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9F1425"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214 </w:t>
            </w:r>
            <w:r>
              <w:rPr>
                <w:rFonts w:ascii="Times New Roman" w:eastAsia="Times New Roman" w:hAnsi="Times New Roman" w:cs="Times New Roman"/>
                <w:color w:val="000000"/>
                <w:sz w:val="24"/>
                <w:szCs w:val="24"/>
              </w:rPr>
              <w:t>619</w:t>
            </w:r>
            <w:r w:rsidRPr="00861DDD">
              <w:rPr>
                <w:rFonts w:ascii="Times New Roman" w:eastAsia="Times New Roman" w:hAnsi="Times New Roman" w:cs="Times New Roman"/>
                <w:color w:val="000000"/>
                <w:sz w:val="24"/>
                <w:szCs w:val="24"/>
              </w:rPr>
              <w:t>,6</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w:t>
            </w:r>
            <w:r>
              <w:rPr>
                <w:rFonts w:ascii="Times New Roman" w:eastAsia="Times New Roman" w:hAnsi="Times New Roman" w:cs="Times New Roman"/>
                <w:color w:val="000000"/>
                <w:sz w:val="24"/>
                <w:szCs w:val="24"/>
              </w:rPr>
              <w:t>33</w:t>
            </w:r>
            <w:r w:rsidRPr="00861DDD">
              <w:rPr>
                <w:rFonts w:ascii="Times New Roman" w:eastAsia="Times New Roman" w:hAnsi="Times New Roman" w:cs="Times New Roman"/>
                <w:color w:val="000000"/>
                <w:sz w:val="24"/>
                <w:szCs w:val="24"/>
              </w:rPr>
              <w:t>,3</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w:t>
            </w:r>
            <w:r>
              <w:rPr>
                <w:rFonts w:ascii="Times New Roman" w:eastAsia="Times New Roman" w:hAnsi="Times New Roman" w:cs="Times New Roman"/>
                <w:color w:val="000000"/>
                <w:sz w:val="24"/>
                <w:szCs w:val="24"/>
              </w:rPr>
              <w:t>2</w:t>
            </w:r>
            <w:r w:rsidRPr="00861DDD">
              <w:rPr>
                <w:rFonts w:ascii="Times New Roman" w:eastAsia="Times New Roman" w:hAnsi="Times New Roman" w:cs="Times New Roman"/>
                <w:color w:val="000000"/>
                <w:sz w:val="24"/>
                <w:szCs w:val="24"/>
              </w:rPr>
              <w:t>8,3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18 1</w:t>
            </w:r>
            <w:r>
              <w:rPr>
                <w:rFonts w:ascii="Times New Roman" w:eastAsia="Times New Roman" w:hAnsi="Times New Roman" w:cs="Times New Roman"/>
                <w:color w:val="000000"/>
                <w:sz w:val="24"/>
                <w:szCs w:val="24"/>
              </w:rPr>
              <w:t>2</w:t>
            </w:r>
            <w:r w:rsidRPr="00861DDD">
              <w:rPr>
                <w:rFonts w:ascii="Times New Roman" w:eastAsia="Times New Roman" w:hAnsi="Times New Roman" w:cs="Times New Roman"/>
                <w:color w:val="000000"/>
                <w:sz w:val="24"/>
                <w:szCs w:val="24"/>
              </w:rPr>
              <w:t>8,3</w:t>
            </w:r>
          </w:p>
        </w:tc>
        <w:tc>
          <w:tcPr>
            <w:tcW w:w="966"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3,3</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3,3</w:t>
            </w:r>
          </w:p>
        </w:tc>
        <w:tc>
          <w:tcPr>
            <w:tcW w:w="964" w:type="dxa"/>
            <w:shd w:val="clear" w:color="auto" w:fill="auto"/>
            <w:hideMark/>
          </w:tcPr>
          <w:p w:rsidR="005F13C0" w:rsidRPr="00861DDD" w:rsidRDefault="005F13C0" w:rsidP="00960BDF">
            <w:pPr>
              <w:spacing w:after="0" w:line="240" w:lineRule="auto"/>
              <w:ind w:right="-109"/>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17 8</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3,3</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xml:space="preserve">89 </w:t>
            </w:r>
            <w:r>
              <w:rPr>
                <w:rFonts w:ascii="Times New Roman" w:eastAsia="Times New Roman" w:hAnsi="Times New Roman" w:cs="Times New Roman"/>
                <w:color w:val="000000"/>
                <w:sz w:val="24"/>
                <w:szCs w:val="24"/>
              </w:rPr>
              <w:t>0</w:t>
            </w:r>
            <w:r w:rsidRPr="00861DDD">
              <w:rPr>
                <w:rFonts w:ascii="Times New Roman" w:eastAsia="Times New Roman" w:hAnsi="Times New Roman" w:cs="Times New Roman"/>
                <w:color w:val="000000"/>
                <w:sz w:val="24"/>
                <w:szCs w:val="24"/>
              </w:rPr>
              <w:t>16,5</w:t>
            </w:r>
          </w:p>
        </w:tc>
      </w:tr>
      <w:tr w:rsidR="005F13C0" w:rsidRPr="00861DDD" w:rsidTr="00960BDF">
        <w:trPr>
          <w:trHeight w:val="741"/>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9F1425" w:rsidRDefault="005F13C0" w:rsidP="00960BDF">
            <w:pPr>
              <w:spacing w:after="0" w:line="240" w:lineRule="auto"/>
              <w:ind w:left="-94" w:right="-94"/>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бюджет автономн</w:t>
            </w:r>
            <w:r w:rsidRPr="00861DDD">
              <w:rPr>
                <w:rFonts w:ascii="Times New Roman" w:eastAsia="Times New Roman" w:hAnsi="Times New Roman" w:cs="Times New Roman"/>
                <w:color w:val="000000"/>
                <w:sz w:val="24"/>
                <w:szCs w:val="24"/>
              </w:rPr>
              <w:t>о</w:t>
            </w:r>
            <w:r w:rsidRPr="00861DDD">
              <w:rPr>
                <w:rFonts w:ascii="Times New Roman" w:eastAsia="Times New Roman" w:hAnsi="Times New Roman" w:cs="Times New Roman"/>
                <w:color w:val="000000"/>
                <w:sz w:val="24"/>
                <w:szCs w:val="24"/>
              </w:rPr>
              <w:t>го округа</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249 889,7</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83 464,9</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83 212,4</w:t>
            </w:r>
          </w:p>
        </w:tc>
        <w:tc>
          <w:tcPr>
            <w:tcW w:w="965" w:type="dxa"/>
            <w:shd w:val="clear" w:color="auto" w:fill="auto"/>
            <w:hideMark/>
          </w:tcPr>
          <w:p w:rsidR="005F13C0" w:rsidRPr="00861DDD" w:rsidRDefault="005F13C0" w:rsidP="00960BDF">
            <w:pPr>
              <w:spacing w:after="0" w:line="240" w:lineRule="auto"/>
              <w:ind w:right="-108"/>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83 212,4</w:t>
            </w:r>
          </w:p>
        </w:tc>
        <w:tc>
          <w:tcPr>
            <w:tcW w:w="966"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5"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964"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c>
          <w:tcPr>
            <w:tcW w:w="1089" w:type="dxa"/>
            <w:shd w:val="clear" w:color="auto" w:fill="auto"/>
            <w:hideMark/>
          </w:tcPr>
          <w:p w:rsidR="005F13C0" w:rsidRDefault="005F13C0" w:rsidP="00960BDF">
            <w:r w:rsidRPr="006E312D">
              <w:rPr>
                <w:rFonts w:ascii="Times New Roman" w:eastAsia="Times New Roman" w:hAnsi="Times New Roman" w:cs="Times New Roman"/>
                <w:color w:val="000000"/>
                <w:sz w:val="24"/>
                <w:szCs w:val="24"/>
              </w:rPr>
              <w:t>0,0</w:t>
            </w:r>
          </w:p>
        </w:tc>
      </w:tr>
      <w:tr w:rsidR="005F13C0" w:rsidRPr="00861DDD" w:rsidTr="00960BDF">
        <w:trPr>
          <w:trHeight w:val="284"/>
        </w:trPr>
        <w:tc>
          <w:tcPr>
            <w:tcW w:w="1103"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2894" w:type="dxa"/>
            <w:gridSpan w:val="2"/>
            <w:vMerge w:val="restart"/>
            <w:shd w:val="clear" w:color="auto" w:fill="auto"/>
            <w:hideMark/>
          </w:tcPr>
          <w:p w:rsidR="005F13C0" w:rsidRPr="009F1425" w:rsidRDefault="005F13C0" w:rsidP="001C5029">
            <w:pPr>
              <w:spacing w:after="0" w:line="240" w:lineRule="auto"/>
              <w:ind w:left="-94" w:right="-94"/>
              <w:rPr>
                <w:rFonts w:ascii="Times New Roman" w:eastAsia="Times New Roman" w:hAnsi="Times New Roman" w:cs="Times New Roman"/>
                <w:color w:val="000000"/>
                <w:sz w:val="24"/>
                <w:szCs w:val="24"/>
              </w:rPr>
            </w:pPr>
            <w:r w:rsidRPr="009F1425">
              <w:rPr>
                <w:rFonts w:ascii="Times New Roman" w:eastAsia="Times New Roman" w:hAnsi="Times New Roman" w:cs="Times New Roman"/>
                <w:color w:val="000000"/>
                <w:sz w:val="24"/>
                <w:szCs w:val="24"/>
              </w:rPr>
              <w:t>соисполнитель</w:t>
            </w:r>
            <w:r>
              <w:rPr>
                <w:rFonts w:ascii="Times New Roman" w:eastAsia="Times New Roman" w:hAnsi="Times New Roman" w:cs="Times New Roman"/>
                <w:color w:val="000000"/>
                <w:sz w:val="24"/>
                <w:szCs w:val="24"/>
              </w:rPr>
              <w:t>:</w:t>
            </w:r>
            <w:r w:rsidRPr="009F1425">
              <w:rPr>
                <w:rFonts w:ascii="Times New Roman" w:hAnsi="Times New Roman" w:cs="Times New Roman"/>
                <w:sz w:val="24"/>
                <w:szCs w:val="24"/>
              </w:rPr>
              <w:t>отдел п</w:t>
            </w:r>
            <w:r w:rsidRPr="009F1425">
              <w:rPr>
                <w:rFonts w:ascii="Times New Roman" w:hAnsi="Times New Roman" w:cs="Times New Roman"/>
                <w:sz w:val="24"/>
                <w:szCs w:val="24"/>
              </w:rPr>
              <w:t>о</w:t>
            </w:r>
            <w:r w:rsidRPr="009F1425">
              <w:rPr>
                <w:rFonts w:ascii="Times New Roman" w:hAnsi="Times New Roman" w:cs="Times New Roman"/>
                <w:sz w:val="24"/>
                <w:szCs w:val="24"/>
              </w:rPr>
              <w:t>требительского рынка и защиты прав потребителей департамента экономики администрации района</w:t>
            </w:r>
          </w:p>
        </w:tc>
        <w:tc>
          <w:tcPr>
            <w:tcW w:w="1226" w:type="dxa"/>
            <w:vMerge w:val="restart"/>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 </w:t>
            </w: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всего</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100,0</w:t>
            </w:r>
          </w:p>
        </w:tc>
      </w:tr>
      <w:tr w:rsidR="005F13C0" w:rsidRPr="00861DDD" w:rsidTr="00960BDF">
        <w:trPr>
          <w:trHeight w:val="555"/>
        </w:trPr>
        <w:tc>
          <w:tcPr>
            <w:tcW w:w="1103"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2894" w:type="dxa"/>
            <w:gridSpan w:val="2"/>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26" w:type="dxa"/>
            <w:vMerge/>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p>
        </w:tc>
        <w:tc>
          <w:tcPr>
            <w:tcW w:w="1239" w:type="dxa"/>
            <w:gridSpan w:val="2"/>
            <w:shd w:val="clear" w:color="auto" w:fill="auto"/>
            <w:hideMark/>
          </w:tcPr>
          <w:p w:rsidR="005F13C0" w:rsidRPr="00861DDD" w:rsidRDefault="005F13C0" w:rsidP="00960BDF">
            <w:pPr>
              <w:spacing w:after="0" w:line="240" w:lineRule="auto"/>
              <w:ind w:left="-108" w:right="-108"/>
              <w:contextualSpacing/>
              <w:rPr>
                <w:rFonts w:ascii="Times New Roman" w:eastAsia="Times New Roman" w:hAnsi="Times New Roman" w:cs="Times New Roman"/>
                <w:color w:val="000000"/>
                <w:sz w:val="24"/>
                <w:szCs w:val="24"/>
              </w:rPr>
            </w:pPr>
            <w:r w:rsidRPr="00861DDD">
              <w:rPr>
                <w:rFonts w:ascii="Times New Roman" w:hAnsi="Times New Roman" w:cs="Times New Roman"/>
                <w:sz w:val="24"/>
                <w:szCs w:val="24"/>
              </w:rPr>
              <w:t>местный бюджет</w:t>
            </w:r>
          </w:p>
        </w:tc>
        <w:tc>
          <w:tcPr>
            <w:tcW w:w="123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235,0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15,0</w:t>
            </w:r>
          </w:p>
        </w:tc>
        <w:tc>
          <w:tcPr>
            <w:tcW w:w="1102"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6"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5"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964"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20,0</w:t>
            </w:r>
          </w:p>
        </w:tc>
        <w:tc>
          <w:tcPr>
            <w:tcW w:w="1089" w:type="dxa"/>
            <w:shd w:val="clear" w:color="auto" w:fill="auto"/>
            <w:hideMark/>
          </w:tcPr>
          <w:p w:rsidR="005F13C0" w:rsidRPr="00861DDD" w:rsidRDefault="005F13C0" w:rsidP="00960BDF">
            <w:pPr>
              <w:spacing w:after="0" w:line="240" w:lineRule="auto"/>
              <w:rPr>
                <w:rFonts w:ascii="Times New Roman" w:eastAsia="Times New Roman" w:hAnsi="Times New Roman" w:cs="Times New Roman"/>
                <w:color w:val="000000"/>
                <w:sz w:val="24"/>
                <w:szCs w:val="24"/>
              </w:rPr>
            </w:pPr>
            <w:r w:rsidRPr="00861DDD">
              <w:rPr>
                <w:rFonts w:ascii="Times New Roman" w:eastAsia="Times New Roman" w:hAnsi="Times New Roman" w:cs="Times New Roman"/>
                <w:color w:val="000000"/>
                <w:sz w:val="24"/>
                <w:szCs w:val="24"/>
              </w:rPr>
              <w:t>100,0</w:t>
            </w:r>
          </w:p>
        </w:tc>
      </w:tr>
    </w:tbl>
    <w:p w:rsidR="005F13C0" w:rsidRDefault="005F13C0" w:rsidP="005F13C0">
      <w:pPr>
        <w:widowControl w:val="0"/>
        <w:autoSpaceDE w:val="0"/>
        <w:autoSpaceDN w:val="0"/>
        <w:jc w:val="right"/>
        <w:rPr>
          <w:rFonts w:ascii="Times New Roman" w:hAnsi="Times New Roman" w:cs="Times New Roman"/>
          <w:sz w:val="24"/>
          <w:szCs w:val="24"/>
        </w:rPr>
      </w:pPr>
    </w:p>
    <w:p w:rsidR="00580674" w:rsidRDefault="00580674" w:rsidP="00556DE5">
      <w:pPr>
        <w:widowControl w:val="0"/>
        <w:autoSpaceDE w:val="0"/>
        <w:autoSpaceDN w:val="0"/>
        <w:jc w:val="right"/>
        <w:rPr>
          <w:rFonts w:ascii="Times New Roman" w:hAnsi="Times New Roman" w:cs="Times New Roman"/>
          <w:sz w:val="24"/>
          <w:szCs w:val="24"/>
        </w:rPr>
      </w:pPr>
    </w:p>
    <w:p w:rsidR="00556DE5" w:rsidRPr="00580674" w:rsidRDefault="00556DE5" w:rsidP="00556DE5">
      <w:pPr>
        <w:widowControl w:val="0"/>
        <w:autoSpaceDE w:val="0"/>
        <w:autoSpaceDN w:val="0"/>
        <w:jc w:val="right"/>
        <w:rPr>
          <w:rFonts w:ascii="Times New Roman" w:hAnsi="Times New Roman" w:cs="Times New Roman"/>
          <w:sz w:val="28"/>
          <w:szCs w:val="28"/>
        </w:rPr>
      </w:pPr>
      <w:r w:rsidRPr="00580674">
        <w:rPr>
          <w:rFonts w:ascii="Times New Roman" w:hAnsi="Times New Roman" w:cs="Times New Roman"/>
          <w:sz w:val="28"/>
          <w:szCs w:val="28"/>
        </w:rPr>
        <w:t xml:space="preserve">Таблица </w:t>
      </w:r>
      <w:r w:rsidR="00415C5E" w:rsidRPr="00580674">
        <w:rPr>
          <w:rFonts w:ascii="Times New Roman" w:hAnsi="Times New Roman" w:cs="Times New Roman"/>
          <w:sz w:val="28"/>
          <w:szCs w:val="28"/>
        </w:rPr>
        <w:t>3</w:t>
      </w:r>
    </w:p>
    <w:p w:rsidR="0036076A" w:rsidRDefault="0036076A" w:rsidP="00CF6166">
      <w:pPr>
        <w:spacing w:line="240" w:lineRule="auto"/>
        <w:contextualSpacing/>
        <w:jc w:val="center"/>
        <w:rPr>
          <w:rFonts w:ascii="Times New Roman" w:hAnsi="Times New Roman" w:cs="Times New Roman"/>
          <w:b/>
          <w:sz w:val="28"/>
          <w:szCs w:val="28"/>
        </w:rPr>
      </w:pPr>
      <w:r w:rsidRPr="00B0683E">
        <w:rPr>
          <w:rFonts w:ascii="Times New Roman" w:hAnsi="Times New Roman" w:cs="Times New Roman"/>
          <w:b/>
          <w:sz w:val="28"/>
          <w:szCs w:val="28"/>
        </w:rPr>
        <w:t>Характеристика основных мероприятий муниципальной программы, их связь с целевыми показателями</w:t>
      </w:r>
    </w:p>
    <w:p w:rsidR="00CF6166" w:rsidRPr="0036076A" w:rsidRDefault="00CF6166" w:rsidP="00CF6166">
      <w:pPr>
        <w:spacing w:line="240" w:lineRule="auto"/>
        <w:contextualSpacing/>
        <w:jc w:val="cente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3969"/>
        <w:gridCol w:w="142"/>
        <w:gridCol w:w="2977"/>
        <w:gridCol w:w="5386"/>
      </w:tblGrid>
      <w:tr w:rsidR="00332E2C" w:rsidRPr="00BE0726" w:rsidTr="00CF5344">
        <w:trPr>
          <w:trHeight w:val="517"/>
        </w:trPr>
        <w:tc>
          <w:tcPr>
            <w:tcW w:w="675" w:type="dxa"/>
            <w:vMerge w:val="restart"/>
            <w:shd w:val="clear" w:color="auto" w:fill="auto"/>
            <w:hideMark/>
          </w:tcPr>
          <w:p w:rsidR="00332E2C" w:rsidRPr="00BE0726" w:rsidRDefault="00332E2C" w:rsidP="00CF5344">
            <w:pPr>
              <w:jc w:val="center"/>
              <w:rPr>
                <w:rFonts w:ascii="Times New Roman" w:eastAsia="Calibri" w:hAnsi="Times New Roman" w:cs="Times New Roman"/>
                <w:b/>
                <w:sz w:val="24"/>
                <w:szCs w:val="24"/>
                <w:lang w:eastAsia="en-US"/>
              </w:rPr>
            </w:pPr>
            <w:r w:rsidRPr="00BE0726">
              <w:rPr>
                <w:rFonts w:ascii="Times New Roman" w:eastAsia="Calibri" w:hAnsi="Times New Roman" w:cs="Times New Roman"/>
                <w:b/>
                <w:sz w:val="24"/>
                <w:szCs w:val="24"/>
                <w:lang w:eastAsia="en-US"/>
              </w:rPr>
              <w:t>№ п/п</w:t>
            </w:r>
          </w:p>
        </w:tc>
        <w:tc>
          <w:tcPr>
            <w:tcW w:w="9356" w:type="dxa"/>
            <w:gridSpan w:val="4"/>
            <w:shd w:val="clear" w:color="auto" w:fill="auto"/>
            <w:hideMark/>
          </w:tcPr>
          <w:p w:rsidR="00332E2C" w:rsidRPr="00BE0726" w:rsidRDefault="00332E2C" w:rsidP="00CF5344">
            <w:pPr>
              <w:jc w:val="center"/>
              <w:rPr>
                <w:rFonts w:ascii="Times New Roman" w:eastAsia="Calibri" w:hAnsi="Times New Roman" w:cs="Times New Roman"/>
                <w:b/>
                <w:sz w:val="24"/>
                <w:szCs w:val="24"/>
                <w:lang w:eastAsia="en-US"/>
              </w:rPr>
            </w:pPr>
            <w:r w:rsidRPr="00BE0726">
              <w:rPr>
                <w:rFonts w:ascii="Times New Roman" w:eastAsia="Calibri" w:hAnsi="Times New Roman" w:cs="Times New Roman"/>
                <w:b/>
                <w:sz w:val="24"/>
                <w:szCs w:val="24"/>
                <w:lang w:eastAsia="en-US"/>
              </w:rPr>
              <w:t>Основные мероприятия</w:t>
            </w:r>
          </w:p>
        </w:tc>
        <w:tc>
          <w:tcPr>
            <w:tcW w:w="5386" w:type="dxa"/>
            <w:vMerge w:val="restart"/>
            <w:shd w:val="clear" w:color="auto" w:fill="auto"/>
            <w:hideMark/>
          </w:tcPr>
          <w:p w:rsidR="00332E2C" w:rsidRPr="00BE0726" w:rsidRDefault="00332E2C" w:rsidP="00CF5344">
            <w:pPr>
              <w:jc w:val="center"/>
              <w:rPr>
                <w:rFonts w:ascii="Times New Roman" w:eastAsia="Calibri" w:hAnsi="Times New Roman" w:cs="Times New Roman"/>
                <w:b/>
                <w:sz w:val="24"/>
                <w:szCs w:val="24"/>
                <w:lang w:eastAsia="en-US"/>
              </w:rPr>
            </w:pPr>
            <w:r w:rsidRPr="00BE0726">
              <w:rPr>
                <w:rFonts w:ascii="Times New Roman" w:eastAsia="Calibri" w:hAnsi="Times New Roman" w:cs="Times New Roman"/>
                <w:b/>
                <w:sz w:val="24"/>
                <w:szCs w:val="24"/>
                <w:lang w:eastAsia="en-US"/>
              </w:rPr>
              <w:t>Наименование целевого показателя</w:t>
            </w:r>
          </w:p>
        </w:tc>
      </w:tr>
      <w:tr w:rsidR="00332E2C" w:rsidRPr="00BE0726" w:rsidTr="00CF5344">
        <w:trPr>
          <w:trHeight w:val="1168"/>
        </w:trPr>
        <w:tc>
          <w:tcPr>
            <w:tcW w:w="675" w:type="dxa"/>
            <w:vMerge/>
            <w:shd w:val="clear" w:color="auto" w:fill="auto"/>
            <w:hideMark/>
          </w:tcPr>
          <w:p w:rsidR="00332E2C" w:rsidRPr="00BE0726" w:rsidRDefault="00332E2C" w:rsidP="00CF5344">
            <w:pPr>
              <w:rPr>
                <w:rFonts w:ascii="Times New Roman" w:eastAsia="Calibri" w:hAnsi="Times New Roman" w:cs="Times New Roman"/>
                <w:sz w:val="24"/>
                <w:szCs w:val="24"/>
                <w:lang w:eastAsia="en-US"/>
              </w:rPr>
            </w:pPr>
          </w:p>
        </w:tc>
        <w:tc>
          <w:tcPr>
            <w:tcW w:w="2268" w:type="dxa"/>
            <w:shd w:val="clear" w:color="auto" w:fill="auto"/>
            <w:hideMark/>
          </w:tcPr>
          <w:p w:rsidR="00332E2C" w:rsidRPr="00BE0726" w:rsidRDefault="00332E2C" w:rsidP="00CF5344">
            <w:pPr>
              <w:jc w:val="center"/>
              <w:rPr>
                <w:rFonts w:ascii="Times New Roman" w:eastAsia="Calibri" w:hAnsi="Times New Roman" w:cs="Times New Roman"/>
                <w:b/>
                <w:sz w:val="24"/>
                <w:szCs w:val="24"/>
                <w:lang w:eastAsia="en-US"/>
              </w:rPr>
            </w:pPr>
            <w:r w:rsidRPr="00BE0726">
              <w:rPr>
                <w:rFonts w:ascii="Times New Roman" w:eastAsia="Calibri" w:hAnsi="Times New Roman" w:cs="Times New Roman"/>
                <w:b/>
                <w:sz w:val="24"/>
                <w:szCs w:val="24"/>
                <w:lang w:eastAsia="en-US"/>
              </w:rPr>
              <w:t>наименование</w:t>
            </w:r>
          </w:p>
        </w:tc>
        <w:tc>
          <w:tcPr>
            <w:tcW w:w="4111" w:type="dxa"/>
            <w:gridSpan w:val="2"/>
            <w:shd w:val="clear" w:color="auto" w:fill="auto"/>
            <w:hideMark/>
          </w:tcPr>
          <w:p w:rsidR="00332E2C" w:rsidRPr="00BE0726" w:rsidRDefault="00332E2C" w:rsidP="00CF5344">
            <w:pPr>
              <w:jc w:val="center"/>
              <w:rPr>
                <w:rFonts w:ascii="Times New Roman" w:eastAsia="Calibri" w:hAnsi="Times New Roman" w:cs="Times New Roman"/>
                <w:b/>
                <w:sz w:val="24"/>
                <w:szCs w:val="24"/>
                <w:lang w:eastAsia="en-US"/>
              </w:rPr>
            </w:pPr>
            <w:r w:rsidRPr="00BE0726">
              <w:rPr>
                <w:rFonts w:ascii="Times New Roman" w:eastAsia="Calibri" w:hAnsi="Times New Roman" w:cs="Times New Roman"/>
                <w:b/>
                <w:sz w:val="24"/>
                <w:szCs w:val="24"/>
                <w:lang w:eastAsia="en-US"/>
              </w:rPr>
              <w:t>содержание (направления расх</w:t>
            </w:r>
            <w:r w:rsidRPr="00BE0726">
              <w:rPr>
                <w:rFonts w:ascii="Times New Roman" w:eastAsia="Calibri" w:hAnsi="Times New Roman" w:cs="Times New Roman"/>
                <w:b/>
                <w:sz w:val="24"/>
                <w:szCs w:val="24"/>
                <w:lang w:eastAsia="en-US"/>
              </w:rPr>
              <w:t>о</w:t>
            </w:r>
            <w:r w:rsidRPr="00BE0726">
              <w:rPr>
                <w:rFonts w:ascii="Times New Roman" w:eastAsia="Calibri" w:hAnsi="Times New Roman" w:cs="Times New Roman"/>
                <w:b/>
                <w:sz w:val="24"/>
                <w:szCs w:val="24"/>
                <w:lang w:eastAsia="en-US"/>
              </w:rPr>
              <w:t>дов)</w:t>
            </w:r>
          </w:p>
        </w:tc>
        <w:tc>
          <w:tcPr>
            <w:tcW w:w="2977" w:type="dxa"/>
            <w:shd w:val="clear" w:color="auto" w:fill="auto"/>
            <w:hideMark/>
          </w:tcPr>
          <w:p w:rsidR="00332E2C" w:rsidRPr="00BE0726" w:rsidRDefault="00332E2C" w:rsidP="00CF5344">
            <w:pPr>
              <w:jc w:val="center"/>
              <w:rPr>
                <w:rFonts w:ascii="Times New Roman" w:eastAsia="Calibri" w:hAnsi="Times New Roman" w:cs="Times New Roman"/>
                <w:b/>
                <w:sz w:val="24"/>
                <w:szCs w:val="24"/>
                <w:lang w:eastAsia="en-US"/>
              </w:rPr>
            </w:pPr>
            <w:r w:rsidRPr="00BE0726">
              <w:rPr>
                <w:rFonts w:ascii="Times New Roman" w:eastAsia="Calibri" w:hAnsi="Times New Roman" w:cs="Times New Roman"/>
                <w:b/>
                <w:sz w:val="24"/>
                <w:szCs w:val="24"/>
                <w:lang w:eastAsia="en-US"/>
              </w:rPr>
              <w:t>номер приложения к м</w:t>
            </w:r>
            <w:r w:rsidRPr="00BE0726">
              <w:rPr>
                <w:rFonts w:ascii="Times New Roman" w:eastAsia="Calibri" w:hAnsi="Times New Roman" w:cs="Times New Roman"/>
                <w:b/>
                <w:sz w:val="24"/>
                <w:szCs w:val="24"/>
                <w:lang w:eastAsia="en-US"/>
              </w:rPr>
              <w:t>у</w:t>
            </w:r>
            <w:r w:rsidRPr="00BE0726">
              <w:rPr>
                <w:rFonts w:ascii="Times New Roman" w:eastAsia="Calibri" w:hAnsi="Times New Roman" w:cs="Times New Roman"/>
                <w:b/>
                <w:sz w:val="24"/>
                <w:szCs w:val="24"/>
                <w:lang w:eastAsia="en-US"/>
              </w:rPr>
              <w:t>ниципальной програ</w:t>
            </w:r>
            <w:r w:rsidRPr="00BE0726">
              <w:rPr>
                <w:rFonts w:ascii="Times New Roman" w:eastAsia="Calibri" w:hAnsi="Times New Roman" w:cs="Times New Roman"/>
                <w:b/>
                <w:sz w:val="24"/>
                <w:szCs w:val="24"/>
                <w:lang w:eastAsia="en-US"/>
              </w:rPr>
              <w:t>м</w:t>
            </w:r>
            <w:r w:rsidRPr="00BE0726">
              <w:rPr>
                <w:rFonts w:ascii="Times New Roman" w:eastAsia="Calibri" w:hAnsi="Times New Roman" w:cs="Times New Roman"/>
                <w:b/>
                <w:sz w:val="24"/>
                <w:szCs w:val="24"/>
                <w:lang w:eastAsia="en-US"/>
              </w:rPr>
              <w:t>ме, реквизиты норм</w:t>
            </w:r>
            <w:r w:rsidRPr="00BE0726">
              <w:rPr>
                <w:rFonts w:ascii="Times New Roman" w:eastAsia="Calibri" w:hAnsi="Times New Roman" w:cs="Times New Roman"/>
                <w:b/>
                <w:sz w:val="24"/>
                <w:szCs w:val="24"/>
                <w:lang w:eastAsia="en-US"/>
              </w:rPr>
              <w:t>а</w:t>
            </w:r>
            <w:r w:rsidRPr="00BE0726">
              <w:rPr>
                <w:rFonts w:ascii="Times New Roman" w:eastAsia="Calibri" w:hAnsi="Times New Roman" w:cs="Times New Roman"/>
                <w:b/>
                <w:sz w:val="24"/>
                <w:szCs w:val="24"/>
                <w:lang w:eastAsia="en-US"/>
              </w:rPr>
              <w:t>тивного правового акта, наименование портфеля проектов (проекта)</w:t>
            </w:r>
          </w:p>
        </w:tc>
        <w:tc>
          <w:tcPr>
            <w:tcW w:w="5386" w:type="dxa"/>
            <w:vMerge/>
            <w:shd w:val="clear" w:color="auto" w:fill="auto"/>
            <w:hideMark/>
          </w:tcPr>
          <w:p w:rsidR="00332E2C" w:rsidRPr="00BE0726" w:rsidRDefault="00332E2C" w:rsidP="00CF5344">
            <w:pPr>
              <w:jc w:val="center"/>
              <w:rPr>
                <w:rFonts w:ascii="Times New Roman" w:eastAsia="Calibri" w:hAnsi="Times New Roman" w:cs="Times New Roman"/>
                <w:strike/>
                <w:sz w:val="24"/>
                <w:szCs w:val="24"/>
                <w:lang w:eastAsia="en-US"/>
              </w:rPr>
            </w:pPr>
          </w:p>
        </w:tc>
      </w:tr>
      <w:tr w:rsidR="00332E2C" w:rsidRPr="00BE0726" w:rsidTr="00CF5344">
        <w:trPr>
          <w:trHeight w:val="313"/>
        </w:trPr>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1</w:t>
            </w:r>
          </w:p>
        </w:tc>
        <w:tc>
          <w:tcPr>
            <w:tcW w:w="2268"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2</w:t>
            </w:r>
          </w:p>
        </w:tc>
        <w:tc>
          <w:tcPr>
            <w:tcW w:w="4111" w:type="dxa"/>
            <w:gridSpan w:val="2"/>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3</w:t>
            </w:r>
          </w:p>
        </w:tc>
        <w:tc>
          <w:tcPr>
            <w:tcW w:w="2977"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4</w:t>
            </w:r>
          </w:p>
        </w:tc>
        <w:tc>
          <w:tcPr>
            <w:tcW w:w="5386"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5</w:t>
            </w:r>
          </w:p>
        </w:tc>
      </w:tr>
      <w:tr w:rsidR="00332E2C" w:rsidRPr="00BE0726" w:rsidTr="00CF5344">
        <w:trPr>
          <w:trHeight w:val="974"/>
        </w:trPr>
        <w:tc>
          <w:tcPr>
            <w:tcW w:w="15417" w:type="dxa"/>
            <w:gridSpan w:val="6"/>
            <w:shd w:val="clear" w:color="auto" w:fill="auto"/>
          </w:tcPr>
          <w:p w:rsidR="00332E2C" w:rsidRPr="00BE0726" w:rsidRDefault="00332E2C" w:rsidP="00CF53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Цель</w:t>
            </w:r>
            <w:r w:rsidRPr="00BE0726">
              <w:rPr>
                <w:rFonts w:ascii="Times New Roman" w:eastAsia="Calibri" w:hAnsi="Times New Roman" w:cs="Times New Roman"/>
                <w:sz w:val="24"/>
                <w:szCs w:val="24"/>
                <w:lang w:eastAsia="en-US"/>
              </w:rPr>
              <w:t xml:space="preserve"> «</w:t>
            </w:r>
            <w:r w:rsidRPr="00BE0726">
              <w:rPr>
                <w:rFonts w:ascii="Times New Roman" w:hAnsi="Times New Roman" w:cs="Times New Roman"/>
                <w:sz w:val="24"/>
                <w:szCs w:val="24"/>
              </w:rPr>
              <w:t>Создание условий для устойчивого развития малого и среднего предпринимательства в районе как важнейшего фактора политической и с</w:t>
            </w:r>
            <w:r w:rsidRPr="00BE0726">
              <w:rPr>
                <w:rFonts w:ascii="Times New Roman" w:hAnsi="Times New Roman" w:cs="Times New Roman"/>
                <w:sz w:val="24"/>
                <w:szCs w:val="24"/>
              </w:rPr>
              <w:t>о</w:t>
            </w:r>
            <w:r w:rsidRPr="00BE0726">
              <w:rPr>
                <w:rFonts w:ascii="Times New Roman" w:hAnsi="Times New Roman" w:cs="Times New Roman"/>
                <w:sz w:val="24"/>
                <w:szCs w:val="24"/>
              </w:rPr>
              <w:t>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332E2C" w:rsidRPr="00BE0726" w:rsidTr="00CF5344">
        <w:trPr>
          <w:trHeight w:val="208"/>
        </w:trPr>
        <w:tc>
          <w:tcPr>
            <w:tcW w:w="15417" w:type="dxa"/>
            <w:gridSpan w:val="6"/>
            <w:shd w:val="clear" w:color="auto" w:fill="auto"/>
          </w:tcPr>
          <w:p w:rsidR="00332E2C" w:rsidRPr="00BE0726" w:rsidRDefault="00332E2C" w:rsidP="00CF5344">
            <w:pPr>
              <w:spacing w:line="240" w:lineRule="auto"/>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Задач</w:t>
            </w:r>
            <w:r>
              <w:rPr>
                <w:rFonts w:ascii="Times New Roman" w:eastAsia="Calibri" w:hAnsi="Times New Roman" w:cs="Times New Roman"/>
                <w:sz w:val="24"/>
                <w:szCs w:val="24"/>
                <w:lang w:eastAsia="en-US"/>
              </w:rPr>
              <w:t>а</w:t>
            </w:r>
            <w:r w:rsidRPr="00BE0726">
              <w:rPr>
                <w:rFonts w:ascii="Times New Roman" w:eastAsia="Calibri" w:hAnsi="Times New Roman" w:cs="Times New Roman"/>
                <w:sz w:val="24"/>
                <w:szCs w:val="24"/>
                <w:lang w:eastAsia="en-US"/>
              </w:rPr>
              <w:t xml:space="preserve"> «</w:t>
            </w:r>
            <w:r w:rsidRPr="00BE0726">
              <w:rPr>
                <w:rFonts w:ascii="Times New Roman" w:hAnsi="Times New Roman" w:cs="Times New Roman"/>
                <w:bCs/>
                <w:color w:val="000000"/>
                <w:sz w:val="24"/>
                <w:szCs w:val="24"/>
              </w:rPr>
              <w:t>Содействие развитию малого и среднего предпринимательства»</w:t>
            </w:r>
          </w:p>
        </w:tc>
      </w:tr>
      <w:tr w:rsidR="00332E2C" w:rsidRPr="00BE0726" w:rsidTr="00CF5344">
        <w:trPr>
          <w:trHeight w:val="373"/>
        </w:trPr>
        <w:tc>
          <w:tcPr>
            <w:tcW w:w="15417" w:type="dxa"/>
            <w:gridSpan w:val="6"/>
            <w:shd w:val="clear" w:color="auto" w:fill="auto"/>
          </w:tcPr>
          <w:p w:rsidR="00332E2C" w:rsidRPr="00BE0726" w:rsidRDefault="00332E2C" w:rsidP="00CF5344">
            <w:pPr>
              <w:spacing w:line="240" w:lineRule="auto"/>
              <w:jc w:val="center"/>
              <w:rPr>
                <w:rFonts w:ascii="Times New Roman" w:eastAsia="Calibri" w:hAnsi="Times New Roman" w:cs="Times New Roman"/>
                <w:b/>
                <w:sz w:val="24"/>
                <w:szCs w:val="24"/>
                <w:lang w:eastAsia="en-US"/>
              </w:rPr>
            </w:pPr>
            <w:r w:rsidRPr="00BE0726">
              <w:rPr>
                <w:rFonts w:ascii="Times New Roman" w:eastAsia="Times New Roman" w:hAnsi="Times New Roman" w:cs="Times New Roman"/>
                <w:color w:val="000000"/>
                <w:sz w:val="24"/>
                <w:szCs w:val="24"/>
              </w:rPr>
              <w:t>Подпрограмма 1. «Развитие малого и среднего предпринимательства вНижневартовском районе»</w:t>
            </w:r>
          </w:p>
        </w:tc>
      </w:tr>
      <w:tr w:rsidR="00332E2C" w:rsidRPr="00BE0726" w:rsidTr="00CF5344">
        <w:trPr>
          <w:trHeight w:val="4311"/>
        </w:trPr>
        <w:tc>
          <w:tcPr>
            <w:tcW w:w="675" w:type="dxa"/>
            <w:shd w:val="clear" w:color="auto" w:fill="auto"/>
            <w:hideMark/>
          </w:tcPr>
          <w:p w:rsidR="00332E2C" w:rsidRPr="00BE0726" w:rsidRDefault="00332E2C" w:rsidP="00CF5344">
            <w:pPr>
              <w:spacing w:after="0"/>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1.1.</w:t>
            </w:r>
          </w:p>
        </w:tc>
        <w:tc>
          <w:tcPr>
            <w:tcW w:w="2268" w:type="dxa"/>
            <w:shd w:val="clear" w:color="auto" w:fill="auto"/>
          </w:tcPr>
          <w:p w:rsidR="00332E2C" w:rsidRPr="00BE0726" w:rsidRDefault="00332E2C" w:rsidP="00CF5344">
            <w:pPr>
              <w:spacing w:after="0" w:line="240" w:lineRule="auto"/>
              <w:contextualSpacing/>
              <w:jc w:val="both"/>
              <w:rPr>
                <w:rFonts w:ascii="Times New Roman" w:eastAsia="Calibri" w:hAnsi="Times New Roman" w:cs="Times New Roman"/>
                <w:sz w:val="24"/>
                <w:szCs w:val="24"/>
                <w:lang w:eastAsia="en-US"/>
              </w:rPr>
            </w:pPr>
            <w:r w:rsidRPr="00BE0726">
              <w:rPr>
                <w:rFonts w:ascii="Times New Roman" w:hAnsi="Times New Roman" w:cs="Times New Roman"/>
                <w:bCs/>
                <w:color w:val="000000"/>
                <w:sz w:val="24"/>
                <w:szCs w:val="24"/>
              </w:rPr>
              <w:t>Организация и проведение мер</w:t>
            </w:r>
            <w:r w:rsidRPr="00BE0726">
              <w:rPr>
                <w:rFonts w:ascii="Times New Roman" w:hAnsi="Times New Roman" w:cs="Times New Roman"/>
                <w:bCs/>
                <w:color w:val="000000"/>
                <w:sz w:val="24"/>
                <w:szCs w:val="24"/>
              </w:rPr>
              <w:t>о</w:t>
            </w:r>
            <w:r w:rsidRPr="00BE0726">
              <w:rPr>
                <w:rFonts w:ascii="Times New Roman" w:hAnsi="Times New Roman" w:cs="Times New Roman"/>
                <w:bCs/>
                <w:color w:val="000000"/>
                <w:sz w:val="24"/>
                <w:szCs w:val="24"/>
              </w:rPr>
              <w:t>приятий                           по содействию ра</w:t>
            </w:r>
            <w:r w:rsidRPr="00BE0726">
              <w:rPr>
                <w:rFonts w:ascii="Times New Roman" w:hAnsi="Times New Roman" w:cs="Times New Roman"/>
                <w:bCs/>
                <w:color w:val="000000"/>
                <w:sz w:val="24"/>
                <w:szCs w:val="24"/>
              </w:rPr>
              <w:t>з</w:t>
            </w:r>
            <w:r w:rsidRPr="00BE0726">
              <w:rPr>
                <w:rFonts w:ascii="Times New Roman" w:hAnsi="Times New Roman" w:cs="Times New Roman"/>
                <w:bCs/>
                <w:color w:val="000000"/>
                <w:sz w:val="24"/>
                <w:szCs w:val="24"/>
              </w:rPr>
              <w:t>витию малого и среднего предпр</w:t>
            </w:r>
            <w:r w:rsidRPr="00BE0726">
              <w:rPr>
                <w:rFonts w:ascii="Times New Roman" w:hAnsi="Times New Roman" w:cs="Times New Roman"/>
                <w:bCs/>
                <w:color w:val="000000"/>
                <w:sz w:val="24"/>
                <w:szCs w:val="24"/>
              </w:rPr>
              <w:t>и</w:t>
            </w:r>
            <w:r w:rsidRPr="00BE0726">
              <w:rPr>
                <w:rFonts w:ascii="Times New Roman" w:hAnsi="Times New Roman" w:cs="Times New Roman"/>
                <w:bCs/>
                <w:color w:val="000000"/>
                <w:sz w:val="24"/>
                <w:szCs w:val="24"/>
              </w:rPr>
              <w:t>нимательства</w:t>
            </w:r>
          </w:p>
        </w:tc>
        <w:tc>
          <w:tcPr>
            <w:tcW w:w="3969" w:type="dxa"/>
            <w:shd w:val="clear" w:color="auto" w:fill="auto"/>
          </w:tcPr>
          <w:p w:rsidR="00332E2C" w:rsidRPr="00BE0726" w:rsidRDefault="00332E2C" w:rsidP="00CF5344">
            <w:pPr>
              <w:spacing w:after="0" w:line="240" w:lineRule="auto"/>
              <w:contextualSpacing/>
              <w:jc w:val="both"/>
              <w:rPr>
                <w:rFonts w:ascii="Times New Roman" w:hAnsi="Times New Roman" w:cs="Times New Roman"/>
                <w:sz w:val="24"/>
                <w:szCs w:val="24"/>
              </w:rPr>
            </w:pPr>
            <w:r w:rsidRPr="00BE0726">
              <w:rPr>
                <w:rFonts w:ascii="Times New Roman" w:hAnsi="Times New Roman" w:cs="Times New Roman"/>
                <w:sz w:val="24"/>
                <w:szCs w:val="24"/>
              </w:rPr>
              <w:t>анализ нормативных правовых а</w:t>
            </w:r>
            <w:r w:rsidRPr="00BE0726">
              <w:rPr>
                <w:rFonts w:ascii="Times New Roman" w:hAnsi="Times New Roman" w:cs="Times New Roman"/>
                <w:sz w:val="24"/>
                <w:szCs w:val="24"/>
              </w:rPr>
              <w:t>к</w:t>
            </w:r>
            <w:r w:rsidRPr="00BE0726">
              <w:rPr>
                <w:rFonts w:ascii="Times New Roman" w:hAnsi="Times New Roman" w:cs="Times New Roman"/>
                <w:sz w:val="24"/>
                <w:szCs w:val="24"/>
              </w:rPr>
              <w:t>тов с целью совершенствования з</w:t>
            </w:r>
            <w:r w:rsidRPr="00BE0726">
              <w:rPr>
                <w:rFonts w:ascii="Times New Roman" w:hAnsi="Times New Roman" w:cs="Times New Roman"/>
                <w:sz w:val="24"/>
                <w:szCs w:val="24"/>
              </w:rPr>
              <w:t>а</w:t>
            </w:r>
            <w:r w:rsidRPr="00BE0726">
              <w:rPr>
                <w:rFonts w:ascii="Times New Roman" w:hAnsi="Times New Roman" w:cs="Times New Roman"/>
                <w:sz w:val="24"/>
                <w:szCs w:val="24"/>
              </w:rPr>
              <w:t>конодательства, регулирующего деятельность субъектов предпр</w:t>
            </w:r>
            <w:r w:rsidRPr="00BE0726">
              <w:rPr>
                <w:rFonts w:ascii="Times New Roman" w:hAnsi="Times New Roman" w:cs="Times New Roman"/>
                <w:sz w:val="24"/>
                <w:szCs w:val="24"/>
              </w:rPr>
              <w:t>и</w:t>
            </w:r>
            <w:r w:rsidRPr="00BE0726">
              <w:rPr>
                <w:rFonts w:ascii="Times New Roman" w:hAnsi="Times New Roman" w:cs="Times New Roman"/>
                <w:sz w:val="24"/>
                <w:szCs w:val="24"/>
              </w:rPr>
              <w:t>нимательства;проведение заседаний Совета предпринимателей при главе района;ведение реестра субъектов малого и среднего предприним</w:t>
            </w:r>
            <w:r w:rsidRPr="00BE0726">
              <w:rPr>
                <w:rFonts w:ascii="Times New Roman" w:hAnsi="Times New Roman" w:cs="Times New Roman"/>
                <w:sz w:val="24"/>
                <w:szCs w:val="24"/>
              </w:rPr>
              <w:t>а</w:t>
            </w:r>
            <w:r w:rsidRPr="00BE0726">
              <w:rPr>
                <w:rFonts w:ascii="Times New Roman" w:hAnsi="Times New Roman" w:cs="Times New Roman"/>
                <w:sz w:val="24"/>
                <w:szCs w:val="24"/>
              </w:rPr>
              <w:t>тельства, получателей поддержки; проведение мониторинга малого и среднего предпринимательства в отраслях эконом</w:t>
            </w:r>
            <w:r w:rsidRPr="00BE0726">
              <w:rPr>
                <w:rFonts w:ascii="Times New Roman" w:hAnsi="Times New Roman" w:cs="Times New Roman"/>
                <w:sz w:val="24"/>
                <w:szCs w:val="24"/>
              </w:rPr>
              <w:t>и</w:t>
            </w:r>
            <w:r w:rsidRPr="00BE0726">
              <w:rPr>
                <w:rFonts w:ascii="Times New Roman" w:hAnsi="Times New Roman" w:cs="Times New Roman"/>
                <w:sz w:val="24"/>
                <w:szCs w:val="24"/>
              </w:rPr>
              <w:t>ки;предоставление очных и заочных консультаций, проведение публи</w:t>
            </w:r>
            <w:r w:rsidRPr="00BE0726">
              <w:rPr>
                <w:rFonts w:ascii="Times New Roman" w:hAnsi="Times New Roman" w:cs="Times New Roman"/>
                <w:sz w:val="24"/>
                <w:szCs w:val="24"/>
              </w:rPr>
              <w:t>ч</w:t>
            </w:r>
            <w:r w:rsidRPr="00BE0726">
              <w:rPr>
                <w:rFonts w:ascii="Times New Roman" w:hAnsi="Times New Roman" w:cs="Times New Roman"/>
                <w:sz w:val="24"/>
                <w:szCs w:val="24"/>
              </w:rPr>
              <w:t>ных мероприятий с участием суб</w:t>
            </w:r>
            <w:r w:rsidRPr="00BE0726">
              <w:rPr>
                <w:rFonts w:ascii="Times New Roman" w:hAnsi="Times New Roman" w:cs="Times New Roman"/>
                <w:sz w:val="24"/>
                <w:szCs w:val="24"/>
              </w:rPr>
              <w:t>ъ</w:t>
            </w:r>
            <w:r w:rsidRPr="00BE0726">
              <w:rPr>
                <w:rFonts w:ascii="Times New Roman" w:hAnsi="Times New Roman" w:cs="Times New Roman"/>
                <w:sz w:val="24"/>
                <w:szCs w:val="24"/>
              </w:rPr>
              <w:t>ектов предпринимательства.</w:t>
            </w:r>
          </w:p>
        </w:tc>
        <w:tc>
          <w:tcPr>
            <w:tcW w:w="3119" w:type="dxa"/>
            <w:gridSpan w:val="2"/>
            <w:shd w:val="clear" w:color="auto" w:fill="auto"/>
          </w:tcPr>
          <w:p w:rsidR="00332E2C" w:rsidRPr="00BE0726" w:rsidRDefault="00332E2C" w:rsidP="00CF5344">
            <w:pPr>
              <w:tabs>
                <w:tab w:val="left" w:pos="31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BE0726">
              <w:rPr>
                <w:rFonts w:ascii="Times New Roman" w:hAnsi="Times New Roman" w:cs="Times New Roman"/>
                <w:sz w:val="24"/>
                <w:szCs w:val="24"/>
              </w:rPr>
              <w:t>Федеральны</w:t>
            </w:r>
            <w:r>
              <w:rPr>
                <w:rFonts w:ascii="Times New Roman" w:hAnsi="Times New Roman" w:cs="Times New Roman"/>
                <w:sz w:val="24"/>
                <w:szCs w:val="24"/>
              </w:rPr>
              <w:t>й</w:t>
            </w:r>
            <w:r w:rsidRPr="00BE0726">
              <w:rPr>
                <w:rFonts w:ascii="Times New Roman" w:hAnsi="Times New Roman" w:cs="Times New Roman"/>
                <w:sz w:val="24"/>
                <w:szCs w:val="24"/>
              </w:rPr>
              <w:t xml:space="preserve"> закон от 24.07.2007 № 209-ФЗ «О развитии малого и среднего предпринимательства в Российской Федерации», Закон Ханты-Мансийского автономного округа – Ю</w:t>
            </w:r>
            <w:r w:rsidRPr="00BE0726">
              <w:rPr>
                <w:rFonts w:ascii="Times New Roman" w:hAnsi="Times New Roman" w:cs="Times New Roman"/>
                <w:sz w:val="24"/>
                <w:szCs w:val="24"/>
              </w:rPr>
              <w:t>г</w:t>
            </w:r>
            <w:r w:rsidRPr="00BE0726">
              <w:rPr>
                <w:rFonts w:ascii="Times New Roman" w:hAnsi="Times New Roman" w:cs="Times New Roman"/>
                <w:sz w:val="24"/>
                <w:szCs w:val="24"/>
              </w:rPr>
              <w:t>ры от 29.12.2007 № 213-оз «О развитии малого и сре</w:t>
            </w:r>
            <w:r w:rsidRPr="00BE0726">
              <w:rPr>
                <w:rFonts w:ascii="Times New Roman" w:hAnsi="Times New Roman" w:cs="Times New Roman"/>
                <w:sz w:val="24"/>
                <w:szCs w:val="24"/>
              </w:rPr>
              <w:t>д</w:t>
            </w:r>
            <w:r w:rsidRPr="00BE0726">
              <w:rPr>
                <w:rFonts w:ascii="Times New Roman" w:hAnsi="Times New Roman" w:cs="Times New Roman"/>
                <w:sz w:val="24"/>
                <w:szCs w:val="24"/>
              </w:rPr>
              <w:t>него предпринимательства вХанты-Мансийском авт</w:t>
            </w:r>
            <w:r w:rsidRPr="00BE0726">
              <w:rPr>
                <w:rFonts w:ascii="Times New Roman" w:hAnsi="Times New Roman" w:cs="Times New Roman"/>
                <w:sz w:val="24"/>
                <w:szCs w:val="24"/>
              </w:rPr>
              <w:t>о</w:t>
            </w:r>
            <w:r w:rsidRPr="00BE0726">
              <w:rPr>
                <w:rFonts w:ascii="Times New Roman" w:hAnsi="Times New Roman" w:cs="Times New Roman"/>
                <w:sz w:val="24"/>
                <w:szCs w:val="24"/>
              </w:rPr>
              <w:t>номном округе – Югре»</w:t>
            </w:r>
          </w:p>
        </w:tc>
        <w:tc>
          <w:tcPr>
            <w:tcW w:w="5386" w:type="dxa"/>
            <w:vMerge w:val="restart"/>
            <w:shd w:val="clear" w:color="auto" w:fill="auto"/>
          </w:tcPr>
          <w:p w:rsidR="00332E2C" w:rsidRPr="00BE0726" w:rsidRDefault="00332E2C" w:rsidP="00CF5344">
            <w:pPr>
              <w:autoSpaceDE w:val="0"/>
              <w:autoSpaceDN w:val="0"/>
              <w:adjustRightInd w:val="0"/>
              <w:spacing w:after="0" w:line="240" w:lineRule="auto"/>
              <w:contextualSpacing/>
              <w:jc w:val="both"/>
              <w:rPr>
                <w:sz w:val="24"/>
                <w:szCs w:val="24"/>
              </w:rPr>
            </w:pPr>
            <w:r w:rsidRPr="00BE0726">
              <w:rPr>
                <w:rFonts w:ascii="Times New Roman" w:hAnsi="Times New Roman" w:cs="Times New Roman"/>
                <w:sz w:val="24"/>
                <w:szCs w:val="24"/>
              </w:rPr>
              <w:t>Показатель 1.1. «Количество субъектов предпр</w:t>
            </w:r>
            <w:r w:rsidRPr="00BE0726">
              <w:rPr>
                <w:rFonts w:ascii="Times New Roman" w:hAnsi="Times New Roman" w:cs="Times New Roman"/>
                <w:sz w:val="24"/>
                <w:szCs w:val="24"/>
              </w:rPr>
              <w:t>и</w:t>
            </w:r>
            <w:r w:rsidRPr="00BE0726">
              <w:rPr>
                <w:rFonts w:ascii="Times New Roman" w:hAnsi="Times New Roman" w:cs="Times New Roman"/>
                <w:sz w:val="24"/>
                <w:szCs w:val="24"/>
              </w:rPr>
              <w:t>нимательства, единиц» определяется как колич</w:t>
            </w:r>
            <w:r w:rsidRPr="00BE0726">
              <w:rPr>
                <w:rFonts w:ascii="Times New Roman" w:hAnsi="Times New Roman" w:cs="Times New Roman"/>
                <w:sz w:val="24"/>
                <w:szCs w:val="24"/>
              </w:rPr>
              <w:t>е</w:t>
            </w:r>
            <w:r w:rsidRPr="00BE0726">
              <w:rPr>
                <w:rFonts w:ascii="Times New Roman" w:hAnsi="Times New Roman" w:cs="Times New Roman"/>
                <w:sz w:val="24"/>
                <w:szCs w:val="24"/>
              </w:rPr>
              <w:t>ство действующих субъектов предпринимател</w:t>
            </w:r>
            <w:r w:rsidRPr="00BE0726">
              <w:rPr>
                <w:rFonts w:ascii="Times New Roman" w:hAnsi="Times New Roman" w:cs="Times New Roman"/>
                <w:sz w:val="24"/>
                <w:szCs w:val="24"/>
              </w:rPr>
              <w:t>ь</w:t>
            </w:r>
            <w:r w:rsidRPr="00BE0726">
              <w:rPr>
                <w:rFonts w:ascii="Times New Roman" w:hAnsi="Times New Roman" w:cs="Times New Roman"/>
                <w:sz w:val="24"/>
                <w:szCs w:val="24"/>
              </w:rPr>
              <w:t>ства, учтенных в Едином государственном реес</w:t>
            </w:r>
            <w:r w:rsidRPr="00BE0726">
              <w:rPr>
                <w:rFonts w:ascii="Times New Roman" w:hAnsi="Times New Roman" w:cs="Times New Roman"/>
                <w:sz w:val="24"/>
                <w:szCs w:val="24"/>
              </w:rPr>
              <w:t>т</w:t>
            </w:r>
            <w:r w:rsidRPr="00BE0726">
              <w:rPr>
                <w:rFonts w:ascii="Times New Roman" w:hAnsi="Times New Roman" w:cs="Times New Roman"/>
                <w:sz w:val="24"/>
                <w:szCs w:val="24"/>
              </w:rPr>
              <w:t>ре индивидуальных предпринимателей и Едином государственном реестре юридических лиц по состоянию на первое января отчетного и пред</w:t>
            </w:r>
            <w:r w:rsidRPr="00BE0726">
              <w:rPr>
                <w:rFonts w:ascii="Times New Roman" w:hAnsi="Times New Roman" w:cs="Times New Roman"/>
                <w:sz w:val="24"/>
                <w:szCs w:val="24"/>
              </w:rPr>
              <w:t>ы</w:t>
            </w:r>
            <w:r w:rsidRPr="00BE0726">
              <w:rPr>
                <w:rFonts w:ascii="Times New Roman" w:hAnsi="Times New Roman" w:cs="Times New Roman"/>
                <w:sz w:val="24"/>
                <w:szCs w:val="24"/>
              </w:rPr>
              <w:t>дущего периода.</w:t>
            </w:r>
          </w:p>
          <w:p w:rsidR="00332E2C" w:rsidRPr="00BE0726" w:rsidRDefault="00332E2C" w:rsidP="00CF5344">
            <w:pPr>
              <w:autoSpaceDE w:val="0"/>
              <w:autoSpaceDN w:val="0"/>
              <w:adjustRightInd w:val="0"/>
              <w:spacing w:after="0" w:line="240" w:lineRule="auto"/>
              <w:contextualSpacing/>
              <w:jc w:val="both"/>
              <w:rPr>
                <w:sz w:val="24"/>
                <w:szCs w:val="24"/>
              </w:rPr>
            </w:pPr>
            <w:r w:rsidRPr="00BE0726">
              <w:rPr>
                <w:rFonts w:ascii="Times New Roman" w:hAnsi="Times New Roman" w:cs="Times New Roman"/>
                <w:sz w:val="24"/>
                <w:szCs w:val="24"/>
              </w:rPr>
              <w:t>Показатель  1.2. «Количество малых и средних предприятий на 10 тыс. населения, единиц» ра</w:t>
            </w:r>
            <w:r w:rsidRPr="00BE0726">
              <w:rPr>
                <w:rFonts w:ascii="Times New Roman" w:hAnsi="Times New Roman" w:cs="Times New Roman"/>
                <w:sz w:val="24"/>
                <w:szCs w:val="24"/>
              </w:rPr>
              <w:t>с</w:t>
            </w:r>
            <w:r w:rsidRPr="00BE0726">
              <w:rPr>
                <w:rFonts w:ascii="Times New Roman" w:hAnsi="Times New Roman" w:cs="Times New Roman"/>
                <w:sz w:val="24"/>
                <w:szCs w:val="24"/>
              </w:rPr>
              <w:t>считывается как отношение количества субъектов малого и среднего предпринимательства, включая микропредприятия, к среднегодовой численности населения за отчетный и предыдущий период, умноженное на 10000, в соответствии с информ</w:t>
            </w:r>
            <w:r w:rsidRPr="00BE0726">
              <w:rPr>
                <w:rFonts w:ascii="Times New Roman" w:hAnsi="Times New Roman" w:cs="Times New Roman"/>
                <w:sz w:val="24"/>
                <w:szCs w:val="24"/>
              </w:rPr>
              <w:t>а</w:t>
            </w:r>
            <w:r w:rsidRPr="00BE0726">
              <w:rPr>
                <w:rFonts w:ascii="Times New Roman" w:hAnsi="Times New Roman" w:cs="Times New Roman"/>
                <w:sz w:val="24"/>
                <w:szCs w:val="24"/>
              </w:rPr>
              <w:t>цией, представленной департаментом экономики администрации района, согласно данным Фед</w:t>
            </w:r>
            <w:r w:rsidRPr="00BE0726">
              <w:rPr>
                <w:rFonts w:ascii="Times New Roman" w:hAnsi="Times New Roman" w:cs="Times New Roman"/>
                <w:sz w:val="24"/>
                <w:szCs w:val="24"/>
              </w:rPr>
              <w:t>е</w:t>
            </w:r>
            <w:r w:rsidRPr="00BE0726">
              <w:rPr>
                <w:rFonts w:ascii="Times New Roman" w:hAnsi="Times New Roman" w:cs="Times New Roman"/>
                <w:sz w:val="24"/>
                <w:szCs w:val="24"/>
              </w:rPr>
              <w:t>ральной службы государственной статистики</w:t>
            </w:r>
            <w:r w:rsidRPr="00BE0726">
              <w:rPr>
                <w:sz w:val="24"/>
                <w:szCs w:val="24"/>
              </w:rPr>
              <w:t>.</w:t>
            </w:r>
          </w:p>
          <w:p w:rsidR="00332E2C" w:rsidRPr="00BE0726" w:rsidRDefault="00332E2C" w:rsidP="00CF5344">
            <w:pPr>
              <w:autoSpaceDE w:val="0"/>
              <w:autoSpaceDN w:val="0"/>
              <w:adjustRightInd w:val="0"/>
              <w:spacing w:after="0" w:line="240" w:lineRule="auto"/>
              <w:contextualSpacing/>
              <w:jc w:val="both"/>
              <w:rPr>
                <w:rFonts w:ascii="Times New Roman" w:hAnsi="Times New Roman" w:cs="Times New Roman"/>
                <w:sz w:val="24"/>
                <w:szCs w:val="24"/>
              </w:rPr>
            </w:pPr>
            <w:r w:rsidRPr="00BE0726">
              <w:rPr>
                <w:rFonts w:ascii="Times New Roman" w:hAnsi="Times New Roman" w:cs="Times New Roman"/>
                <w:sz w:val="24"/>
                <w:szCs w:val="24"/>
              </w:rPr>
              <w:t>Показатель 1.3. «Доля среднесписочной числе</w:t>
            </w:r>
            <w:r w:rsidRPr="00BE0726">
              <w:rPr>
                <w:rFonts w:ascii="Times New Roman" w:hAnsi="Times New Roman" w:cs="Times New Roman"/>
                <w:sz w:val="24"/>
                <w:szCs w:val="24"/>
              </w:rPr>
              <w:t>н</w:t>
            </w:r>
            <w:r w:rsidRPr="00BE0726">
              <w:rPr>
                <w:rFonts w:ascii="Times New Roman" w:hAnsi="Times New Roman" w:cs="Times New Roman"/>
                <w:sz w:val="24"/>
                <w:szCs w:val="24"/>
              </w:rPr>
              <w:t>ности занятых на малых и средних предприятиях в общей численности работающих человек, %» рассчитывается как отношение среднесписочной численности работников (без внешних совмест</w:t>
            </w:r>
            <w:r w:rsidRPr="00BE0726">
              <w:rPr>
                <w:rFonts w:ascii="Times New Roman" w:hAnsi="Times New Roman" w:cs="Times New Roman"/>
                <w:sz w:val="24"/>
                <w:szCs w:val="24"/>
              </w:rPr>
              <w:t>и</w:t>
            </w:r>
            <w:r w:rsidRPr="00BE0726">
              <w:rPr>
                <w:rFonts w:ascii="Times New Roman" w:hAnsi="Times New Roman" w:cs="Times New Roman"/>
                <w:sz w:val="24"/>
                <w:szCs w:val="24"/>
              </w:rPr>
              <w:t>телей) малых и средних предприятий к средн</w:t>
            </w:r>
            <w:r w:rsidRPr="00BE0726">
              <w:rPr>
                <w:rFonts w:ascii="Times New Roman" w:hAnsi="Times New Roman" w:cs="Times New Roman"/>
                <w:sz w:val="24"/>
                <w:szCs w:val="24"/>
              </w:rPr>
              <w:t>е</w:t>
            </w:r>
            <w:r w:rsidRPr="00BE0726">
              <w:rPr>
                <w:rFonts w:ascii="Times New Roman" w:hAnsi="Times New Roman" w:cs="Times New Roman"/>
                <w:sz w:val="24"/>
                <w:szCs w:val="24"/>
              </w:rPr>
              <w:t>списочной численности работников (без внешних совместителей) всех предприятий и организаций за отчетный и предшествующий период в соо</w:t>
            </w:r>
            <w:r w:rsidRPr="00BE0726">
              <w:rPr>
                <w:rFonts w:ascii="Times New Roman" w:hAnsi="Times New Roman" w:cs="Times New Roman"/>
                <w:sz w:val="24"/>
                <w:szCs w:val="24"/>
              </w:rPr>
              <w:t>т</w:t>
            </w:r>
            <w:r w:rsidRPr="00BE0726">
              <w:rPr>
                <w:rFonts w:ascii="Times New Roman" w:hAnsi="Times New Roman" w:cs="Times New Roman"/>
                <w:sz w:val="24"/>
                <w:szCs w:val="24"/>
              </w:rPr>
              <w:t>ветствии с информацией, представленной депа</w:t>
            </w:r>
            <w:r w:rsidRPr="00BE0726">
              <w:rPr>
                <w:rFonts w:ascii="Times New Roman" w:hAnsi="Times New Roman" w:cs="Times New Roman"/>
                <w:sz w:val="24"/>
                <w:szCs w:val="24"/>
              </w:rPr>
              <w:t>р</w:t>
            </w:r>
            <w:r w:rsidRPr="00BE0726">
              <w:rPr>
                <w:rFonts w:ascii="Times New Roman" w:hAnsi="Times New Roman" w:cs="Times New Roman"/>
                <w:sz w:val="24"/>
                <w:szCs w:val="24"/>
              </w:rPr>
              <w:lastRenderedPageBreak/>
              <w:t>таментом экономики администрации района, с</w:t>
            </w:r>
            <w:r w:rsidRPr="00BE0726">
              <w:rPr>
                <w:rFonts w:ascii="Times New Roman" w:hAnsi="Times New Roman" w:cs="Times New Roman"/>
                <w:sz w:val="24"/>
                <w:szCs w:val="24"/>
              </w:rPr>
              <w:t>о</w:t>
            </w:r>
            <w:r w:rsidRPr="00BE0726">
              <w:rPr>
                <w:rFonts w:ascii="Times New Roman" w:hAnsi="Times New Roman" w:cs="Times New Roman"/>
                <w:sz w:val="24"/>
                <w:szCs w:val="24"/>
              </w:rPr>
              <w:t>гласно данным Федеральной службы государс</w:t>
            </w:r>
            <w:r w:rsidRPr="00BE0726">
              <w:rPr>
                <w:rFonts w:ascii="Times New Roman" w:hAnsi="Times New Roman" w:cs="Times New Roman"/>
                <w:sz w:val="24"/>
                <w:szCs w:val="24"/>
              </w:rPr>
              <w:t>т</w:t>
            </w:r>
            <w:r w:rsidRPr="00BE0726">
              <w:rPr>
                <w:rFonts w:ascii="Times New Roman" w:hAnsi="Times New Roman" w:cs="Times New Roman"/>
                <w:sz w:val="24"/>
                <w:szCs w:val="24"/>
              </w:rPr>
              <w:t>венной статистики.</w:t>
            </w:r>
          </w:p>
          <w:p w:rsidR="00332E2C" w:rsidRPr="00BE0726" w:rsidRDefault="00332E2C" w:rsidP="00CF5344">
            <w:pPr>
              <w:autoSpaceDE w:val="0"/>
              <w:autoSpaceDN w:val="0"/>
              <w:adjustRightInd w:val="0"/>
              <w:spacing w:after="0" w:line="240" w:lineRule="auto"/>
              <w:contextualSpacing/>
              <w:jc w:val="both"/>
              <w:rPr>
                <w:rFonts w:ascii="Times New Roman" w:hAnsi="Times New Roman" w:cs="Times New Roman"/>
                <w:sz w:val="24"/>
                <w:szCs w:val="24"/>
              </w:rPr>
            </w:pPr>
            <w:r w:rsidRPr="00BE0726">
              <w:rPr>
                <w:rFonts w:ascii="Times New Roman" w:hAnsi="Times New Roman" w:cs="Times New Roman"/>
                <w:sz w:val="24"/>
                <w:szCs w:val="24"/>
              </w:rPr>
              <w:t>Показатель 1.4. «Оценка предпринимательским сообществом эффективности реализации мун</w:t>
            </w:r>
            <w:r w:rsidRPr="00BE0726">
              <w:rPr>
                <w:rFonts w:ascii="Times New Roman" w:hAnsi="Times New Roman" w:cs="Times New Roman"/>
                <w:sz w:val="24"/>
                <w:szCs w:val="24"/>
              </w:rPr>
              <w:t>и</w:t>
            </w:r>
            <w:r w:rsidRPr="00BE0726">
              <w:rPr>
                <w:rFonts w:ascii="Times New Roman" w:hAnsi="Times New Roman" w:cs="Times New Roman"/>
                <w:sz w:val="24"/>
                <w:szCs w:val="24"/>
              </w:rPr>
              <w:t>ципальной программы поддержки малого и сре</w:t>
            </w:r>
            <w:r w:rsidRPr="00BE0726">
              <w:rPr>
                <w:rFonts w:ascii="Times New Roman" w:hAnsi="Times New Roman" w:cs="Times New Roman"/>
                <w:sz w:val="24"/>
                <w:szCs w:val="24"/>
              </w:rPr>
              <w:t>д</w:t>
            </w:r>
            <w:r w:rsidRPr="00BE0726">
              <w:rPr>
                <w:rFonts w:ascii="Times New Roman" w:hAnsi="Times New Roman" w:cs="Times New Roman"/>
                <w:sz w:val="24"/>
                <w:szCs w:val="24"/>
              </w:rPr>
              <w:t>него предпринимательства, в баллах» определ</w:t>
            </w:r>
            <w:r w:rsidRPr="00BE0726">
              <w:rPr>
                <w:rFonts w:ascii="Times New Roman" w:hAnsi="Times New Roman" w:cs="Times New Roman"/>
                <w:sz w:val="24"/>
                <w:szCs w:val="24"/>
              </w:rPr>
              <w:t>я</w:t>
            </w:r>
            <w:r w:rsidRPr="00BE0726">
              <w:rPr>
                <w:rFonts w:ascii="Times New Roman" w:hAnsi="Times New Roman" w:cs="Times New Roman"/>
                <w:sz w:val="24"/>
                <w:szCs w:val="24"/>
              </w:rPr>
              <w:t>ется по результатам проведения мониторинга в рамках мероприятий муниципальной программы.</w:t>
            </w:r>
          </w:p>
          <w:p w:rsidR="00332E2C" w:rsidRPr="00BE0726" w:rsidRDefault="00332E2C" w:rsidP="00CF5344">
            <w:pPr>
              <w:autoSpaceDE w:val="0"/>
              <w:autoSpaceDN w:val="0"/>
              <w:adjustRightInd w:val="0"/>
              <w:spacing w:after="0" w:line="240" w:lineRule="auto"/>
              <w:contextualSpacing/>
              <w:jc w:val="both"/>
              <w:rPr>
                <w:rFonts w:ascii="Times New Roman" w:hAnsi="Times New Roman" w:cs="Times New Roman"/>
                <w:sz w:val="24"/>
                <w:szCs w:val="24"/>
              </w:rPr>
            </w:pPr>
            <w:r w:rsidRPr="00BE0726">
              <w:rPr>
                <w:rFonts w:ascii="Times New Roman" w:hAnsi="Times New Roman" w:cs="Times New Roman"/>
                <w:sz w:val="24"/>
                <w:szCs w:val="24"/>
              </w:rPr>
              <w:t xml:space="preserve">Показатель 1.5. «Количество экспортно-ориентированных субъектов малого и среднего предпринимательства» определяется количеством заключенных субъектами малого и среднего предпринимательства экспортных контрактов с иностранными компаниями. </w:t>
            </w:r>
          </w:p>
          <w:p w:rsidR="00332E2C" w:rsidRPr="00BE0726" w:rsidRDefault="00332E2C" w:rsidP="00CF534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BE0726">
              <w:rPr>
                <w:rFonts w:ascii="Times New Roman" w:hAnsi="Times New Roman" w:cs="Times New Roman"/>
                <w:sz w:val="24"/>
                <w:szCs w:val="24"/>
              </w:rPr>
              <w:t>Показатель 1.6. «Прирост количества субъектов малого и среднего предпринимательства, осущ</w:t>
            </w:r>
            <w:r w:rsidRPr="00BE0726">
              <w:rPr>
                <w:rFonts w:ascii="Times New Roman" w:hAnsi="Times New Roman" w:cs="Times New Roman"/>
                <w:sz w:val="24"/>
                <w:szCs w:val="24"/>
              </w:rPr>
              <w:t>е</w:t>
            </w:r>
            <w:r w:rsidRPr="00BE0726">
              <w:rPr>
                <w:rFonts w:ascii="Times New Roman" w:hAnsi="Times New Roman" w:cs="Times New Roman"/>
                <w:sz w:val="24"/>
                <w:szCs w:val="24"/>
              </w:rPr>
              <w:t>ствляющих деятельность в районе (в % к пред</w:t>
            </w:r>
            <w:r w:rsidRPr="00BE0726">
              <w:rPr>
                <w:rFonts w:ascii="Times New Roman" w:hAnsi="Times New Roman" w:cs="Times New Roman"/>
                <w:sz w:val="24"/>
                <w:szCs w:val="24"/>
              </w:rPr>
              <w:t>ы</w:t>
            </w:r>
            <w:r w:rsidRPr="00BE0726">
              <w:rPr>
                <w:rFonts w:ascii="Times New Roman" w:hAnsi="Times New Roman" w:cs="Times New Roman"/>
                <w:sz w:val="24"/>
                <w:szCs w:val="24"/>
              </w:rPr>
              <w:t>дущему году)» рассчитывается как, отношение количества средних, малых предприятий, микр</w:t>
            </w:r>
            <w:r w:rsidRPr="00BE0726">
              <w:rPr>
                <w:rFonts w:ascii="Times New Roman" w:hAnsi="Times New Roman" w:cs="Times New Roman"/>
                <w:sz w:val="24"/>
                <w:szCs w:val="24"/>
              </w:rPr>
              <w:t>о</w:t>
            </w:r>
            <w:r w:rsidRPr="00BE0726">
              <w:rPr>
                <w:rFonts w:ascii="Times New Roman" w:hAnsi="Times New Roman" w:cs="Times New Roman"/>
                <w:sz w:val="24"/>
                <w:szCs w:val="24"/>
              </w:rPr>
              <w:t>предприятий и индивидуальных предпринимат</w:t>
            </w:r>
            <w:r w:rsidRPr="00BE0726">
              <w:rPr>
                <w:rFonts w:ascii="Times New Roman" w:hAnsi="Times New Roman" w:cs="Times New Roman"/>
                <w:sz w:val="24"/>
                <w:szCs w:val="24"/>
              </w:rPr>
              <w:t>е</w:t>
            </w:r>
            <w:r w:rsidRPr="00BE0726">
              <w:rPr>
                <w:rFonts w:ascii="Times New Roman" w:hAnsi="Times New Roman" w:cs="Times New Roman"/>
                <w:sz w:val="24"/>
                <w:szCs w:val="24"/>
              </w:rPr>
              <w:t>лей за отчетный и предшествующий периоды м</w:t>
            </w:r>
            <w:r w:rsidRPr="00BE0726">
              <w:rPr>
                <w:rFonts w:ascii="Times New Roman" w:hAnsi="Times New Roman" w:cs="Times New Roman"/>
                <w:sz w:val="24"/>
                <w:szCs w:val="24"/>
              </w:rPr>
              <w:t>и</w:t>
            </w:r>
            <w:r w:rsidRPr="00BE0726">
              <w:rPr>
                <w:rFonts w:ascii="Times New Roman" w:hAnsi="Times New Roman" w:cs="Times New Roman"/>
                <w:sz w:val="24"/>
                <w:szCs w:val="24"/>
              </w:rPr>
              <w:t>нус 100%</w:t>
            </w:r>
          </w:p>
        </w:tc>
      </w:tr>
      <w:tr w:rsidR="00332E2C" w:rsidRPr="00BE0726" w:rsidTr="00CF5344">
        <w:tc>
          <w:tcPr>
            <w:tcW w:w="675" w:type="dxa"/>
            <w:shd w:val="clear" w:color="auto" w:fill="auto"/>
            <w:hideMark/>
          </w:tcPr>
          <w:p w:rsidR="00332E2C" w:rsidRPr="00BE0726" w:rsidRDefault="00332E2C" w:rsidP="00CF5344">
            <w:pPr>
              <w:spacing w:after="0"/>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1.2.</w:t>
            </w:r>
          </w:p>
        </w:tc>
        <w:tc>
          <w:tcPr>
            <w:tcW w:w="2268" w:type="dxa"/>
            <w:shd w:val="clear" w:color="auto" w:fill="auto"/>
          </w:tcPr>
          <w:p w:rsidR="00332E2C" w:rsidRPr="00BE0726" w:rsidRDefault="00332E2C" w:rsidP="00CF5344">
            <w:pPr>
              <w:spacing w:line="240" w:lineRule="auto"/>
              <w:contextualSpacing/>
              <w:rPr>
                <w:rFonts w:ascii="Times New Roman" w:eastAsia="Calibri" w:hAnsi="Times New Roman" w:cs="Times New Roman"/>
                <w:sz w:val="24"/>
                <w:szCs w:val="24"/>
                <w:lang w:eastAsia="en-US"/>
              </w:rPr>
            </w:pPr>
            <w:r w:rsidRPr="00BE0726">
              <w:rPr>
                <w:rFonts w:ascii="Times New Roman" w:hAnsi="Times New Roman" w:cs="Times New Roman"/>
                <w:bCs/>
                <w:color w:val="000000"/>
                <w:sz w:val="24"/>
                <w:szCs w:val="24"/>
              </w:rPr>
              <w:t>Создание условий для развития суб</w:t>
            </w:r>
            <w:r w:rsidRPr="00BE0726">
              <w:rPr>
                <w:rFonts w:ascii="Times New Roman" w:hAnsi="Times New Roman" w:cs="Times New Roman"/>
                <w:bCs/>
                <w:color w:val="000000"/>
                <w:sz w:val="24"/>
                <w:szCs w:val="24"/>
              </w:rPr>
              <w:t>ъ</w:t>
            </w:r>
            <w:r w:rsidRPr="00BE0726">
              <w:rPr>
                <w:rFonts w:ascii="Times New Roman" w:hAnsi="Times New Roman" w:cs="Times New Roman"/>
                <w:bCs/>
                <w:color w:val="000000"/>
                <w:sz w:val="24"/>
                <w:szCs w:val="24"/>
              </w:rPr>
              <w:t>ектов малого и среднего предпр</w:t>
            </w:r>
            <w:r w:rsidRPr="00BE0726">
              <w:rPr>
                <w:rFonts w:ascii="Times New Roman" w:hAnsi="Times New Roman" w:cs="Times New Roman"/>
                <w:bCs/>
                <w:color w:val="000000"/>
                <w:sz w:val="24"/>
                <w:szCs w:val="24"/>
              </w:rPr>
              <w:t>и</w:t>
            </w:r>
            <w:r w:rsidRPr="00BE0726">
              <w:rPr>
                <w:rFonts w:ascii="Times New Roman" w:hAnsi="Times New Roman" w:cs="Times New Roman"/>
                <w:bCs/>
                <w:color w:val="000000"/>
                <w:sz w:val="24"/>
                <w:szCs w:val="24"/>
              </w:rPr>
              <w:t>нимательства</w:t>
            </w:r>
          </w:p>
        </w:tc>
        <w:tc>
          <w:tcPr>
            <w:tcW w:w="3969" w:type="dxa"/>
            <w:shd w:val="clear" w:color="auto" w:fill="auto"/>
          </w:tcPr>
          <w:p w:rsidR="00332E2C" w:rsidRPr="00BE0726" w:rsidRDefault="00332E2C" w:rsidP="00CF5344">
            <w:pPr>
              <w:spacing w:line="240" w:lineRule="auto"/>
              <w:ind w:left="-108" w:right="-108"/>
              <w:contextualSpacing/>
              <w:rPr>
                <w:rFonts w:ascii="Times New Roman" w:hAnsi="Times New Roman" w:cs="Times New Roman"/>
                <w:sz w:val="24"/>
                <w:szCs w:val="24"/>
              </w:rPr>
            </w:pPr>
            <w:r w:rsidRPr="00BE0726">
              <w:rPr>
                <w:rFonts w:ascii="Times New Roman" w:hAnsi="Times New Roman" w:cs="Times New Roman"/>
                <w:color w:val="000000"/>
                <w:sz w:val="24"/>
                <w:szCs w:val="24"/>
              </w:rPr>
              <w:t>организация мониторинга деятельн</w:t>
            </w:r>
            <w:r w:rsidRPr="00BE0726">
              <w:rPr>
                <w:rFonts w:ascii="Times New Roman" w:hAnsi="Times New Roman" w:cs="Times New Roman"/>
                <w:color w:val="000000"/>
                <w:sz w:val="24"/>
                <w:szCs w:val="24"/>
              </w:rPr>
              <w:t>о</w:t>
            </w:r>
            <w:r w:rsidRPr="00BE0726">
              <w:rPr>
                <w:rFonts w:ascii="Times New Roman" w:hAnsi="Times New Roman" w:cs="Times New Roman"/>
                <w:color w:val="000000"/>
                <w:sz w:val="24"/>
                <w:szCs w:val="24"/>
              </w:rPr>
              <w:t>сти малого и среднего предприним</w:t>
            </w:r>
            <w:r w:rsidRPr="00BE0726">
              <w:rPr>
                <w:rFonts w:ascii="Times New Roman" w:hAnsi="Times New Roman" w:cs="Times New Roman"/>
                <w:color w:val="000000"/>
                <w:sz w:val="24"/>
                <w:szCs w:val="24"/>
              </w:rPr>
              <w:t>а</w:t>
            </w:r>
            <w:r w:rsidRPr="00BE0726">
              <w:rPr>
                <w:rFonts w:ascii="Times New Roman" w:hAnsi="Times New Roman" w:cs="Times New Roman"/>
                <w:color w:val="000000"/>
                <w:sz w:val="24"/>
                <w:szCs w:val="24"/>
              </w:rPr>
              <w:t>тельства в Нижневартовском районе в целях определения приоритетных направлений развития и формиров</w:t>
            </w:r>
            <w:r w:rsidRPr="00BE0726">
              <w:rPr>
                <w:rFonts w:ascii="Times New Roman" w:hAnsi="Times New Roman" w:cs="Times New Roman"/>
                <w:color w:val="000000"/>
                <w:sz w:val="24"/>
                <w:szCs w:val="24"/>
              </w:rPr>
              <w:t>а</w:t>
            </w:r>
            <w:r w:rsidRPr="00BE0726">
              <w:rPr>
                <w:rFonts w:ascii="Times New Roman" w:hAnsi="Times New Roman" w:cs="Times New Roman"/>
                <w:color w:val="000000"/>
                <w:sz w:val="24"/>
                <w:szCs w:val="24"/>
              </w:rPr>
              <w:t>ние благоприятного мнения о малом и среднем предпринимательстве</w:t>
            </w:r>
            <w:r w:rsidRPr="00BE0726">
              <w:rPr>
                <w:rFonts w:ascii="Times New Roman" w:hAnsi="Times New Roman" w:cs="Times New Roman"/>
                <w:sz w:val="24"/>
                <w:szCs w:val="24"/>
              </w:rPr>
              <w:t>; оказ</w:t>
            </w:r>
            <w:r w:rsidRPr="00BE0726">
              <w:rPr>
                <w:rFonts w:ascii="Times New Roman" w:hAnsi="Times New Roman" w:cs="Times New Roman"/>
                <w:sz w:val="24"/>
                <w:szCs w:val="24"/>
              </w:rPr>
              <w:t>а</w:t>
            </w:r>
            <w:r w:rsidRPr="00BE0726">
              <w:rPr>
                <w:rFonts w:ascii="Times New Roman" w:hAnsi="Times New Roman" w:cs="Times New Roman"/>
                <w:sz w:val="24"/>
                <w:szCs w:val="24"/>
              </w:rPr>
              <w:t>ние информационно-консультационной поддержки, поп</w:t>
            </w:r>
            <w:r w:rsidRPr="00BE0726">
              <w:rPr>
                <w:rFonts w:ascii="Times New Roman" w:hAnsi="Times New Roman" w:cs="Times New Roman"/>
                <w:sz w:val="24"/>
                <w:szCs w:val="24"/>
              </w:rPr>
              <w:t>у</w:t>
            </w:r>
            <w:r w:rsidRPr="00BE0726">
              <w:rPr>
                <w:rFonts w:ascii="Times New Roman" w:hAnsi="Times New Roman" w:cs="Times New Roman"/>
                <w:sz w:val="24"/>
                <w:szCs w:val="24"/>
              </w:rPr>
              <w:t>ляризации и пропаганде предприн</w:t>
            </w:r>
            <w:r w:rsidRPr="00BE0726">
              <w:rPr>
                <w:rFonts w:ascii="Times New Roman" w:hAnsi="Times New Roman" w:cs="Times New Roman"/>
                <w:sz w:val="24"/>
                <w:szCs w:val="24"/>
              </w:rPr>
              <w:t>и</w:t>
            </w:r>
            <w:r w:rsidRPr="00BE0726">
              <w:rPr>
                <w:rFonts w:ascii="Times New Roman" w:hAnsi="Times New Roman" w:cs="Times New Roman"/>
                <w:sz w:val="24"/>
                <w:szCs w:val="24"/>
              </w:rPr>
              <w:t xml:space="preserve">мательской деятельности;финансовая поддержка субъектов на создание </w:t>
            </w:r>
            <w:r w:rsidRPr="00BE0726">
              <w:rPr>
                <w:rFonts w:ascii="Times New Roman" w:hAnsi="Times New Roman" w:cs="Times New Roman"/>
                <w:sz w:val="24"/>
                <w:szCs w:val="24"/>
              </w:rPr>
              <w:lastRenderedPageBreak/>
              <w:t>коворкинг-центров в виде возмещ</w:t>
            </w:r>
            <w:r w:rsidRPr="00BE0726">
              <w:rPr>
                <w:rFonts w:ascii="Times New Roman" w:hAnsi="Times New Roman" w:cs="Times New Roman"/>
                <w:sz w:val="24"/>
                <w:szCs w:val="24"/>
              </w:rPr>
              <w:t>е</w:t>
            </w:r>
            <w:r w:rsidRPr="00BE0726">
              <w:rPr>
                <w:rFonts w:ascii="Times New Roman" w:hAnsi="Times New Roman" w:cs="Times New Roman"/>
                <w:sz w:val="24"/>
                <w:szCs w:val="24"/>
              </w:rPr>
              <w:t>ния части затрат на оборудование рабочих мест для субъектов и пом</w:t>
            </w:r>
            <w:r w:rsidRPr="00BE0726">
              <w:rPr>
                <w:rFonts w:ascii="Times New Roman" w:hAnsi="Times New Roman" w:cs="Times New Roman"/>
                <w:sz w:val="24"/>
                <w:szCs w:val="24"/>
              </w:rPr>
              <w:t>е</w:t>
            </w:r>
            <w:r w:rsidRPr="00BE0726">
              <w:rPr>
                <w:rFonts w:ascii="Times New Roman" w:hAnsi="Times New Roman" w:cs="Times New Roman"/>
                <w:sz w:val="24"/>
                <w:szCs w:val="24"/>
              </w:rPr>
              <w:t>щений для проведения совещаний (конференций); организация образ</w:t>
            </w:r>
            <w:r w:rsidRPr="00BE0726">
              <w:rPr>
                <w:rFonts w:ascii="Times New Roman" w:hAnsi="Times New Roman" w:cs="Times New Roman"/>
                <w:sz w:val="24"/>
                <w:szCs w:val="24"/>
              </w:rPr>
              <w:t>о</w:t>
            </w:r>
            <w:r w:rsidRPr="00BE0726">
              <w:rPr>
                <w:rFonts w:ascii="Times New Roman" w:hAnsi="Times New Roman" w:cs="Times New Roman"/>
                <w:sz w:val="24"/>
                <w:szCs w:val="24"/>
              </w:rPr>
              <w:t>вательных мероприятий для субъе</w:t>
            </w:r>
            <w:r w:rsidRPr="00BE0726">
              <w:rPr>
                <w:rFonts w:ascii="Times New Roman" w:hAnsi="Times New Roman" w:cs="Times New Roman"/>
                <w:sz w:val="24"/>
                <w:szCs w:val="24"/>
              </w:rPr>
              <w:t>к</w:t>
            </w:r>
            <w:r w:rsidRPr="00BE0726">
              <w:rPr>
                <w:rFonts w:ascii="Times New Roman" w:hAnsi="Times New Roman" w:cs="Times New Roman"/>
                <w:sz w:val="24"/>
                <w:szCs w:val="24"/>
              </w:rPr>
              <w:t>тов малого и среднего предприним</w:t>
            </w:r>
            <w:r w:rsidRPr="00BE0726">
              <w:rPr>
                <w:rFonts w:ascii="Times New Roman" w:hAnsi="Times New Roman" w:cs="Times New Roman"/>
                <w:sz w:val="24"/>
                <w:szCs w:val="24"/>
              </w:rPr>
              <w:t>а</w:t>
            </w:r>
            <w:r w:rsidRPr="00BE0726">
              <w:rPr>
                <w:rFonts w:ascii="Times New Roman" w:hAnsi="Times New Roman" w:cs="Times New Roman"/>
                <w:sz w:val="24"/>
                <w:szCs w:val="24"/>
              </w:rPr>
              <w:t>тельства</w:t>
            </w:r>
          </w:p>
        </w:tc>
        <w:tc>
          <w:tcPr>
            <w:tcW w:w="3119" w:type="dxa"/>
            <w:gridSpan w:val="2"/>
            <w:shd w:val="clear" w:color="auto" w:fill="auto"/>
          </w:tcPr>
          <w:p w:rsidR="00332E2C" w:rsidRPr="00BE0726" w:rsidRDefault="00332E2C" w:rsidP="00CF5344">
            <w:pPr>
              <w:tabs>
                <w:tab w:val="left" w:pos="315"/>
              </w:tabs>
              <w:autoSpaceDE w:val="0"/>
              <w:autoSpaceDN w:val="0"/>
              <w:adjustRightInd w:val="0"/>
              <w:spacing w:line="240" w:lineRule="auto"/>
              <w:contextualSpacing/>
              <w:jc w:val="both"/>
              <w:rPr>
                <w:rFonts w:ascii="Times New Roman" w:eastAsia="Calibri" w:hAnsi="Times New Roman" w:cs="Times New Roman"/>
                <w:sz w:val="24"/>
                <w:szCs w:val="24"/>
                <w:lang w:eastAsia="en-US"/>
              </w:rPr>
            </w:pPr>
            <w:r w:rsidRPr="0072492E">
              <w:rPr>
                <w:rFonts w:ascii="Times New Roman" w:hAnsi="Times New Roman" w:cs="Times New Roman"/>
                <w:sz w:val="24"/>
                <w:szCs w:val="24"/>
              </w:rPr>
              <w:lastRenderedPageBreak/>
              <w:t>Приложение №3 к муниц</w:t>
            </w:r>
            <w:r w:rsidRPr="0072492E">
              <w:rPr>
                <w:rFonts w:ascii="Times New Roman" w:hAnsi="Times New Roman" w:cs="Times New Roman"/>
                <w:sz w:val="24"/>
                <w:szCs w:val="24"/>
              </w:rPr>
              <w:t>и</w:t>
            </w:r>
            <w:r w:rsidRPr="0072492E">
              <w:rPr>
                <w:rFonts w:ascii="Times New Roman" w:hAnsi="Times New Roman" w:cs="Times New Roman"/>
                <w:sz w:val="24"/>
                <w:szCs w:val="24"/>
              </w:rPr>
              <w:t>пальной программе, Фед</w:t>
            </w:r>
            <w:r w:rsidRPr="0072492E">
              <w:rPr>
                <w:rFonts w:ascii="Times New Roman" w:hAnsi="Times New Roman" w:cs="Times New Roman"/>
                <w:sz w:val="24"/>
                <w:szCs w:val="24"/>
              </w:rPr>
              <w:t>е</w:t>
            </w:r>
            <w:r w:rsidRPr="0072492E">
              <w:rPr>
                <w:rFonts w:ascii="Times New Roman" w:hAnsi="Times New Roman" w:cs="Times New Roman"/>
                <w:sz w:val="24"/>
                <w:szCs w:val="24"/>
              </w:rPr>
              <w:t>ральный закон от 24.</w:t>
            </w:r>
            <w:r w:rsidRPr="00BE0726">
              <w:rPr>
                <w:rFonts w:ascii="Times New Roman" w:hAnsi="Times New Roman" w:cs="Times New Roman"/>
                <w:sz w:val="24"/>
                <w:szCs w:val="24"/>
              </w:rPr>
              <w:t>07.2007 № 209-ФЗ «О развитии малого и среднего предпринимательства в Российской Федерации», Закон Ханты-Мансийского автономного округа – Ю</w:t>
            </w:r>
            <w:r w:rsidRPr="00BE0726">
              <w:rPr>
                <w:rFonts w:ascii="Times New Roman" w:hAnsi="Times New Roman" w:cs="Times New Roman"/>
                <w:sz w:val="24"/>
                <w:szCs w:val="24"/>
              </w:rPr>
              <w:t>г</w:t>
            </w:r>
            <w:r w:rsidRPr="00BE0726">
              <w:rPr>
                <w:rFonts w:ascii="Times New Roman" w:hAnsi="Times New Roman" w:cs="Times New Roman"/>
                <w:sz w:val="24"/>
                <w:szCs w:val="24"/>
              </w:rPr>
              <w:t>ры от 29.12.2007 № 213-оз «О развитии малого и сре</w:t>
            </w:r>
            <w:r w:rsidRPr="00BE0726">
              <w:rPr>
                <w:rFonts w:ascii="Times New Roman" w:hAnsi="Times New Roman" w:cs="Times New Roman"/>
                <w:sz w:val="24"/>
                <w:szCs w:val="24"/>
              </w:rPr>
              <w:t>д</w:t>
            </w:r>
            <w:r w:rsidRPr="00BE0726">
              <w:rPr>
                <w:rFonts w:ascii="Times New Roman" w:hAnsi="Times New Roman" w:cs="Times New Roman"/>
                <w:sz w:val="24"/>
                <w:szCs w:val="24"/>
              </w:rPr>
              <w:t xml:space="preserve">него предпринимательства </w:t>
            </w:r>
            <w:r w:rsidRPr="00BE0726">
              <w:rPr>
                <w:rFonts w:ascii="Times New Roman" w:hAnsi="Times New Roman" w:cs="Times New Roman"/>
                <w:sz w:val="24"/>
                <w:szCs w:val="24"/>
              </w:rPr>
              <w:lastRenderedPageBreak/>
              <w:t>в Ханты-Мансийском авт</w:t>
            </w:r>
            <w:r w:rsidRPr="00BE0726">
              <w:rPr>
                <w:rFonts w:ascii="Times New Roman" w:hAnsi="Times New Roman" w:cs="Times New Roman"/>
                <w:sz w:val="24"/>
                <w:szCs w:val="24"/>
              </w:rPr>
              <w:t>о</w:t>
            </w:r>
            <w:r w:rsidRPr="00BE0726">
              <w:rPr>
                <w:rFonts w:ascii="Times New Roman" w:hAnsi="Times New Roman" w:cs="Times New Roman"/>
                <w:sz w:val="24"/>
                <w:szCs w:val="24"/>
              </w:rPr>
              <w:t>номном округе – Югре», постановлени</w:t>
            </w:r>
            <w:r>
              <w:rPr>
                <w:rFonts w:ascii="Times New Roman" w:hAnsi="Times New Roman" w:cs="Times New Roman"/>
                <w:sz w:val="24"/>
                <w:szCs w:val="24"/>
              </w:rPr>
              <w:t>е</w:t>
            </w:r>
            <w:r w:rsidRPr="00BE0726">
              <w:rPr>
                <w:rFonts w:ascii="Times New Roman" w:hAnsi="Times New Roman" w:cs="Times New Roman"/>
                <w:sz w:val="24"/>
                <w:szCs w:val="24"/>
              </w:rPr>
              <w:t xml:space="preserve"> Правител</w:t>
            </w:r>
            <w:r w:rsidRPr="00BE0726">
              <w:rPr>
                <w:rFonts w:ascii="Times New Roman" w:hAnsi="Times New Roman" w:cs="Times New Roman"/>
                <w:sz w:val="24"/>
                <w:szCs w:val="24"/>
              </w:rPr>
              <w:t>ь</w:t>
            </w:r>
            <w:r w:rsidRPr="00BE0726">
              <w:rPr>
                <w:rFonts w:ascii="Times New Roman" w:hAnsi="Times New Roman" w:cs="Times New Roman"/>
                <w:sz w:val="24"/>
                <w:szCs w:val="24"/>
              </w:rPr>
              <w:t>ства Ханты-Мансийского автономного округа – Ю</w:t>
            </w:r>
            <w:r w:rsidRPr="00BE0726">
              <w:rPr>
                <w:rFonts w:ascii="Times New Roman" w:hAnsi="Times New Roman" w:cs="Times New Roman"/>
                <w:sz w:val="24"/>
                <w:szCs w:val="24"/>
              </w:rPr>
              <w:t>г</w:t>
            </w:r>
            <w:r w:rsidRPr="00BE0726">
              <w:rPr>
                <w:rFonts w:ascii="Times New Roman" w:hAnsi="Times New Roman" w:cs="Times New Roman"/>
                <w:sz w:val="24"/>
                <w:szCs w:val="24"/>
              </w:rPr>
              <w:t>ры от 05.10.2018 № 336-п «О государственной пр</w:t>
            </w:r>
            <w:r w:rsidRPr="00BE0726">
              <w:rPr>
                <w:rFonts w:ascii="Times New Roman" w:hAnsi="Times New Roman" w:cs="Times New Roman"/>
                <w:sz w:val="24"/>
                <w:szCs w:val="24"/>
              </w:rPr>
              <w:t>о</w:t>
            </w:r>
            <w:r w:rsidRPr="00BE0726">
              <w:rPr>
                <w:rFonts w:ascii="Times New Roman" w:hAnsi="Times New Roman" w:cs="Times New Roman"/>
                <w:sz w:val="24"/>
                <w:szCs w:val="24"/>
              </w:rPr>
              <w:t>грамме Ханты-Мансийского автономного округа – Югры «</w:t>
            </w:r>
            <w:r w:rsidRPr="00BE0726">
              <w:rPr>
                <w:rFonts w:ascii="Times New Roman" w:hAnsi="Times New Roman" w:cs="Times New Roman"/>
                <w:bCs/>
                <w:sz w:val="24"/>
                <w:szCs w:val="24"/>
              </w:rPr>
              <w:t>Развитие экономического потенци</w:t>
            </w:r>
            <w:r w:rsidRPr="00BE0726">
              <w:rPr>
                <w:rFonts w:ascii="Times New Roman" w:hAnsi="Times New Roman" w:cs="Times New Roman"/>
                <w:bCs/>
                <w:sz w:val="24"/>
                <w:szCs w:val="24"/>
              </w:rPr>
              <w:t>а</w:t>
            </w:r>
            <w:r w:rsidRPr="00BE0726">
              <w:rPr>
                <w:rFonts w:ascii="Times New Roman" w:hAnsi="Times New Roman" w:cs="Times New Roman"/>
                <w:bCs/>
                <w:sz w:val="24"/>
                <w:szCs w:val="24"/>
              </w:rPr>
              <w:t>ла</w:t>
            </w:r>
            <w:r w:rsidRPr="00BE0726">
              <w:rPr>
                <w:rFonts w:ascii="Times New Roman" w:hAnsi="Times New Roman" w:cs="Times New Roman"/>
                <w:sz w:val="24"/>
                <w:szCs w:val="24"/>
              </w:rPr>
              <w:t>»</w:t>
            </w:r>
          </w:p>
        </w:tc>
        <w:tc>
          <w:tcPr>
            <w:tcW w:w="5386" w:type="dxa"/>
            <w:vMerge/>
            <w:shd w:val="clear" w:color="auto" w:fill="auto"/>
          </w:tcPr>
          <w:p w:rsidR="00332E2C" w:rsidRPr="00BE0726" w:rsidRDefault="00332E2C" w:rsidP="00CF5344">
            <w:pPr>
              <w:rPr>
                <w:rFonts w:ascii="Times New Roman" w:eastAsia="Calibri" w:hAnsi="Times New Roman" w:cs="Times New Roman"/>
                <w:sz w:val="24"/>
                <w:szCs w:val="24"/>
                <w:lang w:eastAsia="en-US"/>
              </w:rPr>
            </w:pPr>
          </w:p>
        </w:tc>
      </w:tr>
      <w:tr w:rsidR="00332E2C" w:rsidRPr="00BE0726" w:rsidTr="00CF5344">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1.3.</w:t>
            </w:r>
          </w:p>
        </w:tc>
        <w:tc>
          <w:tcPr>
            <w:tcW w:w="2268" w:type="dxa"/>
            <w:shd w:val="clear" w:color="auto" w:fill="auto"/>
          </w:tcPr>
          <w:p w:rsidR="00332E2C" w:rsidRPr="00BE0726" w:rsidRDefault="00332E2C" w:rsidP="00CF5344">
            <w:pPr>
              <w:spacing w:after="0" w:line="240" w:lineRule="auto"/>
              <w:jc w:val="both"/>
              <w:rPr>
                <w:rFonts w:ascii="Times New Roman" w:eastAsia="Calibri" w:hAnsi="Times New Roman" w:cs="Times New Roman"/>
                <w:sz w:val="24"/>
                <w:szCs w:val="24"/>
                <w:lang w:eastAsia="en-US"/>
              </w:rPr>
            </w:pPr>
            <w:r w:rsidRPr="00BE0726">
              <w:rPr>
                <w:rFonts w:ascii="Times New Roman" w:hAnsi="Times New Roman" w:cs="Times New Roman"/>
                <w:bCs/>
                <w:sz w:val="24"/>
                <w:szCs w:val="24"/>
              </w:rPr>
              <w:t>Финансовая по</w:t>
            </w:r>
            <w:r w:rsidRPr="00BE0726">
              <w:rPr>
                <w:rFonts w:ascii="Times New Roman" w:hAnsi="Times New Roman" w:cs="Times New Roman"/>
                <w:bCs/>
                <w:sz w:val="24"/>
                <w:szCs w:val="24"/>
              </w:rPr>
              <w:t>д</w:t>
            </w:r>
            <w:r w:rsidRPr="00BE0726">
              <w:rPr>
                <w:rFonts w:ascii="Times New Roman" w:hAnsi="Times New Roman" w:cs="Times New Roman"/>
                <w:bCs/>
                <w:sz w:val="24"/>
                <w:szCs w:val="24"/>
              </w:rPr>
              <w:t>держка субъектов малого и среднего предпринимател</w:t>
            </w:r>
            <w:r w:rsidRPr="00BE0726">
              <w:rPr>
                <w:rFonts w:ascii="Times New Roman" w:hAnsi="Times New Roman" w:cs="Times New Roman"/>
                <w:bCs/>
                <w:sz w:val="24"/>
                <w:szCs w:val="24"/>
              </w:rPr>
              <w:t>ь</w:t>
            </w:r>
            <w:r w:rsidRPr="00BE0726">
              <w:rPr>
                <w:rFonts w:ascii="Times New Roman" w:hAnsi="Times New Roman" w:cs="Times New Roman"/>
                <w:bCs/>
                <w:sz w:val="24"/>
                <w:szCs w:val="24"/>
              </w:rPr>
              <w:t>ства, осущест</w:t>
            </w:r>
            <w:r w:rsidRPr="00BE0726">
              <w:rPr>
                <w:rFonts w:ascii="Times New Roman" w:hAnsi="Times New Roman" w:cs="Times New Roman"/>
                <w:bCs/>
                <w:sz w:val="24"/>
                <w:szCs w:val="24"/>
              </w:rPr>
              <w:t>в</w:t>
            </w:r>
            <w:r w:rsidRPr="00BE0726">
              <w:rPr>
                <w:rFonts w:ascii="Times New Roman" w:hAnsi="Times New Roman" w:cs="Times New Roman"/>
                <w:bCs/>
                <w:sz w:val="24"/>
                <w:szCs w:val="24"/>
              </w:rPr>
              <w:t>ляющих социально значимые виды деятельности вНижневартовском районе и деятел</w:t>
            </w:r>
            <w:r w:rsidRPr="00BE0726">
              <w:rPr>
                <w:rFonts w:ascii="Times New Roman" w:hAnsi="Times New Roman" w:cs="Times New Roman"/>
                <w:bCs/>
                <w:sz w:val="24"/>
                <w:szCs w:val="24"/>
              </w:rPr>
              <w:t>ь</w:t>
            </w:r>
            <w:r w:rsidRPr="00BE0726">
              <w:rPr>
                <w:rFonts w:ascii="Times New Roman" w:hAnsi="Times New Roman" w:cs="Times New Roman"/>
                <w:bCs/>
                <w:sz w:val="24"/>
                <w:szCs w:val="24"/>
              </w:rPr>
              <w:t>ность в социальной сфере</w:t>
            </w:r>
          </w:p>
        </w:tc>
        <w:tc>
          <w:tcPr>
            <w:tcW w:w="3969" w:type="dxa"/>
            <w:shd w:val="clear" w:color="auto" w:fill="auto"/>
          </w:tcPr>
          <w:p w:rsidR="00332E2C" w:rsidRPr="00BE0726" w:rsidRDefault="00332E2C" w:rsidP="00CF5344">
            <w:pPr>
              <w:pStyle w:val="a9"/>
              <w:ind w:left="-108" w:right="-108"/>
              <w:contextualSpacing/>
              <w:jc w:val="both"/>
              <w:rPr>
                <w:rFonts w:ascii="Times New Roman" w:hAnsi="Times New Roman"/>
                <w:sz w:val="24"/>
                <w:szCs w:val="24"/>
              </w:rPr>
            </w:pPr>
            <w:r w:rsidRPr="00BE0726">
              <w:rPr>
                <w:rFonts w:ascii="Times New Roman" w:hAnsi="Times New Roman"/>
                <w:sz w:val="24"/>
                <w:szCs w:val="24"/>
              </w:rPr>
              <w:t>возмещение части затрат на аренду нежилых помещений; возмещение части затрат по предоставленным консалтинговым услугам; возмещение части затрат по обязательной и до</w:t>
            </w:r>
            <w:r w:rsidRPr="00BE0726">
              <w:rPr>
                <w:rFonts w:ascii="Times New Roman" w:hAnsi="Times New Roman"/>
                <w:sz w:val="24"/>
                <w:szCs w:val="24"/>
              </w:rPr>
              <w:t>б</w:t>
            </w:r>
            <w:r w:rsidRPr="00BE0726">
              <w:rPr>
                <w:rFonts w:ascii="Times New Roman" w:hAnsi="Times New Roman"/>
                <w:sz w:val="24"/>
                <w:szCs w:val="24"/>
              </w:rPr>
              <w:t>ровольной сертификации; возмещение части затрат по приобретению обор</w:t>
            </w:r>
            <w:r w:rsidRPr="00BE0726">
              <w:rPr>
                <w:rFonts w:ascii="Times New Roman" w:hAnsi="Times New Roman"/>
                <w:sz w:val="24"/>
                <w:szCs w:val="24"/>
              </w:rPr>
              <w:t>у</w:t>
            </w:r>
            <w:r w:rsidRPr="00BE0726">
              <w:rPr>
                <w:rFonts w:ascii="Times New Roman" w:hAnsi="Times New Roman"/>
                <w:sz w:val="24"/>
                <w:szCs w:val="24"/>
              </w:rPr>
              <w:t>дования; возмещение части затрат связанных со специальной оценкой условий труда;возмещение части з</w:t>
            </w:r>
            <w:r w:rsidRPr="00BE0726">
              <w:rPr>
                <w:rFonts w:ascii="Times New Roman" w:hAnsi="Times New Roman"/>
                <w:sz w:val="24"/>
                <w:szCs w:val="24"/>
              </w:rPr>
              <w:t>а</w:t>
            </w:r>
            <w:r w:rsidRPr="00BE0726">
              <w:rPr>
                <w:rFonts w:ascii="Times New Roman" w:hAnsi="Times New Roman"/>
                <w:sz w:val="24"/>
                <w:szCs w:val="24"/>
              </w:rPr>
              <w:t>трат связанных с созданием и (или) развитием центров (групп) времяпр</w:t>
            </w:r>
            <w:r w:rsidRPr="00BE0726">
              <w:rPr>
                <w:rFonts w:ascii="Times New Roman" w:hAnsi="Times New Roman"/>
                <w:sz w:val="24"/>
                <w:szCs w:val="24"/>
              </w:rPr>
              <w:t>е</w:t>
            </w:r>
            <w:r w:rsidRPr="00BE0726">
              <w:rPr>
                <w:rFonts w:ascii="Times New Roman" w:hAnsi="Times New Roman"/>
                <w:sz w:val="24"/>
                <w:szCs w:val="24"/>
              </w:rPr>
              <w:t>провождения детей, в том числе кра</w:t>
            </w:r>
            <w:r w:rsidRPr="00BE0726">
              <w:rPr>
                <w:rFonts w:ascii="Times New Roman" w:hAnsi="Times New Roman"/>
                <w:sz w:val="24"/>
                <w:szCs w:val="24"/>
              </w:rPr>
              <w:t>т</w:t>
            </w:r>
            <w:r w:rsidRPr="00BE0726">
              <w:rPr>
                <w:rFonts w:ascii="Times New Roman" w:hAnsi="Times New Roman"/>
                <w:sz w:val="24"/>
                <w:szCs w:val="24"/>
              </w:rPr>
              <w:t xml:space="preserve">ковременного пребывания детей, и </w:t>
            </w:r>
            <w:r w:rsidRPr="00BE0726">
              <w:rPr>
                <w:rFonts w:ascii="Times New Roman" w:hAnsi="Times New Roman"/>
                <w:sz w:val="24"/>
                <w:szCs w:val="24"/>
              </w:rPr>
              <w:lastRenderedPageBreak/>
              <w:t>(или) дошкольных образовательных цен</w:t>
            </w:r>
            <w:r>
              <w:rPr>
                <w:rFonts w:ascii="Times New Roman" w:hAnsi="Times New Roman"/>
                <w:sz w:val="24"/>
                <w:szCs w:val="24"/>
              </w:rPr>
              <w:t xml:space="preserve">тров; </w:t>
            </w:r>
            <w:r w:rsidRPr="00BE0726">
              <w:rPr>
                <w:rFonts w:ascii="Times New Roman" w:hAnsi="Times New Roman"/>
                <w:sz w:val="24"/>
                <w:szCs w:val="24"/>
              </w:rPr>
              <w:t>реализацию программ по энергосбережению; возмещение части затрат связанных с прохождением курсов повышения квалифик</w:t>
            </w:r>
            <w:r w:rsidRPr="00BE0726">
              <w:rPr>
                <w:rFonts w:ascii="Times New Roman" w:hAnsi="Times New Roman"/>
                <w:sz w:val="24"/>
                <w:szCs w:val="24"/>
              </w:rPr>
              <w:t>а</w:t>
            </w:r>
            <w:r w:rsidRPr="00BE0726">
              <w:rPr>
                <w:rFonts w:ascii="Times New Roman" w:hAnsi="Times New Roman"/>
                <w:sz w:val="24"/>
                <w:szCs w:val="24"/>
              </w:rPr>
              <w:t>ции;возмещение части затрат на ра</w:t>
            </w:r>
            <w:r w:rsidRPr="00BE0726">
              <w:rPr>
                <w:rFonts w:ascii="Times New Roman" w:hAnsi="Times New Roman"/>
                <w:sz w:val="24"/>
                <w:szCs w:val="24"/>
              </w:rPr>
              <w:t>з</w:t>
            </w:r>
            <w:r w:rsidRPr="00BE0726">
              <w:rPr>
                <w:rFonts w:ascii="Times New Roman" w:hAnsi="Times New Roman"/>
                <w:sz w:val="24"/>
                <w:szCs w:val="24"/>
              </w:rPr>
              <w:t>витие товаропроводящей сети по ре</w:t>
            </w:r>
            <w:r w:rsidRPr="00BE0726">
              <w:rPr>
                <w:rFonts w:ascii="Times New Roman" w:hAnsi="Times New Roman"/>
                <w:sz w:val="24"/>
                <w:szCs w:val="24"/>
              </w:rPr>
              <w:t>а</w:t>
            </w:r>
            <w:r w:rsidRPr="00BE0726">
              <w:rPr>
                <w:rFonts w:ascii="Times New Roman" w:hAnsi="Times New Roman"/>
                <w:sz w:val="24"/>
                <w:szCs w:val="24"/>
              </w:rPr>
              <w:t>лизации ремесленных товаров (фи</w:t>
            </w:r>
            <w:r w:rsidRPr="00BE0726">
              <w:rPr>
                <w:rFonts w:ascii="Times New Roman" w:hAnsi="Times New Roman"/>
                <w:sz w:val="24"/>
                <w:szCs w:val="24"/>
              </w:rPr>
              <w:t>р</w:t>
            </w:r>
            <w:r w:rsidRPr="00BE0726">
              <w:rPr>
                <w:rFonts w:ascii="Times New Roman" w:hAnsi="Times New Roman"/>
                <w:sz w:val="24"/>
                <w:szCs w:val="24"/>
              </w:rPr>
              <w:t>менных магазинов ремесленной пр</w:t>
            </w:r>
            <w:r w:rsidRPr="00BE0726">
              <w:rPr>
                <w:rFonts w:ascii="Times New Roman" w:hAnsi="Times New Roman"/>
                <w:sz w:val="24"/>
                <w:szCs w:val="24"/>
              </w:rPr>
              <w:t>о</w:t>
            </w:r>
            <w:r w:rsidRPr="00BE0726">
              <w:rPr>
                <w:rFonts w:ascii="Times New Roman" w:hAnsi="Times New Roman"/>
                <w:sz w:val="24"/>
                <w:szCs w:val="24"/>
              </w:rPr>
              <w:t>дукции, магазинов-мастерских по производству и сбыту продукции и изделий народных художественных промыслов и ремесел, торговых об</w:t>
            </w:r>
            <w:r w:rsidRPr="00BE0726">
              <w:rPr>
                <w:rFonts w:ascii="Times New Roman" w:hAnsi="Times New Roman"/>
                <w:sz w:val="24"/>
                <w:szCs w:val="24"/>
              </w:rPr>
              <w:t>ъ</w:t>
            </w:r>
            <w:r w:rsidRPr="00BE0726">
              <w:rPr>
                <w:rFonts w:ascii="Times New Roman" w:hAnsi="Times New Roman"/>
                <w:sz w:val="24"/>
                <w:szCs w:val="24"/>
              </w:rPr>
              <w:t>ектов;на возмещение части затрат на приобретение сырья, расходных мат</w:t>
            </w:r>
            <w:r w:rsidRPr="00BE0726">
              <w:rPr>
                <w:rFonts w:ascii="Times New Roman" w:hAnsi="Times New Roman"/>
                <w:sz w:val="24"/>
                <w:szCs w:val="24"/>
              </w:rPr>
              <w:t>е</w:t>
            </w:r>
            <w:r w:rsidRPr="00BE0726">
              <w:rPr>
                <w:rFonts w:ascii="Times New Roman" w:hAnsi="Times New Roman"/>
                <w:sz w:val="24"/>
                <w:szCs w:val="24"/>
              </w:rPr>
              <w:t>риалов и инструментов, необходимых для производства продукции и изд</w:t>
            </w:r>
            <w:r w:rsidRPr="00BE0726">
              <w:rPr>
                <w:rFonts w:ascii="Times New Roman" w:hAnsi="Times New Roman"/>
                <w:sz w:val="24"/>
                <w:szCs w:val="24"/>
              </w:rPr>
              <w:t>е</w:t>
            </w:r>
            <w:r w:rsidRPr="00BE0726">
              <w:rPr>
                <w:rFonts w:ascii="Times New Roman" w:hAnsi="Times New Roman"/>
                <w:sz w:val="24"/>
                <w:szCs w:val="24"/>
              </w:rPr>
              <w:t>лий народных художественных пр</w:t>
            </w:r>
            <w:r w:rsidRPr="00BE0726">
              <w:rPr>
                <w:rFonts w:ascii="Times New Roman" w:hAnsi="Times New Roman"/>
                <w:sz w:val="24"/>
                <w:szCs w:val="24"/>
              </w:rPr>
              <w:t>о</w:t>
            </w:r>
            <w:r w:rsidRPr="00BE0726">
              <w:rPr>
                <w:rFonts w:ascii="Times New Roman" w:hAnsi="Times New Roman"/>
                <w:sz w:val="24"/>
                <w:szCs w:val="24"/>
              </w:rPr>
              <w:t>мыслов и ремесел</w:t>
            </w:r>
          </w:p>
        </w:tc>
        <w:tc>
          <w:tcPr>
            <w:tcW w:w="3119" w:type="dxa"/>
            <w:gridSpan w:val="2"/>
            <w:shd w:val="clear" w:color="auto" w:fill="auto"/>
          </w:tcPr>
          <w:p w:rsidR="00332E2C" w:rsidRPr="00BE0726" w:rsidRDefault="00332E2C" w:rsidP="00CF5344">
            <w:pPr>
              <w:spacing w:line="240" w:lineRule="auto"/>
              <w:ind w:right="-108"/>
              <w:contextualSpacing/>
              <w:rPr>
                <w:rFonts w:ascii="Times New Roman" w:eastAsia="Calibri" w:hAnsi="Times New Roman" w:cs="Times New Roman"/>
                <w:sz w:val="24"/>
                <w:szCs w:val="24"/>
                <w:lang w:eastAsia="en-US"/>
              </w:rPr>
            </w:pPr>
            <w:r w:rsidRPr="00BE0726">
              <w:rPr>
                <w:rFonts w:ascii="Times New Roman" w:hAnsi="Times New Roman" w:cs="Times New Roman"/>
                <w:snapToGrid w:val="0"/>
                <w:sz w:val="24"/>
                <w:szCs w:val="24"/>
              </w:rPr>
              <w:lastRenderedPageBreak/>
              <w:t>Приложение 3 муниципал</w:t>
            </w:r>
            <w:r w:rsidRPr="00BE0726">
              <w:rPr>
                <w:rFonts w:ascii="Times New Roman" w:hAnsi="Times New Roman" w:cs="Times New Roman"/>
                <w:snapToGrid w:val="0"/>
                <w:sz w:val="24"/>
                <w:szCs w:val="24"/>
              </w:rPr>
              <w:t>ь</w:t>
            </w:r>
            <w:r>
              <w:rPr>
                <w:rFonts w:ascii="Times New Roman" w:hAnsi="Times New Roman" w:cs="Times New Roman"/>
                <w:snapToGrid w:val="0"/>
                <w:sz w:val="24"/>
                <w:szCs w:val="24"/>
              </w:rPr>
              <w:t>ной программы,</w:t>
            </w:r>
            <w:r w:rsidRPr="00BE0726">
              <w:rPr>
                <w:rFonts w:ascii="Times New Roman" w:hAnsi="Times New Roman" w:cs="Times New Roman"/>
                <w:snapToGrid w:val="0"/>
                <w:sz w:val="24"/>
                <w:szCs w:val="24"/>
              </w:rPr>
              <w:t xml:space="preserve"> Предоста</w:t>
            </w:r>
            <w:r w:rsidRPr="00BE0726">
              <w:rPr>
                <w:rFonts w:ascii="Times New Roman" w:hAnsi="Times New Roman" w:cs="Times New Roman"/>
                <w:snapToGrid w:val="0"/>
                <w:sz w:val="24"/>
                <w:szCs w:val="24"/>
              </w:rPr>
              <w:t>в</w:t>
            </w:r>
            <w:r w:rsidRPr="00BE0726">
              <w:rPr>
                <w:rFonts w:ascii="Times New Roman" w:hAnsi="Times New Roman" w:cs="Times New Roman"/>
                <w:snapToGrid w:val="0"/>
                <w:sz w:val="24"/>
                <w:szCs w:val="24"/>
              </w:rPr>
              <w:t>ление финансовой поддер</w:t>
            </w:r>
            <w:r w:rsidRPr="00BE0726">
              <w:rPr>
                <w:rFonts w:ascii="Times New Roman" w:hAnsi="Times New Roman" w:cs="Times New Roman"/>
                <w:snapToGrid w:val="0"/>
                <w:sz w:val="24"/>
                <w:szCs w:val="24"/>
              </w:rPr>
              <w:t>ж</w:t>
            </w:r>
            <w:r w:rsidRPr="00BE0726">
              <w:rPr>
                <w:rFonts w:ascii="Times New Roman" w:hAnsi="Times New Roman" w:cs="Times New Roman"/>
                <w:snapToGrid w:val="0"/>
                <w:sz w:val="24"/>
                <w:szCs w:val="24"/>
              </w:rPr>
              <w:t>ки субъектам осуществляе</w:t>
            </w:r>
            <w:r w:rsidRPr="00BE0726">
              <w:rPr>
                <w:rFonts w:ascii="Times New Roman" w:hAnsi="Times New Roman" w:cs="Times New Roman"/>
                <w:snapToGrid w:val="0"/>
                <w:sz w:val="24"/>
                <w:szCs w:val="24"/>
              </w:rPr>
              <w:t>т</w:t>
            </w:r>
            <w:r w:rsidRPr="00BE0726">
              <w:rPr>
                <w:rFonts w:ascii="Times New Roman" w:hAnsi="Times New Roman" w:cs="Times New Roman"/>
                <w:snapToGrid w:val="0"/>
                <w:sz w:val="24"/>
                <w:szCs w:val="24"/>
              </w:rPr>
              <w:t>ся в соответствии с Пере</w:t>
            </w:r>
            <w:r w:rsidRPr="00BE0726">
              <w:rPr>
                <w:rFonts w:ascii="Times New Roman" w:hAnsi="Times New Roman" w:cs="Times New Roman"/>
                <w:snapToGrid w:val="0"/>
                <w:sz w:val="24"/>
                <w:szCs w:val="24"/>
              </w:rPr>
              <w:t>ч</w:t>
            </w:r>
            <w:r w:rsidRPr="00BE0726">
              <w:rPr>
                <w:rFonts w:ascii="Times New Roman" w:hAnsi="Times New Roman" w:cs="Times New Roman"/>
                <w:snapToGrid w:val="0"/>
                <w:sz w:val="24"/>
                <w:szCs w:val="24"/>
              </w:rPr>
              <w:t>нем социально значимых в</w:t>
            </w:r>
            <w:r w:rsidRPr="00BE0726">
              <w:rPr>
                <w:rFonts w:ascii="Times New Roman" w:hAnsi="Times New Roman" w:cs="Times New Roman"/>
                <w:snapToGrid w:val="0"/>
                <w:sz w:val="24"/>
                <w:szCs w:val="24"/>
              </w:rPr>
              <w:t>и</w:t>
            </w:r>
            <w:r w:rsidRPr="00BE0726">
              <w:rPr>
                <w:rFonts w:ascii="Times New Roman" w:hAnsi="Times New Roman" w:cs="Times New Roman"/>
                <w:snapToGrid w:val="0"/>
                <w:sz w:val="24"/>
                <w:szCs w:val="24"/>
              </w:rPr>
              <w:t>дов экономической деятел</w:t>
            </w:r>
            <w:r w:rsidRPr="00BE0726">
              <w:rPr>
                <w:rFonts w:ascii="Times New Roman" w:hAnsi="Times New Roman" w:cs="Times New Roman"/>
                <w:snapToGrid w:val="0"/>
                <w:sz w:val="24"/>
                <w:szCs w:val="24"/>
              </w:rPr>
              <w:t>ь</w:t>
            </w:r>
            <w:r w:rsidRPr="00BE0726">
              <w:rPr>
                <w:rFonts w:ascii="Times New Roman" w:hAnsi="Times New Roman" w:cs="Times New Roman"/>
                <w:snapToGrid w:val="0"/>
                <w:sz w:val="24"/>
                <w:szCs w:val="24"/>
              </w:rPr>
              <w:t>ности на территории Нижн</w:t>
            </w:r>
            <w:r w:rsidRPr="00BE0726">
              <w:rPr>
                <w:rFonts w:ascii="Times New Roman" w:hAnsi="Times New Roman" w:cs="Times New Roman"/>
                <w:snapToGrid w:val="0"/>
                <w:sz w:val="24"/>
                <w:szCs w:val="24"/>
              </w:rPr>
              <w:t>е</w:t>
            </w:r>
            <w:r w:rsidRPr="00BE0726">
              <w:rPr>
                <w:rFonts w:ascii="Times New Roman" w:hAnsi="Times New Roman" w:cs="Times New Roman"/>
                <w:snapToGrid w:val="0"/>
                <w:sz w:val="24"/>
                <w:szCs w:val="24"/>
              </w:rPr>
              <w:t>вартовского района, утве</w:t>
            </w:r>
            <w:r w:rsidRPr="00BE0726">
              <w:rPr>
                <w:rFonts w:ascii="Times New Roman" w:hAnsi="Times New Roman" w:cs="Times New Roman"/>
                <w:snapToGrid w:val="0"/>
                <w:sz w:val="24"/>
                <w:szCs w:val="24"/>
              </w:rPr>
              <w:t>р</w:t>
            </w:r>
            <w:r w:rsidRPr="00BE0726">
              <w:rPr>
                <w:rFonts w:ascii="Times New Roman" w:hAnsi="Times New Roman" w:cs="Times New Roman"/>
                <w:snapToGrid w:val="0"/>
                <w:sz w:val="24"/>
                <w:szCs w:val="24"/>
              </w:rPr>
              <w:t>жденным постановлением администрации района от 28.03.2018 № 726, с указан</w:t>
            </w:r>
            <w:r w:rsidRPr="00BE0726">
              <w:rPr>
                <w:rFonts w:ascii="Times New Roman" w:hAnsi="Times New Roman" w:cs="Times New Roman"/>
                <w:snapToGrid w:val="0"/>
                <w:sz w:val="24"/>
                <w:szCs w:val="24"/>
              </w:rPr>
              <w:t>и</w:t>
            </w:r>
            <w:r w:rsidRPr="00BE0726">
              <w:rPr>
                <w:rFonts w:ascii="Times New Roman" w:hAnsi="Times New Roman" w:cs="Times New Roman"/>
                <w:snapToGrid w:val="0"/>
                <w:sz w:val="24"/>
                <w:szCs w:val="24"/>
              </w:rPr>
              <w:t>ем кода по общероссийскому классификатору видов эк</w:t>
            </w:r>
            <w:r w:rsidRPr="00BE0726">
              <w:rPr>
                <w:rFonts w:ascii="Times New Roman" w:hAnsi="Times New Roman" w:cs="Times New Roman"/>
                <w:snapToGrid w:val="0"/>
                <w:sz w:val="24"/>
                <w:szCs w:val="24"/>
              </w:rPr>
              <w:t>о</w:t>
            </w:r>
            <w:r w:rsidRPr="00BE0726">
              <w:rPr>
                <w:rFonts w:ascii="Times New Roman" w:hAnsi="Times New Roman" w:cs="Times New Roman"/>
                <w:snapToGrid w:val="0"/>
                <w:sz w:val="24"/>
                <w:szCs w:val="24"/>
              </w:rPr>
              <w:lastRenderedPageBreak/>
              <w:t>номической деятельности.</w:t>
            </w:r>
          </w:p>
        </w:tc>
        <w:tc>
          <w:tcPr>
            <w:tcW w:w="5386" w:type="dxa"/>
            <w:vMerge w:val="restart"/>
            <w:shd w:val="clear" w:color="auto" w:fill="auto"/>
          </w:tcPr>
          <w:p w:rsidR="00332E2C" w:rsidRPr="00BE0726" w:rsidRDefault="00332E2C" w:rsidP="00CF5344">
            <w:pPr>
              <w:autoSpaceDE w:val="0"/>
              <w:autoSpaceDN w:val="0"/>
              <w:adjustRightInd w:val="0"/>
              <w:spacing w:after="0" w:line="240" w:lineRule="auto"/>
              <w:contextualSpacing/>
              <w:jc w:val="both"/>
              <w:rPr>
                <w:sz w:val="24"/>
                <w:szCs w:val="24"/>
              </w:rPr>
            </w:pPr>
            <w:r w:rsidRPr="00BE0726">
              <w:rPr>
                <w:rFonts w:ascii="Times New Roman" w:hAnsi="Times New Roman" w:cs="Times New Roman"/>
                <w:sz w:val="24"/>
                <w:szCs w:val="24"/>
              </w:rPr>
              <w:lastRenderedPageBreak/>
              <w:t>Показатель 1.1. «Количество субъектов предпр</w:t>
            </w:r>
            <w:r w:rsidRPr="00BE0726">
              <w:rPr>
                <w:rFonts w:ascii="Times New Roman" w:hAnsi="Times New Roman" w:cs="Times New Roman"/>
                <w:sz w:val="24"/>
                <w:szCs w:val="24"/>
              </w:rPr>
              <w:t>и</w:t>
            </w:r>
            <w:r w:rsidRPr="00BE0726">
              <w:rPr>
                <w:rFonts w:ascii="Times New Roman" w:hAnsi="Times New Roman" w:cs="Times New Roman"/>
                <w:sz w:val="24"/>
                <w:szCs w:val="24"/>
              </w:rPr>
              <w:t>нимательства, единиц» определяется как колич</w:t>
            </w:r>
            <w:r w:rsidRPr="00BE0726">
              <w:rPr>
                <w:rFonts w:ascii="Times New Roman" w:hAnsi="Times New Roman" w:cs="Times New Roman"/>
                <w:sz w:val="24"/>
                <w:szCs w:val="24"/>
              </w:rPr>
              <w:t>е</w:t>
            </w:r>
            <w:r w:rsidRPr="00BE0726">
              <w:rPr>
                <w:rFonts w:ascii="Times New Roman" w:hAnsi="Times New Roman" w:cs="Times New Roman"/>
                <w:sz w:val="24"/>
                <w:szCs w:val="24"/>
              </w:rPr>
              <w:t>ство действующих субъектов предпринимател</w:t>
            </w:r>
            <w:r w:rsidRPr="00BE0726">
              <w:rPr>
                <w:rFonts w:ascii="Times New Roman" w:hAnsi="Times New Roman" w:cs="Times New Roman"/>
                <w:sz w:val="24"/>
                <w:szCs w:val="24"/>
              </w:rPr>
              <w:t>ь</w:t>
            </w:r>
            <w:r w:rsidRPr="00BE0726">
              <w:rPr>
                <w:rFonts w:ascii="Times New Roman" w:hAnsi="Times New Roman" w:cs="Times New Roman"/>
                <w:sz w:val="24"/>
                <w:szCs w:val="24"/>
              </w:rPr>
              <w:t>ства, учтенных в Едином государственном реес</w:t>
            </w:r>
            <w:r w:rsidRPr="00BE0726">
              <w:rPr>
                <w:rFonts w:ascii="Times New Roman" w:hAnsi="Times New Roman" w:cs="Times New Roman"/>
                <w:sz w:val="24"/>
                <w:szCs w:val="24"/>
              </w:rPr>
              <w:t>т</w:t>
            </w:r>
            <w:r w:rsidRPr="00BE0726">
              <w:rPr>
                <w:rFonts w:ascii="Times New Roman" w:hAnsi="Times New Roman" w:cs="Times New Roman"/>
                <w:sz w:val="24"/>
                <w:szCs w:val="24"/>
              </w:rPr>
              <w:t>ре индивидуальных предпринимателей и Едином государственном реестре юридических лиц по состоянию на первое января отчетного и пред</w:t>
            </w:r>
            <w:r w:rsidRPr="00BE0726">
              <w:rPr>
                <w:rFonts w:ascii="Times New Roman" w:hAnsi="Times New Roman" w:cs="Times New Roman"/>
                <w:sz w:val="24"/>
                <w:szCs w:val="24"/>
              </w:rPr>
              <w:t>ы</w:t>
            </w:r>
            <w:r w:rsidRPr="00BE0726">
              <w:rPr>
                <w:rFonts w:ascii="Times New Roman" w:hAnsi="Times New Roman" w:cs="Times New Roman"/>
                <w:sz w:val="24"/>
                <w:szCs w:val="24"/>
              </w:rPr>
              <w:t>дущего периода.</w:t>
            </w:r>
          </w:p>
          <w:p w:rsidR="00332E2C" w:rsidRPr="00BE0726" w:rsidRDefault="00332E2C" w:rsidP="00CF5344">
            <w:pPr>
              <w:autoSpaceDE w:val="0"/>
              <w:autoSpaceDN w:val="0"/>
              <w:adjustRightInd w:val="0"/>
              <w:spacing w:after="0" w:line="240" w:lineRule="auto"/>
              <w:contextualSpacing/>
              <w:jc w:val="both"/>
              <w:rPr>
                <w:sz w:val="24"/>
                <w:szCs w:val="24"/>
              </w:rPr>
            </w:pPr>
            <w:r w:rsidRPr="00BE0726">
              <w:rPr>
                <w:rFonts w:ascii="Times New Roman" w:hAnsi="Times New Roman" w:cs="Times New Roman"/>
                <w:sz w:val="24"/>
                <w:szCs w:val="24"/>
              </w:rPr>
              <w:t>Показатель  1.2. «Количество малых и средних предприятий на 10 тыс. населения, единиц» ра</w:t>
            </w:r>
            <w:r w:rsidRPr="00BE0726">
              <w:rPr>
                <w:rFonts w:ascii="Times New Roman" w:hAnsi="Times New Roman" w:cs="Times New Roman"/>
                <w:sz w:val="24"/>
                <w:szCs w:val="24"/>
              </w:rPr>
              <w:t>с</w:t>
            </w:r>
            <w:r w:rsidRPr="00BE0726">
              <w:rPr>
                <w:rFonts w:ascii="Times New Roman" w:hAnsi="Times New Roman" w:cs="Times New Roman"/>
                <w:sz w:val="24"/>
                <w:szCs w:val="24"/>
              </w:rPr>
              <w:t xml:space="preserve">считывается как отношение количества субъектов малого и среднего предпринимательства, включая микропредприятия, к среднегодовой численности населения за отчетный и предыдущий период, </w:t>
            </w:r>
            <w:r w:rsidRPr="00BE0726">
              <w:rPr>
                <w:rFonts w:ascii="Times New Roman" w:hAnsi="Times New Roman" w:cs="Times New Roman"/>
                <w:sz w:val="24"/>
                <w:szCs w:val="24"/>
              </w:rPr>
              <w:lastRenderedPageBreak/>
              <w:t>умноженное на 10000, в соответствии с информ</w:t>
            </w:r>
            <w:r w:rsidRPr="00BE0726">
              <w:rPr>
                <w:rFonts w:ascii="Times New Roman" w:hAnsi="Times New Roman" w:cs="Times New Roman"/>
                <w:sz w:val="24"/>
                <w:szCs w:val="24"/>
              </w:rPr>
              <w:t>а</w:t>
            </w:r>
            <w:r w:rsidRPr="00BE0726">
              <w:rPr>
                <w:rFonts w:ascii="Times New Roman" w:hAnsi="Times New Roman" w:cs="Times New Roman"/>
                <w:sz w:val="24"/>
                <w:szCs w:val="24"/>
              </w:rPr>
              <w:t>цией, представленной департаментом экономики администрации района, согласно данным Фед</w:t>
            </w:r>
            <w:r w:rsidRPr="00BE0726">
              <w:rPr>
                <w:rFonts w:ascii="Times New Roman" w:hAnsi="Times New Roman" w:cs="Times New Roman"/>
                <w:sz w:val="24"/>
                <w:szCs w:val="24"/>
              </w:rPr>
              <w:t>е</w:t>
            </w:r>
            <w:r w:rsidRPr="00BE0726">
              <w:rPr>
                <w:rFonts w:ascii="Times New Roman" w:hAnsi="Times New Roman" w:cs="Times New Roman"/>
                <w:sz w:val="24"/>
                <w:szCs w:val="24"/>
              </w:rPr>
              <w:t>ральной службы государственной статистики</w:t>
            </w:r>
            <w:r w:rsidRPr="00BE0726">
              <w:rPr>
                <w:sz w:val="24"/>
                <w:szCs w:val="24"/>
              </w:rPr>
              <w:t>.</w:t>
            </w:r>
          </w:p>
          <w:p w:rsidR="00332E2C" w:rsidRPr="00BE0726" w:rsidRDefault="00332E2C" w:rsidP="00CF5344">
            <w:pPr>
              <w:autoSpaceDE w:val="0"/>
              <w:autoSpaceDN w:val="0"/>
              <w:adjustRightInd w:val="0"/>
              <w:spacing w:after="0" w:line="240" w:lineRule="auto"/>
              <w:contextualSpacing/>
              <w:jc w:val="both"/>
              <w:rPr>
                <w:rFonts w:ascii="Times New Roman" w:hAnsi="Times New Roman" w:cs="Times New Roman"/>
                <w:sz w:val="24"/>
                <w:szCs w:val="24"/>
              </w:rPr>
            </w:pPr>
            <w:r w:rsidRPr="00BE0726">
              <w:rPr>
                <w:rFonts w:ascii="Times New Roman" w:hAnsi="Times New Roman" w:cs="Times New Roman"/>
                <w:sz w:val="24"/>
                <w:szCs w:val="24"/>
              </w:rPr>
              <w:t>Показатель 1.3. «Доля среднесписочной числе</w:t>
            </w:r>
            <w:r w:rsidRPr="00BE0726">
              <w:rPr>
                <w:rFonts w:ascii="Times New Roman" w:hAnsi="Times New Roman" w:cs="Times New Roman"/>
                <w:sz w:val="24"/>
                <w:szCs w:val="24"/>
              </w:rPr>
              <w:t>н</w:t>
            </w:r>
            <w:r w:rsidRPr="00BE0726">
              <w:rPr>
                <w:rFonts w:ascii="Times New Roman" w:hAnsi="Times New Roman" w:cs="Times New Roman"/>
                <w:sz w:val="24"/>
                <w:szCs w:val="24"/>
              </w:rPr>
              <w:t>ности занятых на малых и средних предприятиях в общей численности работающих человек, %» рассчитывается как отношение среднесписочной численности работников (без внешних совмест</w:t>
            </w:r>
            <w:r w:rsidRPr="00BE0726">
              <w:rPr>
                <w:rFonts w:ascii="Times New Roman" w:hAnsi="Times New Roman" w:cs="Times New Roman"/>
                <w:sz w:val="24"/>
                <w:szCs w:val="24"/>
              </w:rPr>
              <w:t>и</w:t>
            </w:r>
            <w:r w:rsidRPr="00BE0726">
              <w:rPr>
                <w:rFonts w:ascii="Times New Roman" w:hAnsi="Times New Roman" w:cs="Times New Roman"/>
                <w:sz w:val="24"/>
                <w:szCs w:val="24"/>
              </w:rPr>
              <w:t>телей) малых и средних предприятий к средн</w:t>
            </w:r>
            <w:r w:rsidRPr="00BE0726">
              <w:rPr>
                <w:rFonts w:ascii="Times New Roman" w:hAnsi="Times New Roman" w:cs="Times New Roman"/>
                <w:sz w:val="24"/>
                <w:szCs w:val="24"/>
              </w:rPr>
              <w:t>е</w:t>
            </w:r>
            <w:r w:rsidRPr="00BE0726">
              <w:rPr>
                <w:rFonts w:ascii="Times New Roman" w:hAnsi="Times New Roman" w:cs="Times New Roman"/>
                <w:sz w:val="24"/>
                <w:szCs w:val="24"/>
              </w:rPr>
              <w:t>списочной численности работников (без внешних совместителей) всех предприятий и организаций за отчетный и предшествующий период в соо</w:t>
            </w:r>
            <w:r w:rsidRPr="00BE0726">
              <w:rPr>
                <w:rFonts w:ascii="Times New Roman" w:hAnsi="Times New Roman" w:cs="Times New Roman"/>
                <w:sz w:val="24"/>
                <w:szCs w:val="24"/>
              </w:rPr>
              <w:t>т</w:t>
            </w:r>
            <w:r w:rsidRPr="00BE0726">
              <w:rPr>
                <w:rFonts w:ascii="Times New Roman" w:hAnsi="Times New Roman" w:cs="Times New Roman"/>
                <w:sz w:val="24"/>
                <w:szCs w:val="24"/>
              </w:rPr>
              <w:t>ветствии с информацией, представленной депа</w:t>
            </w:r>
            <w:r w:rsidRPr="00BE0726">
              <w:rPr>
                <w:rFonts w:ascii="Times New Roman" w:hAnsi="Times New Roman" w:cs="Times New Roman"/>
                <w:sz w:val="24"/>
                <w:szCs w:val="24"/>
              </w:rPr>
              <w:t>р</w:t>
            </w:r>
            <w:r w:rsidRPr="00BE0726">
              <w:rPr>
                <w:rFonts w:ascii="Times New Roman" w:hAnsi="Times New Roman" w:cs="Times New Roman"/>
                <w:sz w:val="24"/>
                <w:szCs w:val="24"/>
              </w:rPr>
              <w:t>таментом экономики администрации района, с</w:t>
            </w:r>
            <w:r w:rsidRPr="00BE0726">
              <w:rPr>
                <w:rFonts w:ascii="Times New Roman" w:hAnsi="Times New Roman" w:cs="Times New Roman"/>
                <w:sz w:val="24"/>
                <w:szCs w:val="24"/>
              </w:rPr>
              <w:t>о</w:t>
            </w:r>
            <w:r w:rsidRPr="00BE0726">
              <w:rPr>
                <w:rFonts w:ascii="Times New Roman" w:hAnsi="Times New Roman" w:cs="Times New Roman"/>
                <w:sz w:val="24"/>
                <w:szCs w:val="24"/>
              </w:rPr>
              <w:t>гласно данным Федеральной службы государс</w:t>
            </w:r>
            <w:r w:rsidRPr="00BE0726">
              <w:rPr>
                <w:rFonts w:ascii="Times New Roman" w:hAnsi="Times New Roman" w:cs="Times New Roman"/>
                <w:sz w:val="24"/>
                <w:szCs w:val="24"/>
              </w:rPr>
              <w:t>т</w:t>
            </w:r>
            <w:r w:rsidRPr="00BE0726">
              <w:rPr>
                <w:rFonts w:ascii="Times New Roman" w:hAnsi="Times New Roman" w:cs="Times New Roman"/>
                <w:sz w:val="24"/>
                <w:szCs w:val="24"/>
              </w:rPr>
              <w:t>венной статистики.</w:t>
            </w:r>
          </w:p>
          <w:p w:rsidR="00332E2C" w:rsidRPr="00BE0726" w:rsidRDefault="00332E2C" w:rsidP="00CF5344">
            <w:pPr>
              <w:autoSpaceDE w:val="0"/>
              <w:autoSpaceDN w:val="0"/>
              <w:adjustRightInd w:val="0"/>
              <w:spacing w:after="0" w:line="240" w:lineRule="auto"/>
              <w:contextualSpacing/>
              <w:jc w:val="both"/>
              <w:rPr>
                <w:rFonts w:ascii="Times New Roman" w:hAnsi="Times New Roman" w:cs="Times New Roman"/>
                <w:sz w:val="24"/>
                <w:szCs w:val="24"/>
              </w:rPr>
            </w:pPr>
            <w:r w:rsidRPr="00BE0726">
              <w:rPr>
                <w:rFonts w:ascii="Times New Roman" w:hAnsi="Times New Roman" w:cs="Times New Roman"/>
                <w:sz w:val="24"/>
                <w:szCs w:val="24"/>
              </w:rPr>
              <w:t xml:space="preserve">Показатель 1.5. «Количество экспортно-ориентированных субъектов малого и среднего предпринимательства» определяется количеством заключенных субъектами малого и среднего предпринимательства экспортных контрактов с иностранными компаниями. </w:t>
            </w:r>
          </w:p>
          <w:p w:rsidR="00332E2C" w:rsidRPr="00BE0726" w:rsidRDefault="00332E2C" w:rsidP="00CF5344">
            <w:pPr>
              <w:rPr>
                <w:rFonts w:ascii="Times New Roman" w:eastAsia="Calibri" w:hAnsi="Times New Roman" w:cs="Times New Roman"/>
                <w:sz w:val="24"/>
                <w:szCs w:val="24"/>
                <w:lang w:eastAsia="en-US"/>
              </w:rPr>
            </w:pPr>
            <w:r w:rsidRPr="00BE0726">
              <w:rPr>
                <w:rFonts w:ascii="Times New Roman" w:hAnsi="Times New Roman" w:cs="Times New Roman"/>
                <w:sz w:val="24"/>
                <w:szCs w:val="24"/>
              </w:rPr>
              <w:t>Показатель 1.6. «Прирост количества субъектов малого и среднего предпринимательства, осущ</w:t>
            </w:r>
            <w:r w:rsidRPr="00BE0726">
              <w:rPr>
                <w:rFonts w:ascii="Times New Roman" w:hAnsi="Times New Roman" w:cs="Times New Roman"/>
                <w:sz w:val="24"/>
                <w:szCs w:val="24"/>
              </w:rPr>
              <w:t>е</w:t>
            </w:r>
            <w:r w:rsidRPr="00BE0726">
              <w:rPr>
                <w:rFonts w:ascii="Times New Roman" w:hAnsi="Times New Roman" w:cs="Times New Roman"/>
                <w:sz w:val="24"/>
                <w:szCs w:val="24"/>
              </w:rPr>
              <w:t>ствляющих деятельность в районе (в % к пред</w:t>
            </w:r>
            <w:r w:rsidRPr="00BE0726">
              <w:rPr>
                <w:rFonts w:ascii="Times New Roman" w:hAnsi="Times New Roman" w:cs="Times New Roman"/>
                <w:sz w:val="24"/>
                <w:szCs w:val="24"/>
              </w:rPr>
              <w:t>ы</w:t>
            </w:r>
            <w:r w:rsidRPr="00BE0726">
              <w:rPr>
                <w:rFonts w:ascii="Times New Roman" w:hAnsi="Times New Roman" w:cs="Times New Roman"/>
                <w:sz w:val="24"/>
                <w:szCs w:val="24"/>
              </w:rPr>
              <w:t>дущему году)» рассчитывается как, отношение количества средних, малых предприятий, микр</w:t>
            </w:r>
            <w:r w:rsidRPr="00BE0726">
              <w:rPr>
                <w:rFonts w:ascii="Times New Roman" w:hAnsi="Times New Roman" w:cs="Times New Roman"/>
                <w:sz w:val="24"/>
                <w:szCs w:val="24"/>
              </w:rPr>
              <w:t>о</w:t>
            </w:r>
            <w:r w:rsidRPr="00BE0726">
              <w:rPr>
                <w:rFonts w:ascii="Times New Roman" w:hAnsi="Times New Roman" w:cs="Times New Roman"/>
                <w:sz w:val="24"/>
                <w:szCs w:val="24"/>
              </w:rPr>
              <w:t>предприятий и индивидуальных предпринимат</w:t>
            </w:r>
            <w:r w:rsidRPr="00BE0726">
              <w:rPr>
                <w:rFonts w:ascii="Times New Roman" w:hAnsi="Times New Roman" w:cs="Times New Roman"/>
                <w:sz w:val="24"/>
                <w:szCs w:val="24"/>
              </w:rPr>
              <w:t>е</w:t>
            </w:r>
            <w:r w:rsidRPr="00BE0726">
              <w:rPr>
                <w:rFonts w:ascii="Times New Roman" w:hAnsi="Times New Roman" w:cs="Times New Roman"/>
                <w:sz w:val="24"/>
                <w:szCs w:val="24"/>
              </w:rPr>
              <w:lastRenderedPageBreak/>
              <w:t>лей за отчетный и предшествующий периоды м</w:t>
            </w:r>
            <w:r w:rsidRPr="00BE0726">
              <w:rPr>
                <w:rFonts w:ascii="Times New Roman" w:hAnsi="Times New Roman" w:cs="Times New Roman"/>
                <w:sz w:val="24"/>
                <w:szCs w:val="24"/>
              </w:rPr>
              <w:t>и</w:t>
            </w:r>
            <w:r w:rsidRPr="00BE0726">
              <w:rPr>
                <w:rFonts w:ascii="Times New Roman" w:hAnsi="Times New Roman" w:cs="Times New Roman"/>
                <w:sz w:val="24"/>
                <w:szCs w:val="24"/>
              </w:rPr>
              <w:t>нус 100%</w:t>
            </w:r>
          </w:p>
        </w:tc>
      </w:tr>
      <w:tr w:rsidR="00332E2C" w:rsidRPr="00BE0726" w:rsidTr="00CF5344">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1.4.</w:t>
            </w:r>
          </w:p>
        </w:tc>
        <w:tc>
          <w:tcPr>
            <w:tcW w:w="2268" w:type="dxa"/>
            <w:shd w:val="clear" w:color="auto" w:fill="auto"/>
          </w:tcPr>
          <w:p w:rsidR="00332E2C" w:rsidRPr="00BE0726" w:rsidRDefault="00332E2C" w:rsidP="00CF5344">
            <w:pPr>
              <w:spacing w:after="0" w:line="240" w:lineRule="auto"/>
              <w:jc w:val="both"/>
              <w:rPr>
                <w:rFonts w:ascii="Times New Roman" w:eastAsia="Calibri" w:hAnsi="Times New Roman" w:cs="Times New Roman"/>
                <w:sz w:val="24"/>
                <w:szCs w:val="24"/>
                <w:lang w:eastAsia="en-US"/>
              </w:rPr>
            </w:pPr>
            <w:r w:rsidRPr="00BE0726">
              <w:rPr>
                <w:rFonts w:ascii="Times New Roman" w:hAnsi="Times New Roman"/>
                <w:sz w:val="24"/>
                <w:szCs w:val="24"/>
              </w:rPr>
              <w:t>Финансовая по</w:t>
            </w:r>
            <w:r w:rsidRPr="00BE0726">
              <w:rPr>
                <w:rFonts w:ascii="Times New Roman" w:hAnsi="Times New Roman"/>
                <w:sz w:val="24"/>
                <w:szCs w:val="24"/>
              </w:rPr>
              <w:t>д</w:t>
            </w:r>
            <w:r w:rsidRPr="00BE0726">
              <w:rPr>
                <w:rFonts w:ascii="Times New Roman" w:hAnsi="Times New Roman"/>
                <w:sz w:val="24"/>
                <w:szCs w:val="24"/>
              </w:rPr>
              <w:t>держка начина</w:t>
            </w:r>
            <w:r w:rsidRPr="00BE0726">
              <w:rPr>
                <w:rFonts w:ascii="Times New Roman" w:hAnsi="Times New Roman"/>
                <w:sz w:val="24"/>
                <w:szCs w:val="24"/>
              </w:rPr>
              <w:t>ю</w:t>
            </w:r>
            <w:r w:rsidRPr="00BE0726">
              <w:rPr>
                <w:rFonts w:ascii="Times New Roman" w:hAnsi="Times New Roman"/>
                <w:sz w:val="24"/>
                <w:szCs w:val="24"/>
              </w:rPr>
              <w:t>щих предприним</w:t>
            </w:r>
            <w:r w:rsidRPr="00BE0726">
              <w:rPr>
                <w:rFonts w:ascii="Times New Roman" w:hAnsi="Times New Roman"/>
                <w:sz w:val="24"/>
                <w:szCs w:val="24"/>
              </w:rPr>
              <w:t>а</w:t>
            </w:r>
            <w:r w:rsidRPr="00BE0726">
              <w:rPr>
                <w:rFonts w:ascii="Times New Roman" w:hAnsi="Times New Roman"/>
                <w:sz w:val="24"/>
                <w:szCs w:val="24"/>
              </w:rPr>
              <w:t>телей</w:t>
            </w:r>
          </w:p>
        </w:tc>
        <w:tc>
          <w:tcPr>
            <w:tcW w:w="3969" w:type="dxa"/>
            <w:shd w:val="clear" w:color="auto" w:fill="auto"/>
          </w:tcPr>
          <w:p w:rsidR="00332E2C" w:rsidRPr="00BE0726" w:rsidRDefault="00332E2C" w:rsidP="00CF5344">
            <w:pPr>
              <w:spacing w:line="240" w:lineRule="auto"/>
              <w:ind w:left="-108" w:right="-108"/>
              <w:contextualSpacing/>
              <w:jc w:val="both"/>
              <w:rPr>
                <w:rFonts w:ascii="Times New Roman" w:eastAsia="Calibri" w:hAnsi="Times New Roman" w:cs="Times New Roman"/>
                <w:sz w:val="24"/>
                <w:szCs w:val="24"/>
                <w:lang w:eastAsia="en-US"/>
              </w:rPr>
            </w:pPr>
            <w:r w:rsidRPr="00BE0726">
              <w:rPr>
                <w:rFonts w:ascii="Times New Roman" w:hAnsi="Times New Roman" w:cs="Times New Roman"/>
                <w:sz w:val="24"/>
                <w:szCs w:val="24"/>
              </w:rPr>
              <w:t>возмещение части затрат, связанных с началом предпринимательской де</w:t>
            </w:r>
            <w:r w:rsidRPr="00BE0726">
              <w:rPr>
                <w:rFonts w:ascii="Times New Roman" w:hAnsi="Times New Roman" w:cs="Times New Roman"/>
                <w:sz w:val="24"/>
                <w:szCs w:val="24"/>
              </w:rPr>
              <w:t>я</w:t>
            </w:r>
            <w:r w:rsidRPr="00BE0726">
              <w:rPr>
                <w:rFonts w:ascii="Times New Roman" w:hAnsi="Times New Roman" w:cs="Times New Roman"/>
                <w:sz w:val="24"/>
                <w:szCs w:val="24"/>
              </w:rPr>
              <w:t>тельности (расходы по государстве</w:t>
            </w:r>
            <w:r w:rsidRPr="00BE0726">
              <w:rPr>
                <w:rFonts w:ascii="Times New Roman" w:hAnsi="Times New Roman" w:cs="Times New Roman"/>
                <w:sz w:val="24"/>
                <w:szCs w:val="24"/>
              </w:rPr>
              <w:t>н</w:t>
            </w:r>
            <w:r w:rsidRPr="00BE0726">
              <w:rPr>
                <w:rFonts w:ascii="Times New Roman" w:hAnsi="Times New Roman" w:cs="Times New Roman"/>
                <w:sz w:val="24"/>
                <w:szCs w:val="24"/>
              </w:rPr>
              <w:t>ной регистрации юридического лица и индивидуального предпринимателя; аренда помещений; оплата комм</w:t>
            </w:r>
            <w:r w:rsidRPr="00BE0726">
              <w:rPr>
                <w:rFonts w:ascii="Times New Roman" w:hAnsi="Times New Roman" w:cs="Times New Roman"/>
                <w:sz w:val="24"/>
                <w:szCs w:val="24"/>
              </w:rPr>
              <w:t>у</w:t>
            </w:r>
            <w:r w:rsidRPr="00BE0726">
              <w:rPr>
                <w:rFonts w:ascii="Times New Roman" w:hAnsi="Times New Roman" w:cs="Times New Roman"/>
                <w:sz w:val="24"/>
                <w:szCs w:val="24"/>
              </w:rPr>
              <w:t>нальных услуг; приобретение осно</w:t>
            </w:r>
            <w:r w:rsidRPr="00BE0726">
              <w:rPr>
                <w:rFonts w:ascii="Times New Roman" w:hAnsi="Times New Roman" w:cs="Times New Roman"/>
                <w:sz w:val="24"/>
                <w:szCs w:val="24"/>
              </w:rPr>
              <w:t>в</w:t>
            </w:r>
            <w:r w:rsidRPr="00BE0726">
              <w:rPr>
                <w:rFonts w:ascii="Times New Roman" w:hAnsi="Times New Roman" w:cs="Times New Roman"/>
                <w:sz w:val="24"/>
                <w:szCs w:val="24"/>
              </w:rPr>
              <w:t>ных средств (оборудование, оргте</w:t>
            </w:r>
            <w:r w:rsidRPr="00BE0726">
              <w:rPr>
                <w:rFonts w:ascii="Times New Roman" w:hAnsi="Times New Roman" w:cs="Times New Roman"/>
                <w:sz w:val="24"/>
                <w:szCs w:val="24"/>
              </w:rPr>
              <w:t>х</w:t>
            </w:r>
            <w:r w:rsidRPr="00BE0726">
              <w:rPr>
                <w:rFonts w:ascii="Times New Roman" w:hAnsi="Times New Roman" w:cs="Times New Roman"/>
                <w:sz w:val="24"/>
                <w:szCs w:val="24"/>
              </w:rPr>
              <w:t>ника, мебель); приобретение инвент</w:t>
            </w:r>
            <w:r w:rsidRPr="00BE0726">
              <w:rPr>
                <w:rFonts w:ascii="Times New Roman" w:hAnsi="Times New Roman" w:cs="Times New Roman"/>
                <w:sz w:val="24"/>
                <w:szCs w:val="24"/>
              </w:rPr>
              <w:t>а</w:t>
            </w:r>
            <w:r w:rsidRPr="00BE0726">
              <w:rPr>
                <w:rFonts w:ascii="Times New Roman" w:hAnsi="Times New Roman" w:cs="Times New Roman"/>
                <w:sz w:val="24"/>
                <w:szCs w:val="24"/>
              </w:rPr>
              <w:t>ря; расходы на рекламу; выплаты по передаче прав на франшизу (па</w:t>
            </w:r>
            <w:r w:rsidRPr="00BE0726">
              <w:rPr>
                <w:rFonts w:ascii="Times New Roman" w:hAnsi="Times New Roman" w:cs="Times New Roman"/>
                <w:sz w:val="24"/>
                <w:szCs w:val="24"/>
              </w:rPr>
              <w:t>у</w:t>
            </w:r>
            <w:r w:rsidRPr="00BE0726">
              <w:rPr>
                <w:rFonts w:ascii="Times New Roman" w:hAnsi="Times New Roman" w:cs="Times New Roman"/>
                <w:sz w:val="24"/>
                <w:szCs w:val="24"/>
              </w:rPr>
              <w:t>шальный взнос); ремонтные работы)</w:t>
            </w:r>
          </w:p>
        </w:tc>
        <w:tc>
          <w:tcPr>
            <w:tcW w:w="3119" w:type="dxa"/>
            <w:gridSpan w:val="2"/>
            <w:shd w:val="clear" w:color="auto" w:fill="auto"/>
          </w:tcPr>
          <w:p w:rsidR="00332E2C" w:rsidRPr="00BE0726" w:rsidRDefault="00332E2C" w:rsidP="00CF5344">
            <w:pPr>
              <w:spacing w:line="240" w:lineRule="auto"/>
              <w:ind w:right="-108"/>
              <w:contextualSpacing/>
              <w:rPr>
                <w:rFonts w:ascii="Times New Roman" w:eastAsia="Calibri" w:hAnsi="Times New Roman" w:cs="Times New Roman"/>
                <w:sz w:val="24"/>
                <w:szCs w:val="24"/>
                <w:lang w:eastAsia="en-US"/>
              </w:rPr>
            </w:pPr>
            <w:r w:rsidRPr="00BE0726">
              <w:rPr>
                <w:rFonts w:ascii="Times New Roman" w:hAnsi="Times New Roman" w:cs="Times New Roman"/>
                <w:snapToGrid w:val="0"/>
                <w:sz w:val="24"/>
                <w:szCs w:val="24"/>
              </w:rPr>
              <w:t>Приложение 3 муниципал</w:t>
            </w:r>
            <w:r w:rsidRPr="00BE0726">
              <w:rPr>
                <w:rFonts w:ascii="Times New Roman" w:hAnsi="Times New Roman" w:cs="Times New Roman"/>
                <w:snapToGrid w:val="0"/>
                <w:sz w:val="24"/>
                <w:szCs w:val="24"/>
              </w:rPr>
              <w:t>ь</w:t>
            </w:r>
            <w:r w:rsidRPr="00BE0726">
              <w:rPr>
                <w:rFonts w:ascii="Times New Roman" w:hAnsi="Times New Roman" w:cs="Times New Roman"/>
                <w:snapToGrid w:val="0"/>
                <w:sz w:val="24"/>
                <w:szCs w:val="24"/>
              </w:rPr>
              <w:t>ной программ</w:t>
            </w:r>
            <w:r>
              <w:rPr>
                <w:rFonts w:ascii="Times New Roman" w:hAnsi="Times New Roman" w:cs="Times New Roman"/>
                <w:snapToGrid w:val="0"/>
                <w:sz w:val="24"/>
                <w:szCs w:val="24"/>
              </w:rPr>
              <w:t>е</w:t>
            </w:r>
          </w:p>
        </w:tc>
        <w:tc>
          <w:tcPr>
            <w:tcW w:w="5386" w:type="dxa"/>
            <w:vMerge/>
            <w:shd w:val="clear" w:color="auto" w:fill="auto"/>
          </w:tcPr>
          <w:p w:rsidR="00332E2C" w:rsidRPr="00BE0726" w:rsidRDefault="00332E2C" w:rsidP="00CF5344">
            <w:pPr>
              <w:rPr>
                <w:rFonts w:ascii="Times New Roman" w:eastAsia="Calibri" w:hAnsi="Times New Roman" w:cs="Times New Roman"/>
                <w:sz w:val="24"/>
                <w:szCs w:val="24"/>
                <w:lang w:eastAsia="en-US"/>
              </w:rPr>
            </w:pPr>
          </w:p>
        </w:tc>
      </w:tr>
      <w:tr w:rsidR="00332E2C" w:rsidRPr="00BE0726" w:rsidTr="00CF5344">
        <w:trPr>
          <w:trHeight w:val="2544"/>
        </w:trPr>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1.5.</w:t>
            </w:r>
          </w:p>
        </w:tc>
        <w:tc>
          <w:tcPr>
            <w:tcW w:w="2268" w:type="dxa"/>
            <w:shd w:val="clear" w:color="auto" w:fill="auto"/>
          </w:tcPr>
          <w:p w:rsidR="00332E2C" w:rsidRPr="00BE0726" w:rsidRDefault="00332E2C" w:rsidP="00CF5344">
            <w:pPr>
              <w:spacing w:after="0" w:line="240" w:lineRule="auto"/>
              <w:jc w:val="both"/>
              <w:rPr>
                <w:rFonts w:ascii="Times New Roman" w:eastAsia="Calibri" w:hAnsi="Times New Roman" w:cs="Times New Roman"/>
                <w:sz w:val="24"/>
                <w:szCs w:val="24"/>
                <w:lang w:eastAsia="en-US"/>
              </w:rPr>
            </w:pPr>
            <w:r w:rsidRPr="00BE0726">
              <w:rPr>
                <w:rFonts w:ascii="Times New Roman" w:hAnsi="Times New Roman"/>
                <w:sz w:val="24"/>
                <w:szCs w:val="24"/>
              </w:rPr>
              <w:t>Развитие иннов</w:t>
            </w:r>
            <w:r w:rsidRPr="00BE0726">
              <w:rPr>
                <w:rFonts w:ascii="Times New Roman" w:hAnsi="Times New Roman"/>
                <w:sz w:val="24"/>
                <w:szCs w:val="24"/>
              </w:rPr>
              <w:t>а</w:t>
            </w:r>
            <w:r w:rsidRPr="00BE0726">
              <w:rPr>
                <w:rFonts w:ascii="Times New Roman" w:hAnsi="Times New Roman"/>
                <w:sz w:val="24"/>
                <w:szCs w:val="24"/>
              </w:rPr>
              <w:t>ционного и мол</w:t>
            </w:r>
            <w:r w:rsidRPr="00BE0726">
              <w:rPr>
                <w:rFonts w:ascii="Times New Roman" w:hAnsi="Times New Roman"/>
                <w:sz w:val="24"/>
                <w:szCs w:val="24"/>
              </w:rPr>
              <w:t>о</w:t>
            </w:r>
            <w:r w:rsidRPr="00BE0726">
              <w:rPr>
                <w:rFonts w:ascii="Times New Roman" w:hAnsi="Times New Roman"/>
                <w:sz w:val="24"/>
                <w:szCs w:val="24"/>
              </w:rPr>
              <w:t>дежного предпр</w:t>
            </w:r>
            <w:r w:rsidRPr="00BE0726">
              <w:rPr>
                <w:rFonts w:ascii="Times New Roman" w:hAnsi="Times New Roman"/>
                <w:sz w:val="24"/>
                <w:szCs w:val="24"/>
              </w:rPr>
              <w:t>и</w:t>
            </w:r>
            <w:r w:rsidRPr="00BE0726">
              <w:rPr>
                <w:rFonts w:ascii="Times New Roman" w:hAnsi="Times New Roman"/>
                <w:sz w:val="24"/>
                <w:szCs w:val="24"/>
              </w:rPr>
              <w:t>нимательства</w:t>
            </w:r>
          </w:p>
        </w:tc>
        <w:tc>
          <w:tcPr>
            <w:tcW w:w="3969" w:type="dxa"/>
            <w:shd w:val="clear" w:color="auto" w:fill="auto"/>
          </w:tcPr>
          <w:p w:rsidR="00332E2C" w:rsidRPr="00BE0726" w:rsidRDefault="00332E2C" w:rsidP="00CF5344">
            <w:pPr>
              <w:pStyle w:val="a9"/>
              <w:ind w:left="-108" w:right="-108"/>
              <w:contextualSpacing/>
              <w:jc w:val="both"/>
              <w:rPr>
                <w:rFonts w:ascii="Times New Roman" w:hAnsi="Times New Roman"/>
                <w:sz w:val="24"/>
                <w:szCs w:val="24"/>
              </w:rPr>
            </w:pPr>
            <w:r w:rsidRPr="00BE0726">
              <w:rPr>
                <w:rFonts w:ascii="Times New Roman" w:hAnsi="Times New Roman"/>
                <w:sz w:val="24"/>
                <w:szCs w:val="24"/>
              </w:rPr>
              <w:t>предоставление субсидии на фина</w:t>
            </w:r>
            <w:r w:rsidRPr="00BE0726">
              <w:rPr>
                <w:rFonts w:ascii="Times New Roman" w:hAnsi="Times New Roman"/>
                <w:sz w:val="24"/>
                <w:szCs w:val="24"/>
              </w:rPr>
              <w:t>н</w:t>
            </w:r>
            <w:r w:rsidRPr="00BE0726">
              <w:rPr>
                <w:rFonts w:ascii="Times New Roman" w:hAnsi="Times New Roman"/>
                <w:sz w:val="24"/>
                <w:szCs w:val="24"/>
              </w:rPr>
              <w:t>совое обеспечение затрат, связанных с созданием и (или) обеспечением де</w:t>
            </w:r>
            <w:r w:rsidRPr="00BE0726">
              <w:rPr>
                <w:rFonts w:ascii="Times New Roman" w:hAnsi="Times New Roman"/>
                <w:sz w:val="24"/>
                <w:szCs w:val="24"/>
              </w:rPr>
              <w:t>я</w:t>
            </w:r>
            <w:r w:rsidRPr="00BE0726">
              <w:rPr>
                <w:rFonts w:ascii="Times New Roman" w:hAnsi="Times New Roman"/>
                <w:sz w:val="24"/>
                <w:szCs w:val="24"/>
              </w:rPr>
              <w:t>тельности центров молодежного и</w:t>
            </w:r>
            <w:r w:rsidRPr="00BE0726">
              <w:rPr>
                <w:rFonts w:ascii="Times New Roman" w:hAnsi="Times New Roman"/>
                <w:sz w:val="24"/>
                <w:szCs w:val="24"/>
              </w:rPr>
              <w:t>н</w:t>
            </w:r>
            <w:r w:rsidRPr="00BE0726">
              <w:rPr>
                <w:rFonts w:ascii="Times New Roman" w:hAnsi="Times New Roman"/>
                <w:sz w:val="24"/>
                <w:szCs w:val="24"/>
              </w:rPr>
              <w:t>новационного творчества; возмещ</w:t>
            </w:r>
            <w:r w:rsidRPr="00BE0726">
              <w:rPr>
                <w:rFonts w:ascii="Times New Roman" w:hAnsi="Times New Roman"/>
                <w:sz w:val="24"/>
                <w:szCs w:val="24"/>
              </w:rPr>
              <w:t>е</w:t>
            </w:r>
            <w:r w:rsidRPr="00BE0726">
              <w:rPr>
                <w:rFonts w:ascii="Times New Roman" w:hAnsi="Times New Roman"/>
                <w:sz w:val="24"/>
                <w:szCs w:val="24"/>
              </w:rPr>
              <w:t>ние части затрат инновационным компаниям;организация мероприятий, направленных на вовлечение молод</w:t>
            </w:r>
            <w:r w:rsidRPr="00BE0726">
              <w:rPr>
                <w:rFonts w:ascii="Times New Roman" w:hAnsi="Times New Roman"/>
                <w:sz w:val="24"/>
                <w:szCs w:val="24"/>
              </w:rPr>
              <w:t>е</w:t>
            </w:r>
            <w:r w:rsidRPr="00BE0726">
              <w:rPr>
                <w:rFonts w:ascii="Times New Roman" w:hAnsi="Times New Roman"/>
                <w:sz w:val="24"/>
                <w:szCs w:val="24"/>
              </w:rPr>
              <w:t>жи в предпринимательскую деятел</w:t>
            </w:r>
            <w:r w:rsidRPr="00BE0726">
              <w:rPr>
                <w:rFonts w:ascii="Times New Roman" w:hAnsi="Times New Roman"/>
                <w:sz w:val="24"/>
                <w:szCs w:val="24"/>
              </w:rPr>
              <w:t>ь</w:t>
            </w:r>
            <w:r w:rsidRPr="00BE0726">
              <w:rPr>
                <w:rFonts w:ascii="Times New Roman" w:hAnsi="Times New Roman"/>
                <w:sz w:val="24"/>
                <w:szCs w:val="24"/>
              </w:rPr>
              <w:t>ность и развитие молодежного пре</w:t>
            </w:r>
            <w:r w:rsidRPr="00BE0726">
              <w:rPr>
                <w:rFonts w:ascii="Times New Roman" w:hAnsi="Times New Roman"/>
                <w:sz w:val="24"/>
                <w:szCs w:val="24"/>
              </w:rPr>
              <w:t>д</w:t>
            </w:r>
            <w:r w:rsidRPr="00BE0726">
              <w:rPr>
                <w:rFonts w:ascii="Times New Roman" w:hAnsi="Times New Roman"/>
                <w:sz w:val="24"/>
                <w:szCs w:val="24"/>
              </w:rPr>
              <w:t>принимательства</w:t>
            </w:r>
          </w:p>
        </w:tc>
        <w:tc>
          <w:tcPr>
            <w:tcW w:w="3119" w:type="dxa"/>
            <w:gridSpan w:val="2"/>
            <w:shd w:val="clear" w:color="auto" w:fill="auto"/>
          </w:tcPr>
          <w:p w:rsidR="00332E2C" w:rsidRPr="00BE0726" w:rsidRDefault="00332E2C" w:rsidP="00CF5344">
            <w:pPr>
              <w:spacing w:line="240" w:lineRule="auto"/>
              <w:ind w:right="-108"/>
              <w:contextualSpacing/>
              <w:rPr>
                <w:rFonts w:ascii="Times New Roman" w:eastAsia="Calibri" w:hAnsi="Times New Roman" w:cs="Times New Roman"/>
                <w:sz w:val="24"/>
                <w:szCs w:val="24"/>
                <w:lang w:eastAsia="en-US"/>
              </w:rPr>
            </w:pPr>
            <w:r w:rsidRPr="00BE0726">
              <w:rPr>
                <w:rFonts w:ascii="Times New Roman" w:hAnsi="Times New Roman" w:cs="Times New Roman"/>
                <w:snapToGrid w:val="0"/>
                <w:sz w:val="24"/>
                <w:szCs w:val="24"/>
              </w:rPr>
              <w:t>Приложение 3 муниципал</w:t>
            </w:r>
            <w:r w:rsidRPr="00BE0726">
              <w:rPr>
                <w:rFonts w:ascii="Times New Roman" w:hAnsi="Times New Roman" w:cs="Times New Roman"/>
                <w:snapToGrid w:val="0"/>
                <w:sz w:val="24"/>
                <w:szCs w:val="24"/>
              </w:rPr>
              <w:t>ь</w:t>
            </w:r>
            <w:r w:rsidRPr="00BE0726">
              <w:rPr>
                <w:rFonts w:ascii="Times New Roman" w:hAnsi="Times New Roman" w:cs="Times New Roman"/>
                <w:snapToGrid w:val="0"/>
                <w:sz w:val="24"/>
                <w:szCs w:val="24"/>
              </w:rPr>
              <w:t>ной программ</w:t>
            </w:r>
            <w:r>
              <w:rPr>
                <w:rFonts w:ascii="Times New Roman" w:hAnsi="Times New Roman" w:cs="Times New Roman"/>
                <w:snapToGrid w:val="0"/>
                <w:sz w:val="24"/>
                <w:szCs w:val="24"/>
              </w:rPr>
              <w:t>е</w:t>
            </w:r>
          </w:p>
        </w:tc>
        <w:tc>
          <w:tcPr>
            <w:tcW w:w="5386" w:type="dxa"/>
            <w:vMerge/>
            <w:shd w:val="clear" w:color="auto" w:fill="auto"/>
          </w:tcPr>
          <w:p w:rsidR="00332E2C" w:rsidRPr="00BE0726" w:rsidRDefault="00332E2C" w:rsidP="00CF5344">
            <w:pPr>
              <w:rPr>
                <w:rFonts w:ascii="Times New Roman" w:eastAsia="Calibri" w:hAnsi="Times New Roman" w:cs="Times New Roman"/>
                <w:sz w:val="24"/>
                <w:szCs w:val="24"/>
                <w:lang w:eastAsia="en-US"/>
              </w:rPr>
            </w:pPr>
          </w:p>
        </w:tc>
      </w:tr>
      <w:tr w:rsidR="00332E2C" w:rsidRPr="00BE0726" w:rsidTr="00CF5344">
        <w:trPr>
          <w:trHeight w:val="4675"/>
        </w:trPr>
        <w:tc>
          <w:tcPr>
            <w:tcW w:w="675" w:type="dxa"/>
            <w:shd w:val="clear" w:color="auto" w:fill="auto"/>
            <w:hideMark/>
          </w:tcPr>
          <w:p w:rsidR="00332E2C" w:rsidRPr="00BE0726" w:rsidRDefault="00332E2C" w:rsidP="00CF5344">
            <w:pPr>
              <w:spacing w:after="0"/>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1.6.</w:t>
            </w:r>
          </w:p>
        </w:tc>
        <w:tc>
          <w:tcPr>
            <w:tcW w:w="2268" w:type="dxa"/>
            <w:shd w:val="clear" w:color="auto" w:fill="auto"/>
          </w:tcPr>
          <w:p w:rsidR="00332E2C" w:rsidRPr="00BE0726" w:rsidRDefault="00332E2C" w:rsidP="00CF5344">
            <w:pPr>
              <w:tabs>
                <w:tab w:val="left" w:pos="2845"/>
              </w:tabs>
              <w:spacing w:after="0" w:line="240" w:lineRule="auto"/>
              <w:ind w:right="-108"/>
              <w:contextualSpacing/>
              <w:jc w:val="both"/>
              <w:rPr>
                <w:rFonts w:ascii="Times New Roman" w:eastAsia="Calibri" w:hAnsi="Times New Roman" w:cs="Times New Roman"/>
                <w:sz w:val="24"/>
                <w:szCs w:val="24"/>
                <w:lang w:eastAsia="en-US"/>
              </w:rPr>
            </w:pPr>
            <w:r w:rsidRPr="00BE0726">
              <w:rPr>
                <w:rFonts w:ascii="Times New Roman" w:hAnsi="Times New Roman"/>
                <w:sz w:val="24"/>
                <w:szCs w:val="24"/>
              </w:rPr>
              <w:t>Финансовая по</w:t>
            </w:r>
            <w:r w:rsidRPr="00BE0726">
              <w:rPr>
                <w:rFonts w:ascii="Times New Roman" w:hAnsi="Times New Roman"/>
                <w:sz w:val="24"/>
                <w:szCs w:val="24"/>
              </w:rPr>
              <w:t>д</w:t>
            </w:r>
            <w:r w:rsidRPr="00BE0726">
              <w:rPr>
                <w:rFonts w:ascii="Times New Roman" w:hAnsi="Times New Roman"/>
                <w:sz w:val="24"/>
                <w:szCs w:val="24"/>
              </w:rPr>
              <w:t>держка субъектов малого и среднего предпринимательс</w:t>
            </w:r>
            <w:r w:rsidRPr="00BE0726">
              <w:rPr>
                <w:rFonts w:ascii="Times New Roman" w:hAnsi="Times New Roman"/>
                <w:sz w:val="24"/>
                <w:szCs w:val="24"/>
              </w:rPr>
              <w:t>т</w:t>
            </w:r>
            <w:r w:rsidRPr="00BE0726">
              <w:rPr>
                <w:rFonts w:ascii="Times New Roman" w:hAnsi="Times New Roman"/>
                <w:sz w:val="24"/>
                <w:szCs w:val="24"/>
              </w:rPr>
              <w:t>ва, зарегистрир</w:t>
            </w:r>
            <w:r w:rsidRPr="00BE0726">
              <w:rPr>
                <w:rFonts w:ascii="Times New Roman" w:hAnsi="Times New Roman"/>
                <w:sz w:val="24"/>
                <w:szCs w:val="24"/>
              </w:rPr>
              <w:t>о</w:t>
            </w:r>
            <w:r w:rsidRPr="00BE0726">
              <w:rPr>
                <w:rFonts w:ascii="Times New Roman" w:hAnsi="Times New Roman"/>
                <w:sz w:val="24"/>
                <w:szCs w:val="24"/>
              </w:rPr>
              <w:t>ванных и осущест</w:t>
            </w:r>
            <w:r w:rsidRPr="00BE0726">
              <w:rPr>
                <w:rFonts w:ascii="Times New Roman" w:hAnsi="Times New Roman"/>
                <w:sz w:val="24"/>
                <w:szCs w:val="24"/>
              </w:rPr>
              <w:t>в</w:t>
            </w:r>
            <w:r w:rsidRPr="00BE0726">
              <w:rPr>
                <w:rFonts w:ascii="Times New Roman" w:hAnsi="Times New Roman"/>
                <w:sz w:val="24"/>
                <w:szCs w:val="24"/>
              </w:rPr>
              <w:t>ляющих деятел</w:t>
            </w:r>
            <w:r w:rsidRPr="00BE0726">
              <w:rPr>
                <w:rFonts w:ascii="Times New Roman" w:hAnsi="Times New Roman"/>
                <w:sz w:val="24"/>
                <w:szCs w:val="24"/>
              </w:rPr>
              <w:t>ь</w:t>
            </w:r>
            <w:r w:rsidRPr="00BE0726">
              <w:rPr>
                <w:rFonts w:ascii="Times New Roman" w:hAnsi="Times New Roman"/>
                <w:sz w:val="24"/>
                <w:szCs w:val="24"/>
              </w:rPr>
              <w:t>ность в районах Крайнего Севера и приравненных к ним местностей с огр</w:t>
            </w:r>
            <w:r w:rsidRPr="00BE0726">
              <w:rPr>
                <w:rFonts w:ascii="Times New Roman" w:hAnsi="Times New Roman"/>
                <w:sz w:val="24"/>
                <w:szCs w:val="24"/>
              </w:rPr>
              <w:t>а</w:t>
            </w:r>
            <w:r w:rsidRPr="00BE0726">
              <w:rPr>
                <w:rFonts w:ascii="Times New Roman" w:hAnsi="Times New Roman"/>
                <w:sz w:val="24"/>
                <w:szCs w:val="24"/>
              </w:rPr>
              <w:t>ниченными сроками завоза грузов (пр</w:t>
            </w:r>
            <w:r w:rsidRPr="00BE0726">
              <w:rPr>
                <w:rFonts w:ascii="Times New Roman" w:hAnsi="Times New Roman"/>
                <w:sz w:val="24"/>
                <w:szCs w:val="24"/>
              </w:rPr>
              <w:t>о</w:t>
            </w:r>
            <w:r w:rsidRPr="00BE0726">
              <w:rPr>
                <w:rFonts w:ascii="Times New Roman" w:hAnsi="Times New Roman"/>
                <w:sz w:val="24"/>
                <w:szCs w:val="24"/>
              </w:rPr>
              <w:t>дукции) вНижнева</w:t>
            </w:r>
            <w:r w:rsidRPr="00BE0726">
              <w:rPr>
                <w:rFonts w:ascii="Times New Roman" w:hAnsi="Times New Roman"/>
                <w:sz w:val="24"/>
                <w:szCs w:val="24"/>
              </w:rPr>
              <w:t>р</w:t>
            </w:r>
            <w:r w:rsidRPr="00BE0726">
              <w:rPr>
                <w:rFonts w:ascii="Times New Roman" w:hAnsi="Times New Roman"/>
                <w:sz w:val="24"/>
                <w:szCs w:val="24"/>
              </w:rPr>
              <w:t>товском районе</w:t>
            </w:r>
          </w:p>
        </w:tc>
        <w:tc>
          <w:tcPr>
            <w:tcW w:w="3969" w:type="dxa"/>
            <w:shd w:val="clear" w:color="auto" w:fill="auto"/>
          </w:tcPr>
          <w:p w:rsidR="00332E2C" w:rsidRPr="00BE0726" w:rsidRDefault="00332E2C" w:rsidP="00CF5344">
            <w:pPr>
              <w:pStyle w:val="a9"/>
              <w:contextualSpacing/>
              <w:jc w:val="both"/>
              <w:rPr>
                <w:rFonts w:ascii="Times New Roman" w:hAnsi="Times New Roman"/>
                <w:sz w:val="24"/>
                <w:szCs w:val="24"/>
              </w:rPr>
            </w:pPr>
            <w:r w:rsidRPr="00BE0726">
              <w:rPr>
                <w:rFonts w:ascii="Times New Roman" w:hAnsi="Times New Roman"/>
                <w:sz w:val="24"/>
                <w:szCs w:val="24"/>
              </w:rPr>
              <w:t>на строительство объектов недв</w:t>
            </w:r>
            <w:r w:rsidRPr="00BE0726">
              <w:rPr>
                <w:rFonts w:ascii="Times New Roman" w:hAnsi="Times New Roman"/>
                <w:sz w:val="24"/>
                <w:szCs w:val="24"/>
              </w:rPr>
              <w:t>и</w:t>
            </w:r>
            <w:r w:rsidRPr="00BE0726">
              <w:rPr>
                <w:rFonts w:ascii="Times New Roman" w:hAnsi="Times New Roman"/>
                <w:sz w:val="24"/>
                <w:szCs w:val="24"/>
              </w:rPr>
              <w:t>жимого имущества в районах Кра</w:t>
            </w:r>
            <w:r w:rsidRPr="00BE0726">
              <w:rPr>
                <w:rFonts w:ascii="Times New Roman" w:hAnsi="Times New Roman"/>
                <w:sz w:val="24"/>
                <w:szCs w:val="24"/>
              </w:rPr>
              <w:t>й</w:t>
            </w:r>
            <w:r w:rsidRPr="00BE0726">
              <w:rPr>
                <w:rFonts w:ascii="Times New Roman" w:hAnsi="Times New Roman"/>
                <w:sz w:val="24"/>
                <w:szCs w:val="24"/>
              </w:rPr>
              <w:t>него Севера и приравненных к ним местностей с ограниченными ср</w:t>
            </w:r>
            <w:r w:rsidRPr="00BE0726">
              <w:rPr>
                <w:rFonts w:ascii="Times New Roman" w:hAnsi="Times New Roman"/>
                <w:sz w:val="24"/>
                <w:szCs w:val="24"/>
              </w:rPr>
              <w:t>о</w:t>
            </w:r>
            <w:r w:rsidRPr="00BE0726">
              <w:rPr>
                <w:rFonts w:ascii="Times New Roman" w:hAnsi="Times New Roman"/>
                <w:sz w:val="24"/>
                <w:szCs w:val="24"/>
              </w:rPr>
              <w:t>ками завоза грузов (продукции) а</w:t>
            </w:r>
            <w:r w:rsidRPr="00BE0726">
              <w:rPr>
                <w:rFonts w:ascii="Times New Roman" w:hAnsi="Times New Roman"/>
                <w:sz w:val="24"/>
                <w:szCs w:val="24"/>
              </w:rPr>
              <w:t>в</w:t>
            </w:r>
            <w:r w:rsidRPr="00BE0726">
              <w:rPr>
                <w:rFonts w:ascii="Times New Roman" w:hAnsi="Times New Roman"/>
                <w:sz w:val="24"/>
                <w:szCs w:val="24"/>
              </w:rPr>
              <w:t>тономного округа для целей осущ</w:t>
            </w:r>
            <w:r w:rsidRPr="00BE0726">
              <w:rPr>
                <w:rFonts w:ascii="Times New Roman" w:hAnsi="Times New Roman"/>
                <w:sz w:val="24"/>
                <w:szCs w:val="24"/>
              </w:rPr>
              <w:t>е</w:t>
            </w:r>
            <w:r w:rsidRPr="00BE0726">
              <w:rPr>
                <w:rFonts w:ascii="Times New Roman" w:hAnsi="Times New Roman"/>
                <w:sz w:val="24"/>
                <w:szCs w:val="24"/>
              </w:rPr>
              <w:t>ствления предпринимательской деятельности в сфере торговли (за исключением торговли товарами подакцизной группы), бытовых у</w:t>
            </w:r>
            <w:r w:rsidRPr="00BE0726">
              <w:rPr>
                <w:rFonts w:ascii="Times New Roman" w:hAnsi="Times New Roman"/>
                <w:sz w:val="24"/>
                <w:szCs w:val="24"/>
              </w:rPr>
              <w:t>с</w:t>
            </w:r>
            <w:r w:rsidRPr="00BE0726">
              <w:rPr>
                <w:rFonts w:ascii="Times New Roman" w:hAnsi="Times New Roman"/>
                <w:sz w:val="24"/>
                <w:szCs w:val="24"/>
              </w:rPr>
              <w:t>луг, производственной деятельн</w:t>
            </w:r>
            <w:r w:rsidRPr="00BE0726">
              <w:rPr>
                <w:rFonts w:ascii="Times New Roman" w:hAnsi="Times New Roman"/>
                <w:sz w:val="24"/>
                <w:szCs w:val="24"/>
              </w:rPr>
              <w:t>о</w:t>
            </w:r>
            <w:r w:rsidRPr="00BE0726">
              <w:rPr>
                <w:rFonts w:ascii="Times New Roman" w:hAnsi="Times New Roman"/>
                <w:sz w:val="24"/>
                <w:szCs w:val="24"/>
              </w:rPr>
              <w:t>сти и сельского хозяйства;  возм</w:t>
            </w:r>
            <w:r w:rsidRPr="00BE0726">
              <w:rPr>
                <w:rFonts w:ascii="Times New Roman" w:hAnsi="Times New Roman"/>
                <w:sz w:val="24"/>
                <w:szCs w:val="24"/>
              </w:rPr>
              <w:t>е</w:t>
            </w:r>
            <w:r w:rsidRPr="00BE0726">
              <w:rPr>
                <w:rFonts w:ascii="Times New Roman" w:hAnsi="Times New Roman"/>
                <w:sz w:val="24"/>
                <w:szCs w:val="24"/>
              </w:rPr>
              <w:t>щение части затрат по доставке кормов в районы Крайнего Севера и приравненных к ним местностей с ограниченными сроками завоза гр</w:t>
            </w:r>
            <w:r w:rsidRPr="00BE0726">
              <w:rPr>
                <w:rFonts w:ascii="Times New Roman" w:hAnsi="Times New Roman"/>
                <w:sz w:val="24"/>
                <w:szCs w:val="24"/>
              </w:rPr>
              <w:t>у</w:t>
            </w:r>
            <w:r w:rsidRPr="00BE0726">
              <w:rPr>
                <w:rFonts w:ascii="Times New Roman" w:hAnsi="Times New Roman"/>
                <w:sz w:val="24"/>
                <w:szCs w:val="24"/>
              </w:rPr>
              <w:t>зов (продукции) автономного окр</w:t>
            </w:r>
            <w:r w:rsidRPr="00BE0726">
              <w:rPr>
                <w:rFonts w:ascii="Times New Roman" w:hAnsi="Times New Roman"/>
                <w:sz w:val="24"/>
                <w:szCs w:val="24"/>
              </w:rPr>
              <w:t>у</w:t>
            </w:r>
            <w:r w:rsidRPr="00BE0726">
              <w:rPr>
                <w:rFonts w:ascii="Times New Roman" w:hAnsi="Times New Roman"/>
                <w:sz w:val="24"/>
                <w:szCs w:val="24"/>
              </w:rPr>
              <w:t>га для развития сельскохозяйстве</w:t>
            </w:r>
            <w:r w:rsidRPr="00BE0726">
              <w:rPr>
                <w:rFonts w:ascii="Times New Roman" w:hAnsi="Times New Roman"/>
                <w:sz w:val="24"/>
                <w:szCs w:val="24"/>
              </w:rPr>
              <w:t>н</w:t>
            </w:r>
            <w:r w:rsidRPr="00BE0726">
              <w:rPr>
                <w:rFonts w:ascii="Times New Roman" w:hAnsi="Times New Roman"/>
                <w:sz w:val="24"/>
                <w:szCs w:val="24"/>
              </w:rPr>
              <w:t>ных товаропроизводителей и муки для производства хлеба и хлебоб</w:t>
            </w:r>
            <w:r w:rsidRPr="00BE0726">
              <w:rPr>
                <w:rFonts w:ascii="Times New Roman" w:hAnsi="Times New Roman"/>
                <w:sz w:val="24"/>
                <w:szCs w:val="24"/>
              </w:rPr>
              <w:t>у</w:t>
            </w:r>
            <w:r w:rsidRPr="00BE0726">
              <w:rPr>
                <w:rFonts w:ascii="Times New Roman" w:hAnsi="Times New Roman"/>
                <w:sz w:val="24"/>
                <w:szCs w:val="24"/>
              </w:rPr>
              <w:t>лочных изделий</w:t>
            </w:r>
          </w:p>
        </w:tc>
        <w:tc>
          <w:tcPr>
            <w:tcW w:w="3119" w:type="dxa"/>
            <w:gridSpan w:val="2"/>
            <w:shd w:val="clear" w:color="auto" w:fill="auto"/>
          </w:tcPr>
          <w:p w:rsidR="00332E2C" w:rsidRPr="00BE0726" w:rsidRDefault="00332E2C" w:rsidP="00CF5344">
            <w:pPr>
              <w:spacing w:after="0" w:line="240" w:lineRule="auto"/>
              <w:jc w:val="both"/>
              <w:rPr>
                <w:rFonts w:ascii="Times New Roman" w:eastAsia="Calibri" w:hAnsi="Times New Roman" w:cs="Times New Roman"/>
                <w:sz w:val="24"/>
                <w:szCs w:val="24"/>
                <w:lang w:eastAsia="en-US"/>
              </w:rPr>
            </w:pPr>
            <w:r w:rsidRPr="00BE0726">
              <w:rPr>
                <w:rFonts w:ascii="Times New Roman" w:hAnsi="Times New Roman" w:cs="Times New Roman"/>
                <w:snapToGrid w:val="0"/>
                <w:sz w:val="24"/>
                <w:szCs w:val="24"/>
              </w:rPr>
              <w:t>Приложение 3 муниц</w:t>
            </w:r>
            <w:r w:rsidRPr="00BE0726">
              <w:rPr>
                <w:rFonts w:ascii="Times New Roman" w:hAnsi="Times New Roman" w:cs="Times New Roman"/>
                <w:snapToGrid w:val="0"/>
                <w:sz w:val="24"/>
                <w:szCs w:val="24"/>
              </w:rPr>
              <w:t>и</w:t>
            </w:r>
            <w:r w:rsidRPr="00BE0726">
              <w:rPr>
                <w:rFonts w:ascii="Times New Roman" w:hAnsi="Times New Roman" w:cs="Times New Roman"/>
                <w:snapToGrid w:val="0"/>
                <w:sz w:val="24"/>
                <w:szCs w:val="24"/>
              </w:rPr>
              <w:t>пальной программ</w:t>
            </w:r>
            <w:r>
              <w:rPr>
                <w:rFonts w:ascii="Times New Roman" w:hAnsi="Times New Roman" w:cs="Times New Roman"/>
                <w:snapToGrid w:val="0"/>
                <w:sz w:val="24"/>
                <w:szCs w:val="24"/>
              </w:rPr>
              <w:t>е</w:t>
            </w:r>
          </w:p>
        </w:tc>
        <w:tc>
          <w:tcPr>
            <w:tcW w:w="5386" w:type="dxa"/>
            <w:vMerge/>
            <w:shd w:val="clear" w:color="auto" w:fill="auto"/>
          </w:tcPr>
          <w:p w:rsidR="00332E2C" w:rsidRPr="00BE0726" w:rsidRDefault="00332E2C" w:rsidP="00CF5344">
            <w:pPr>
              <w:spacing w:after="0"/>
              <w:rPr>
                <w:rFonts w:ascii="Times New Roman" w:eastAsia="Calibri" w:hAnsi="Times New Roman" w:cs="Times New Roman"/>
                <w:sz w:val="24"/>
                <w:szCs w:val="24"/>
                <w:lang w:eastAsia="en-US"/>
              </w:rPr>
            </w:pPr>
          </w:p>
        </w:tc>
      </w:tr>
      <w:tr w:rsidR="00332E2C" w:rsidRPr="00BE0726" w:rsidTr="00CF5344">
        <w:tc>
          <w:tcPr>
            <w:tcW w:w="675" w:type="dxa"/>
            <w:shd w:val="clear" w:color="auto" w:fill="auto"/>
            <w:hideMark/>
          </w:tcPr>
          <w:p w:rsidR="00332E2C" w:rsidRPr="00BE0726" w:rsidRDefault="00332E2C" w:rsidP="00CF5344">
            <w:pPr>
              <w:spacing w:after="0"/>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1.7.</w:t>
            </w:r>
          </w:p>
        </w:tc>
        <w:tc>
          <w:tcPr>
            <w:tcW w:w="2268" w:type="dxa"/>
            <w:shd w:val="clear" w:color="auto" w:fill="auto"/>
          </w:tcPr>
          <w:p w:rsidR="00332E2C" w:rsidRPr="00BE0726" w:rsidRDefault="00332E2C" w:rsidP="00CF5344">
            <w:pPr>
              <w:spacing w:after="0" w:line="240" w:lineRule="auto"/>
              <w:ind w:right="-108"/>
              <w:jc w:val="both"/>
              <w:rPr>
                <w:rFonts w:ascii="Times New Roman" w:eastAsia="Calibri" w:hAnsi="Times New Roman" w:cs="Times New Roman"/>
                <w:sz w:val="24"/>
                <w:szCs w:val="24"/>
                <w:lang w:eastAsia="en-US"/>
              </w:rPr>
            </w:pPr>
            <w:r w:rsidRPr="00BE0726">
              <w:rPr>
                <w:rFonts w:ascii="Times New Roman" w:hAnsi="Times New Roman"/>
                <w:bCs/>
                <w:color w:val="000000"/>
                <w:sz w:val="24"/>
                <w:szCs w:val="24"/>
              </w:rPr>
              <w:t>Формирование м</w:t>
            </w:r>
            <w:r w:rsidRPr="00BE0726">
              <w:rPr>
                <w:rFonts w:ascii="Times New Roman" w:hAnsi="Times New Roman"/>
                <w:bCs/>
                <w:color w:val="000000"/>
                <w:sz w:val="24"/>
                <w:szCs w:val="24"/>
              </w:rPr>
              <w:t>е</w:t>
            </w:r>
            <w:r w:rsidRPr="00BE0726">
              <w:rPr>
                <w:rFonts w:ascii="Times New Roman" w:hAnsi="Times New Roman"/>
                <w:bCs/>
                <w:color w:val="000000"/>
                <w:sz w:val="24"/>
                <w:szCs w:val="24"/>
              </w:rPr>
              <w:t>ханизма финансово-кредитной и имущ</w:t>
            </w:r>
            <w:r w:rsidRPr="00BE0726">
              <w:rPr>
                <w:rFonts w:ascii="Times New Roman" w:hAnsi="Times New Roman"/>
                <w:bCs/>
                <w:color w:val="000000"/>
                <w:sz w:val="24"/>
                <w:szCs w:val="24"/>
              </w:rPr>
              <w:t>е</w:t>
            </w:r>
            <w:r w:rsidRPr="00BE0726">
              <w:rPr>
                <w:rFonts w:ascii="Times New Roman" w:hAnsi="Times New Roman"/>
                <w:bCs/>
                <w:color w:val="000000"/>
                <w:sz w:val="24"/>
                <w:szCs w:val="24"/>
              </w:rPr>
              <w:t>ственной поддержки представителей м</w:t>
            </w:r>
            <w:r w:rsidRPr="00BE0726">
              <w:rPr>
                <w:rFonts w:ascii="Times New Roman" w:hAnsi="Times New Roman"/>
                <w:bCs/>
                <w:color w:val="000000"/>
                <w:sz w:val="24"/>
                <w:szCs w:val="24"/>
              </w:rPr>
              <w:t>а</w:t>
            </w:r>
            <w:r w:rsidRPr="00BE0726">
              <w:rPr>
                <w:rFonts w:ascii="Times New Roman" w:hAnsi="Times New Roman"/>
                <w:bCs/>
                <w:color w:val="000000"/>
                <w:sz w:val="24"/>
                <w:szCs w:val="24"/>
              </w:rPr>
              <w:lastRenderedPageBreak/>
              <w:t>лого и среднего предпринимательс</w:t>
            </w:r>
            <w:r w:rsidRPr="00BE0726">
              <w:rPr>
                <w:rFonts w:ascii="Times New Roman" w:hAnsi="Times New Roman"/>
                <w:bCs/>
                <w:color w:val="000000"/>
                <w:sz w:val="24"/>
                <w:szCs w:val="24"/>
              </w:rPr>
              <w:t>т</w:t>
            </w:r>
            <w:r w:rsidRPr="00BE0726">
              <w:rPr>
                <w:rFonts w:ascii="Times New Roman" w:hAnsi="Times New Roman"/>
                <w:bCs/>
                <w:color w:val="000000"/>
                <w:sz w:val="24"/>
                <w:szCs w:val="24"/>
              </w:rPr>
              <w:t>ва</w:t>
            </w:r>
          </w:p>
        </w:tc>
        <w:tc>
          <w:tcPr>
            <w:tcW w:w="3969" w:type="dxa"/>
            <w:shd w:val="clear" w:color="auto" w:fill="auto"/>
          </w:tcPr>
          <w:p w:rsidR="00332E2C" w:rsidRPr="00BE0726" w:rsidRDefault="00332E2C" w:rsidP="00CF5344">
            <w:pPr>
              <w:spacing w:line="240" w:lineRule="auto"/>
              <w:contextualSpacing/>
              <w:jc w:val="both"/>
              <w:rPr>
                <w:rFonts w:ascii="Times New Roman" w:hAnsi="Times New Roman" w:cs="Times New Roman"/>
                <w:color w:val="000000"/>
                <w:sz w:val="24"/>
                <w:szCs w:val="24"/>
              </w:rPr>
            </w:pPr>
            <w:r w:rsidRPr="00BE0726">
              <w:rPr>
                <w:rFonts w:ascii="Times New Roman" w:hAnsi="Times New Roman" w:cs="Times New Roman"/>
                <w:color w:val="000000"/>
                <w:sz w:val="24"/>
                <w:szCs w:val="24"/>
              </w:rPr>
              <w:lastRenderedPageBreak/>
              <w:t>освобождение от арендной платы за пользование муниципальным им</w:t>
            </w:r>
            <w:r w:rsidRPr="00BE0726">
              <w:rPr>
                <w:rFonts w:ascii="Times New Roman" w:hAnsi="Times New Roman" w:cs="Times New Roman"/>
                <w:color w:val="000000"/>
                <w:sz w:val="24"/>
                <w:szCs w:val="24"/>
              </w:rPr>
              <w:t>у</w:t>
            </w:r>
            <w:r w:rsidRPr="00BE0726">
              <w:rPr>
                <w:rFonts w:ascii="Times New Roman" w:hAnsi="Times New Roman" w:cs="Times New Roman"/>
                <w:color w:val="000000"/>
                <w:sz w:val="24"/>
                <w:szCs w:val="24"/>
              </w:rPr>
              <w:t>ществом района</w:t>
            </w:r>
            <w:r>
              <w:rPr>
                <w:rFonts w:ascii="Times New Roman" w:hAnsi="Times New Roman" w:cs="Times New Roman"/>
                <w:color w:val="000000"/>
                <w:sz w:val="24"/>
                <w:szCs w:val="24"/>
              </w:rPr>
              <w:t xml:space="preserve">; </w:t>
            </w:r>
            <w:r w:rsidRPr="00BE0726">
              <w:rPr>
                <w:rFonts w:ascii="Times New Roman" w:hAnsi="Times New Roman" w:cs="Times New Roman"/>
                <w:color w:val="000000"/>
                <w:sz w:val="24"/>
                <w:szCs w:val="24"/>
              </w:rPr>
              <w:t>оказание имущ</w:t>
            </w:r>
            <w:r w:rsidRPr="00BE0726">
              <w:rPr>
                <w:rFonts w:ascii="Times New Roman" w:hAnsi="Times New Roman" w:cs="Times New Roman"/>
                <w:color w:val="000000"/>
                <w:sz w:val="24"/>
                <w:szCs w:val="24"/>
              </w:rPr>
              <w:t>е</w:t>
            </w:r>
            <w:r w:rsidRPr="00BE0726">
              <w:rPr>
                <w:rFonts w:ascii="Times New Roman" w:hAnsi="Times New Roman" w:cs="Times New Roman"/>
                <w:color w:val="000000"/>
                <w:sz w:val="24"/>
                <w:szCs w:val="24"/>
              </w:rPr>
              <w:t>ственной поддержки путем прим</w:t>
            </w:r>
            <w:r w:rsidRPr="00BE0726">
              <w:rPr>
                <w:rFonts w:ascii="Times New Roman" w:hAnsi="Times New Roman" w:cs="Times New Roman"/>
                <w:color w:val="000000"/>
                <w:sz w:val="24"/>
                <w:szCs w:val="24"/>
              </w:rPr>
              <w:t>е</w:t>
            </w:r>
            <w:r w:rsidRPr="00BE0726">
              <w:rPr>
                <w:rFonts w:ascii="Times New Roman" w:hAnsi="Times New Roman" w:cs="Times New Roman"/>
                <w:color w:val="000000"/>
                <w:sz w:val="24"/>
                <w:szCs w:val="24"/>
              </w:rPr>
              <w:t xml:space="preserve">нения понижающих коэффициентов </w:t>
            </w:r>
            <w:r w:rsidRPr="00BE0726">
              <w:rPr>
                <w:rFonts w:ascii="Times New Roman" w:hAnsi="Times New Roman" w:cs="Times New Roman"/>
                <w:color w:val="000000"/>
                <w:sz w:val="24"/>
                <w:szCs w:val="24"/>
              </w:rPr>
              <w:lastRenderedPageBreak/>
              <w:t>при определении размера арендной платы за пользование муниципал</w:t>
            </w:r>
            <w:r w:rsidRPr="00BE0726">
              <w:rPr>
                <w:rFonts w:ascii="Times New Roman" w:hAnsi="Times New Roman" w:cs="Times New Roman"/>
                <w:color w:val="000000"/>
                <w:sz w:val="24"/>
                <w:szCs w:val="24"/>
              </w:rPr>
              <w:t>ь</w:t>
            </w:r>
            <w:r w:rsidRPr="00BE0726">
              <w:rPr>
                <w:rFonts w:ascii="Times New Roman" w:hAnsi="Times New Roman" w:cs="Times New Roman"/>
                <w:color w:val="000000"/>
                <w:sz w:val="24"/>
                <w:szCs w:val="24"/>
              </w:rPr>
              <w:t>ным имуществом</w:t>
            </w:r>
            <w:r w:rsidRPr="00BE0726">
              <w:rPr>
                <w:rFonts w:ascii="Times New Roman" w:hAnsi="Times New Roman" w:cs="Times New Roman"/>
                <w:sz w:val="24"/>
                <w:szCs w:val="24"/>
              </w:rPr>
              <w:t>; возмещение ча</w:t>
            </w:r>
            <w:r w:rsidRPr="00BE0726">
              <w:rPr>
                <w:rFonts w:ascii="Times New Roman" w:hAnsi="Times New Roman" w:cs="Times New Roman"/>
                <w:sz w:val="24"/>
                <w:szCs w:val="24"/>
              </w:rPr>
              <w:t>с</w:t>
            </w:r>
            <w:r w:rsidRPr="00BE0726">
              <w:rPr>
                <w:rFonts w:ascii="Times New Roman" w:hAnsi="Times New Roman" w:cs="Times New Roman"/>
                <w:sz w:val="24"/>
                <w:szCs w:val="24"/>
              </w:rPr>
              <w:t>ти затрат по процентной ставки по привлеченным кредитам в росси</w:t>
            </w:r>
            <w:r w:rsidRPr="00BE0726">
              <w:rPr>
                <w:rFonts w:ascii="Times New Roman" w:hAnsi="Times New Roman" w:cs="Times New Roman"/>
                <w:sz w:val="24"/>
                <w:szCs w:val="24"/>
              </w:rPr>
              <w:t>й</w:t>
            </w:r>
            <w:r w:rsidRPr="00BE0726">
              <w:rPr>
                <w:rFonts w:ascii="Times New Roman" w:hAnsi="Times New Roman" w:cs="Times New Roman"/>
                <w:sz w:val="24"/>
                <w:szCs w:val="24"/>
              </w:rPr>
              <w:t>ских кредитных организациях суб</w:t>
            </w:r>
            <w:r w:rsidRPr="00BE0726">
              <w:rPr>
                <w:rFonts w:ascii="Times New Roman" w:hAnsi="Times New Roman" w:cs="Times New Roman"/>
                <w:sz w:val="24"/>
                <w:szCs w:val="24"/>
              </w:rPr>
              <w:t>ъ</w:t>
            </w:r>
            <w:r w:rsidRPr="00BE0726">
              <w:rPr>
                <w:rFonts w:ascii="Times New Roman" w:hAnsi="Times New Roman" w:cs="Times New Roman"/>
                <w:sz w:val="24"/>
                <w:szCs w:val="24"/>
              </w:rPr>
              <w:t>ектам малого и среднего предпр</w:t>
            </w:r>
            <w:r w:rsidRPr="00BE0726">
              <w:rPr>
                <w:rFonts w:ascii="Times New Roman" w:hAnsi="Times New Roman" w:cs="Times New Roman"/>
                <w:sz w:val="24"/>
                <w:szCs w:val="24"/>
              </w:rPr>
              <w:t>и</w:t>
            </w:r>
            <w:r w:rsidRPr="00BE0726">
              <w:rPr>
                <w:rFonts w:ascii="Times New Roman" w:hAnsi="Times New Roman" w:cs="Times New Roman"/>
                <w:sz w:val="24"/>
                <w:szCs w:val="24"/>
              </w:rPr>
              <w:t>нимательства; возмещение части затрат за коммунальные услуги субъектам предпринимательс</w:t>
            </w:r>
            <w:r w:rsidRPr="00BE0726">
              <w:rPr>
                <w:rFonts w:ascii="Times New Roman" w:hAnsi="Times New Roman" w:cs="Times New Roman"/>
                <w:sz w:val="24"/>
                <w:szCs w:val="24"/>
              </w:rPr>
              <w:t>т</w:t>
            </w:r>
            <w:r w:rsidRPr="00BE0726">
              <w:rPr>
                <w:rFonts w:ascii="Times New Roman" w:hAnsi="Times New Roman" w:cs="Times New Roman"/>
                <w:sz w:val="24"/>
                <w:szCs w:val="24"/>
              </w:rPr>
              <w:t>ва;возмещение части затрат за пол</w:t>
            </w:r>
            <w:r w:rsidRPr="00BE0726">
              <w:rPr>
                <w:rFonts w:ascii="Times New Roman" w:hAnsi="Times New Roman" w:cs="Times New Roman"/>
                <w:sz w:val="24"/>
                <w:szCs w:val="24"/>
              </w:rPr>
              <w:t>ь</w:t>
            </w:r>
            <w:r w:rsidRPr="00BE0726">
              <w:rPr>
                <w:rFonts w:ascii="Times New Roman" w:hAnsi="Times New Roman" w:cs="Times New Roman"/>
                <w:sz w:val="24"/>
                <w:szCs w:val="24"/>
              </w:rPr>
              <w:t>зование электроэнергией субъектам предпринимательства</w:t>
            </w:r>
            <w:r>
              <w:rPr>
                <w:rFonts w:ascii="Times New Roman" w:hAnsi="Times New Roman" w:cs="Times New Roman"/>
                <w:sz w:val="24"/>
                <w:szCs w:val="24"/>
              </w:rPr>
              <w:t>;</w:t>
            </w:r>
            <w:r w:rsidRPr="00BE0726">
              <w:rPr>
                <w:rFonts w:ascii="Times New Roman" w:hAnsi="Times New Roman" w:cs="Times New Roman"/>
                <w:sz w:val="24"/>
                <w:szCs w:val="24"/>
              </w:rPr>
              <w:t xml:space="preserve"> возмещение части затрат субъектам на орган</w:t>
            </w:r>
            <w:r w:rsidRPr="00BE0726">
              <w:rPr>
                <w:rFonts w:ascii="Times New Roman" w:hAnsi="Times New Roman" w:cs="Times New Roman"/>
                <w:sz w:val="24"/>
                <w:szCs w:val="24"/>
              </w:rPr>
              <w:t>и</w:t>
            </w:r>
            <w:r w:rsidRPr="00BE0726">
              <w:rPr>
                <w:rFonts w:ascii="Times New Roman" w:hAnsi="Times New Roman" w:cs="Times New Roman"/>
                <w:sz w:val="24"/>
                <w:szCs w:val="24"/>
              </w:rPr>
              <w:t>зацию мероприятий по сдержив</w:t>
            </w:r>
            <w:r w:rsidRPr="00BE0726">
              <w:rPr>
                <w:rFonts w:ascii="Times New Roman" w:hAnsi="Times New Roman" w:cs="Times New Roman"/>
                <w:sz w:val="24"/>
                <w:szCs w:val="24"/>
              </w:rPr>
              <w:t>а</w:t>
            </w:r>
            <w:r w:rsidRPr="00BE0726">
              <w:rPr>
                <w:rFonts w:ascii="Times New Roman" w:hAnsi="Times New Roman" w:cs="Times New Roman"/>
                <w:sz w:val="24"/>
                <w:szCs w:val="24"/>
              </w:rPr>
              <w:t>нию цен на социально значимые товары; возмещение части затрат за участие субъектов в федеральных, международных форумах, конку</w:t>
            </w:r>
            <w:r w:rsidRPr="00BE0726">
              <w:rPr>
                <w:rFonts w:ascii="Times New Roman" w:hAnsi="Times New Roman" w:cs="Times New Roman"/>
                <w:sz w:val="24"/>
                <w:szCs w:val="24"/>
              </w:rPr>
              <w:t>р</w:t>
            </w:r>
            <w:r w:rsidRPr="00BE0726">
              <w:rPr>
                <w:rFonts w:ascii="Times New Roman" w:hAnsi="Times New Roman" w:cs="Times New Roman"/>
                <w:sz w:val="24"/>
                <w:szCs w:val="24"/>
              </w:rPr>
              <w:t>сах;возмещение части затрат на и</w:t>
            </w:r>
            <w:r w:rsidRPr="00BE0726">
              <w:rPr>
                <w:rFonts w:ascii="Times New Roman" w:hAnsi="Times New Roman" w:cs="Times New Roman"/>
                <w:sz w:val="24"/>
                <w:szCs w:val="24"/>
              </w:rPr>
              <w:t>з</w:t>
            </w:r>
            <w:r w:rsidRPr="00BE0726">
              <w:rPr>
                <w:rFonts w:ascii="Times New Roman" w:hAnsi="Times New Roman" w:cs="Times New Roman"/>
                <w:sz w:val="24"/>
                <w:szCs w:val="24"/>
              </w:rPr>
              <w:t>готовление и прокат рекламного ролика, изготовление и размещение уличной рекламы для субъектов</w:t>
            </w:r>
          </w:p>
        </w:tc>
        <w:tc>
          <w:tcPr>
            <w:tcW w:w="3119" w:type="dxa"/>
            <w:gridSpan w:val="2"/>
            <w:shd w:val="clear" w:color="auto" w:fill="auto"/>
          </w:tcPr>
          <w:p w:rsidR="00332E2C" w:rsidRPr="00BE0726" w:rsidRDefault="00332E2C" w:rsidP="00CF5344">
            <w:pPr>
              <w:spacing w:after="0" w:line="240" w:lineRule="auto"/>
              <w:contextualSpacing/>
              <w:jc w:val="both"/>
              <w:rPr>
                <w:rFonts w:ascii="Times New Roman" w:hAnsi="Times New Roman" w:cs="Times New Roman"/>
                <w:sz w:val="24"/>
                <w:szCs w:val="24"/>
              </w:rPr>
            </w:pPr>
            <w:r w:rsidRPr="00BE0726">
              <w:rPr>
                <w:rFonts w:ascii="Times New Roman" w:hAnsi="Times New Roman" w:cs="Times New Roman"/>
                <w:sz w:val="24"/>
                <w:szCs w:val="24"/>
              </w:rPr>
              <w:lastRenderedPageBreak/>
              <w:t>Положение о порядке управления и распоряжения имуществом, находящимся в собственности муниц</w:t>
            </w:r>
            <w:r w:rsidRPr="00BE0726">
              <w:rPr>
                <w:rFonts w:ascii="Times New Roman" w:hAnsi="Times New Roman" w:cs="Times New Roman"/>
                <w:sz w:val="24"/>
                <w:szCs w:val="24"/>
              </w:rPr>
              <w:t>и</w:t>
            </w:r>
            <w:r w:rsidRPr="00BE0726">
              <w:rPr>
                <w:rFonts w:ascii="Times New Roman" w:hAnsi="Times New Roman" w:cs="Times New Roman"/>
                <w:sz w:val="24"/>
                <w:szCs w:val="24"/>
              </w:rPr>
              <w:t xml:space="preserve">пального образования </w:t>
            </w:r>
            <w:r w:rsidRPr="00BE0726">
              <w:rPr>
                <w:rFonts w:ascii="Times New Roman" w:hAnsi="Times New Roman" w:cs="Times New Roman"/>
                <w:sz w:val="24"/>
                <w:szCs w:val="24"/>
              </w:rPr>
              <w:lastRenderedPageBreak/>
              <w:t>Нижневартовский район, утвержденного решением Думы района от 28.01.2014 № 443, Методик</w:t>
            </w:r>
            <w:r>
              <w:rPr>
                <w:rFonts w:ascii="Times New Roman" w:hAnsi="Times New Roman" w:cs="Times New Roman"/>
                <w:sz w:val="24"/>
                <w:szCs w:val="24"/>
              </w:rPr>
              <w:t>а</w:t>
            </w:r>
            <w:r w:rsidRPr="00BE0726">
              <w:rPr>
                <w:rFonts w:ascii="Times New Roman" w:hAnsi="Times New Roman" w:cs="Times New Roman"/>
                <w:sz w:val="24"/>
                <w:szCs w:val="24"/>
              </w:rPr>
              <w:t xml:space="preserve"> опред</w:t>
            </w:r>
            <w:r w:rsidRPr="00BE0726">
              <w:rPr>
                <w:rFonts w:ascii="Times New Roman" w:hAnsi="Times New Roman" w:cs="Times New Roman"/>
                <w:sz w:val="24"/>
                <w:szCs w:val="24"/>
              </w:rPr>
              <w:t>е</w:t>
            </w:r>
            <w:r w:rsidRPr="00BE0726">
              <w:rPr>
                <w:rFonts w:ascii="Times New Roman" w:hAnsi="Times New Roman" w:cs="Times New Roman"/>
                <w:sz w:val="24"/>
                <w:szCs w:val="24"/>
              </w:rPr>
              <w:t>ления размера арендной платы за пользование м</w:t>
            </w:r>
            <w:r w:rsidRPr="00BE0726">
              <w:rPr>
                <w:rFonts w:ascii="Times New Roman" w:hAnsi="Times New Roman" w:cs="Times New Roman"/>
                <w:sz w:val="24"/>
                <w:szCs w:val="24"/>
              </w:rPr>
              <w:t>у</w:t>
            </w:r>
            <w:r w:rsidRPr="00BE0726">
              <w:rPr>
                <w:rFonts w:ascii="Times New Roman" w:hAnsi="Times New Roman" w:cs="Times New Roman"/>
                <w:sz w:val="24"/>
                <w:szCs w:val="24"/>
              </w:rPr>
              <w:t>ниципальным имуществом, утвержденной решением Думы района от 06.03.2013 № 313.</w:t>
            </w:r>
          </w:p>
          <w:p w:rsidR="00332E2C" w:rsidRPr="00BE0726" w:rsidRDefault="00332E2C" w:rsidP="00CF5344">
            <w:pPr>
              <w:spacing w:after="0" w:line="240" w:lineRule="auto"/>
              <w:contextualSpacing/>
              <w:jc w:val="both"/>
              <w:rPr>
                <w:rFonts w:ascii="Times New Roman" w:eastAsia="Calibri" w:hAnsi="Times New Roman" w:cs="Times New Roman"/>
                <w:sz w:val="24"/>
                <w:szCs w:val="24"/>
                <w:lang w:eastAsia="en-US"/>
              </w:rPr>
            </w:pPr>
            <w:r w:rsidRPr="00BE0726">
              <w:rPr>
                <w:rFonts w:ascii="Times New Roman" w:hAnsi="Times New Roman" w:cs="Times New Roman"/>
                <w:snapToGrid w:val="0"/>
                <w:sz w:val="24"/>
                <w:szCs w:val="24"/>
              </w:rPr>
              <w:t>Приложение 3 муниц</w:t>
            </w:r>
            <w:r w:rsidRPr="00BE0726">
              <w:rPr>
                <w:rFonts w:ascii="Times New Roman" w:hAnsi="Times New Roman" w:cs="Times New Roman"/>
                <w:snapToGrid w:val="0"/>
                <w:sz w:val="24"/>
                <w:szCs w:val="24"/>
              </w:rPr>
              <w:t>и</w:t>
            </w:r>
            <w:r w:rsidRPr="00BE0726">
              <w:rPr>
                <w:rFonts w:ascii="Times New Roman" w:hAnsi="Times New Roman" w:cs="Times New Roman"/>
                <w:snapToGrid w:val="0"/>
                <w:sz w:val="24"/>
                <w:szCs w:val="24"/>
              </w:rPr>
              <w:t>пальной программ</w:t>
            </w:r>
            <w:r>
              <w:rPr>
                <w:rFonts w:ascii="Times New Roman" w:hAnsi="Times New Roman" w:cs="Times New Roman"/>
                <w:snapToGrid w:val="0"/>
                <w:sz w:val="24"/>
                <w:szCs w:val="24"/>
              </w:rPr>
              <w:t>е</w:t>
            </w:r>
          </w:p>
        </w:tc>
        <w:tc>
          <w:tcPr>
            <w:tcW w:w="5386" w:type="dxa"/>
            <w:vMerge/>
            <w:shd w:val="clear" w:color="auto" w:fill="auto"/>
          </w:tcPr>
          <w:p w:rsidR="00332E2C" w:rsidRPr="00BE0726" w:rsidRDefault="00332E2C" w:rsidP="00CF5344">
            <w:pPr>
              <w:rPr>
                <w:rFonts w:ascii="Times New Roman" w:eastAsia="Calibri" w:hAnsi="Times New Roman" w:cs="Times New Roman"/>
                <w:sz w:val="24"/>
                <w:szCs w:val="24"/>
                <w:lang w:eastAsia="en-US"/>
              </w:rPr>
            </w:pPr>
          </w:p>
        </w:tc>
      </w:tr>
      <w:tr w:rsidR="00332E2C" w:rsidRPr="0072492E" w:rsidTr="00CF5344">
        <w:tc>
          <w:tcPr>
            <w:tcW w:w="15417" w:type="dxa"/>
            <w:gridSpan w:val="6"/>
            <w:shd w:val="clear" w:color="auto" w:fill="auto"/>
          </w:tcPr>
          <w:p w:rsidR="00332E2C" w:rsidRPr="0072492E" w:rsidRDefault="00332E2C" w:rsidP="00CF5344">
            <w:pPr>
              <w:tabs>
                <w:tab w:val="left" w:pos="315"/>
              </w:tabs>
              <w:autoSpaceDE w:val="0"/>
              <w:autoSpaceDN w:val="0"/>
              <w:adjustRightInd w:val="0"/>
              <w:spacing w:after="0" w:line="240" w:lineRule="auto"/>
              <w:ind w:right="-80"/>
              <w:jc w:val="center"/>
              <w:rPr>
                <w:rFonts w:ascii="Times New Roman" w:eastAsia="Calibri" w:hAnsi="Times New Roman" w:cs="Times New Roman"/>
                <w:sz w:val="24"/>
                <w:szCs w:val="24"/>
                <w:lang w:eastAsia="en-US"/>
              </w:rPr>
            </w:pPr>
            <w:r w:rsidRPr="0072492E">
              <w:rPr>
                <w:rFonts w:ascii="Times New Roman" w:eastAsia="Calibri" w:hAnsi="Times New Roman" w:cs="Times New Roman"/>
                <w:sz w:val="24"/>
                <w:szCs w:val="24"/>
                <w:lang w:eastAsia="en-US"/>
              </w:rPr>
              <w:lastRenderedPageBreak/>
              <w:t>Цель</w:t>
            </w:r>
            <w:r w:rsidRPr="0072492E">
              <w:rPr>
                <w:rFonts w:ascii="Times New Roman" w:hAnsi="Times New Roman" w:cs="Times New Roman"/>
                <w:bCs/>
                <w:color w:val="000000"/>
                <w:sz w:val="24"/>
                <w:szCs w:val="24"/>
              </w:rPr>
              <w:t xml:space="preserve"> «Создание условий для развития агропромышленного комплекса и рынков сельскохозяйственной продукции, сырья и продовольствия»</w:t>
            </w:r>
          </w:p>
        </w:tc>
      </w:tr>
      <w:tr w:rsidR="00332E2C" w:rsidRPr="0072492E" w:rsidTr="00CF5344">
        <w:tc>
          <w:tcPr>
            <w:tcW w:w="15417" w:type="dxa"/>
            <w:gridSpan w:val="6"/>
            <w:shd w:val="clear" w:color="auto" w:fill="auto"/>
          </w:tcPr>
          <w:p w:rsidR="00332E2C" w:rsidRPr="0072492E" w:rsidRDefault="00332E2C" w:rsidP="00CF5344">
            <w:pPr>
              <w:spacing w:after="0" w:line="240" w:lineRule="auto"/>
              <w:jc w:val="center"/>
              <w:rPr>
                <w:rFonts w:ascii="Times New Roman" w:eastAsia="Calibri" w:hAnsi="Times New Roman" w:cs="Times New Roman"/>
                <w:sz w:val="24"/>
                <w:szCs w:val="24"/>
                <w:lang w:eastAsia="en-US"/>
              </w:rPr>
            </w:pPr>
            <w:r w:rsidRPr="0072492E">
              <w:rPr>
                <w:rFonts w:ascii="Times New Roman" w:eastAsia="Calibri" w:hAnsi="Times New Roman" w:cs="Times New Roman"/>
                <w:sz w:val="24"/>
                <w:szCs w:val="24"/>
                <w:lang w:eastAsia="en-US"/>
              </w:rPr>
              <w:t>Задача «</w:t>
            </w:r>
            <w:r w:rsidRPr="0072492E">
              <w:rPr>
                <w:rFonts w:ascii="Times New Roman" w:hAnsi="Times New Roman" w:cs="Times New Roman"/>
                <w:bCs/>
                <w:color w:val="000000"/>
                <w:sz w:val="24"/>
                <w:szCs w:val="24"/>
              </w:rPr>
              <w:t>Содействие развитию агропромышленного комплекса и рынков сельскохозяйственной продукции, сырья и продовольствия»</w:t>
            </w:r>
          </w:p>
        </w:tc>
      </w:tr>
      <w:tr w:rsidR="00332E2C" w:rsidRPr="0072492E" w:rsidTr="00CF5344">
        <w:tc>
          <w:tcPr>
            <w:tcW w:w="15417" w:type="dxa"/>
            <w:gridSpan w:val="6"/>
            <w:shd w:val="clear" w:color="auto" w:fill="auto"/>
          </w:tcPr>
          <w:p w:rsidR="00332E2C" w:rsidRPr="0072492E" w:rsidRDefault="00332E2C" w:rsidP="00CF5344">
            <w:pPr>
              <w:spacing w:after="0" w:line="240" w:lineRule="auto"/>
              <w:jc w:val="center"/>
              <w:rPr>
                <w:rFonts w:ascii="Times New Roman" w:eastAsia="Calibri" w:hAnsi="Times New Roman" w:cs="Times New Roman"/>
                <w:sz w:val="24"/>
                <w:szCs w:val="24"/>
                <w:lang w:eastAsia="en-US"/>
              </w:rPr>
            </w:pPr>
            <w:r w:rsidRPr="0072492E">
              <w:rPr>
                <w:rFonts w:ascii="Times New Roman" w:eastAsia="Calibri" w:hAnsi="Times New Roman" w:cs="Times New Roman"/>
                <w:sz w:val="24"/>
                <w:szCs w:val="24"/>
                <w:lang w:eastAsia="en-US"/>
              </w:rPr>
              <w:t>Подпрограмма 2</w:t>
            </w:r>
            <w:r w:rsidRPr="0072492E">
              <w:rPr>
                <w:rFonts w:ascii="Times New Roman" w:eastAsia="Times New Roman" w:hAnsi="Times New Roman" w:cs="Times New Roman"/>
                <w:color w:val="000000"/>
                <w:sz w:val="24"/>
                <w:szCs w:val="24"/>
              </w:rPr>
              <w:t>«Развитие агропромышленного комплекса и рынков сельскохозяйственной продукции, сырья и продовольствия  вНижневарто</w:t>
            </w:r>
            <w:r w:rsidRPr="0072492E">
              <w:rPr>
                <w:rFonts w:ascii="Times New Roman" w:eastAsia="Times New Roman" w:hAnsi="Times New Roman" w:cs="Times New Roman"/>
                <w:color w:val="000000"/>
                <w:sz w:val="24"/>
                <w:szCs w:val="24"/>
              </w:rPr>
              <w:t>в</w:t>
            </w:r>
            <w:r w:rsidRPr="0072492E">
              <w:rPr>
                <w:rFonts w:ascii="Times New Roman" w:eastAsia="Times New Roman" w:hAnsi="Times New Roman" w:cs="Times New Roman"/>
                <w:color w:val="000000"/>
                <w:sz w:val="24"/>
                <w:szCs w:val="24"/>
              </w:rPr>
              <w:t>ском районе»</w:t>
            </w:r>
          </w:p>
        </w:tc>
      </w:tr>
      <w:tr w:rsidR="00332E2C" w:rsidRPr="00BE0726" w:rsidTr="00CF5344">
        <w:tc>
          <w:tcPr>
            <w:tcW w:w="675" w:type="dxa"/>
            <w:shd w:val="clear" w:color="auto" w:fill="auto"/>
            <w:hideMark/>
          </w:tcPr>
          <w:p w:rsidR="00332E2C" w:rsidRPr="00BE0726" w:rsidRDefault="00332E2C" w:rsidP="00CF5344">
            <w:pPr>
              <w:spacing w:after="0"/>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2.1.</w:t>
            </w:r>
          </w:p>
        </w:tc>
        <w:tc>
          <w:tcPr>
            <w:tcW w:w="2268" w:type="dxa"/>
            <w:shd w:val="clear" w:color="auto" w:fill="auto"/>
          </w:tcPr>
          <w:p w:rsidR="00332E2C" w:rsidRPr="00BE0726" w:rsidRDefault="00332E2C" w:rsidP="00CF5344">
            <w:pPr>
              <w:spacing w:after="0" w:line="240" w:lineRule="auto"/>
              <w:jc w:val="both"/>
              <w:rPr>
                <w:rFonts w:ascii="Times New Roman" w:eastAsia="Calibri" w:hAnsi="Times New Roman" w:cs="Times New Roman"/>
                <w:sz w:val="24"/>
                <w:szCs w:val="24"/>
                <w:lang w:eastAsia="en-US"/>
              </w:rPr>
            </w:pPr>
            <w:r w:rsidRPr="00BE0726">
              <w:rPr>
                <w:rFonts w:ascii="Times New Roman" w:hAnsi="Times New Roman" w:cs="Times New Roman"/>
                <w:bCs/>
                <w:color w:val="000000"/>
                <w:sz w:val="24"/>
                <w:szCs w:val="24"/>
              </w:rPr>
              <w:t>Содействие разв</w:t>
            </w:r>
            <w:r w:rsidRPr="00BE0726">
              <w:rPr>
                <w:rFonts w:ascii="Times New Roman" w:hAnsi="Times New Roman" w:cs="Times New Roman"/>
                <w:bCs/>
                <w:color w:val="000000"/>
                <w:sz w:val="24"/>
                <w:szCs w:val="24"/>
              </w:rPr>
              <w:t>и</w:t>
            </w:r>
            <w:r w:rsidRPr="00BE0726">
              <w:rPr>
                <w:rFonts w:ascii="Times New Roman" w:hAnsi="Times New Roman" w:cs="Times New Roman"/>
                <w:bCs/>
                <w:color w:val="000000"/>
                <w:sz w:val="24"/>
                <w:szCs w:val="24"/>
              </w:rPr>
              <w:t>тию мясного и м</w:t>
            </w:r>
            <w:r w:rsidRPr="00BE0726">
              <w:rPr>
                <w:rFonts w:ascii="Times New Roman" w:hAnsi="Times New Roman" w:cs="Times New Roman"/>
                <w:bCs/>
                <w:color w:val="000000"/>
                <w:sz w:val="24"/>
                <w:szCs w:val="24"/>
              </w:rPr>
              <w:t>о</w:t>
            </w:r>
            <w:r w:rsidRPr="00BE0726">
              <w:rPr>
                <w:rFonts w:ascii="Times New Roman" w:hAnsi="Times New Roman" w:cs="Times New Roman"/>
                <w:bCs/>
                <w:color w:val="000000"/>
                <w:sz w:val="24"/>
                <w:szCs w:val="24"/>
              </w:rPr>
              <w:t>лочного произво</w:t>
            </w:r>
            <w:r w:rsidRPr="00BE0726">
              <w:rPr>
                <w:rFonts w:ascii="Times New Roman" w:hAnsi="Times New Roman" w:cs="Times New Roman"/>
                <w:bCs/>
                <w:color w:val="000000"/>
                <w:sz w:val="24"/>
                <w:szCs w:val="24"/>
              </w:rPr>
              <w:t>д</w:t>
            </w:r>
            <w:r w:rsidRPr="00BE0726">
              <w:rPr>
                <w:rFonts w:ascii="Times New Roman" w:hAnsi="Times New Roman" w:cs="Times New Roman"/>
                <w:bCs/>
                <w:color w:val="000000"/>
                <w:sz w:val="24"/>
                <w:szCs w:val="24"/>
              </w:rPr>
              <w:t>ства</w:t>
            </w:r>
          </w:p>
        </w:tc>
        <w:tc>
          <w:tcPr>
            <w:tcW w:w="3969" w:type="dxa"/>
            <w:shd w:val="clear" w:color="auto" w:fill="auto"/>
          </w:tcPr>
          <w:p w:rsidR="00332E2C" w:rsidRPr="008519D4" w:rsidRDefault="00332E2C" w:rsidP="00CF5344">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направлено на </w:t>
            </w:r>
            <w:r w:rsidRPr="00BE0726">
              <w:rPr>
                <w:rFonts w:ascii="Times New Roman" w:hAnsi="Times New Roman" w:cs="Times New Roman"/>
                <w:color w:val="000000"/>
                <w:sz w:val="24"/>
                <w:szCs w:val="24"/>
              </w:rPr>
              <w:t>по</w:t>
            </w:r>
            <w:r w:rsidRPr="00BE0726">
              <w:rPr>
                <w:rFonts w:ascii="Times New Roman" w:hAnsi="Times New Roman" w:cs="Times New Roman"/>
                <w:color w:val="000000"/>
                <w:sz w:val="24"/>
                <w:szCs w:val="24"/>
              </w:rPr>
              <w:t>д</w:t>
            </w:r>
            <w:r w:rsidRPr="00BE0726">
              <w:rPr>
                <w:rFonts w:ascii="Times New Roman" w:hAnsi="Times New Roman" w:cs="Times New Roman"/>
                <w:color w:val="000000"/>
                <w:sz w:val="24"/>
                <w:szCs w:val="24"/>
              </w:rPr>
              <w:t>держку животноводства, перерабо</w:t>
            </w:r>
            <w:r w:rsidRPr="00BE0726">
              <w:rPr>
                <w:rFonts w:ascii="Times New Roman" w:hAnsi="Times New Roman" w:cs="Times New Roman"/>
                <w:color w:val="000000"/>
                <w:sz w:val="24"/>
                <w:szCs w:val="24"/>
              </w:rPr>
              <w:t>т</w:t>
            </w:r>
            <w:r w:rsidRPr="00BE0726">
              <w:rPr>
                <w:rFonts w:ascii="Times New Roman" w:hAnsi="Times New Roman" w:cs="Times New Roman"/>
                <w:color w:val="000000"/>
                <w:sz w:val="24"/>
                <w:szCs w:val="24"/>
              </w:rPr>
              <w:t>ки и реализации продукции живо</w:t>
            </w:r>
            <w:r w:rsidRPr="00BE0726">
              <w:rPr>
                <w:rFonts w:ascii="Times New Roman" w:hAnsi="Times New Roman" w:cs="Times New Roman"/>
                <w:color w:val="000000"/>
                <w:sz w:val="24"/>
                <w:szCs w:val="24"/>
              </w:rPr>
              <w:t>т</w:t>
            </w:r>
            <w:r w:rsidRPr="00BE0726">
              <w:rPr>
                <w:rFonts w:ascii="Times New Roman" w:hAnsi="Times New Roman" w:cs="Times New Roman"/>
                <w:color w:val="000000"/>
                <w:sz w:val="24"/>
                <w:szCs w:val="24"/>
              </w:rPr>
              <w:t>новодства;содержание маточного поголовья животных  (личные по</w:t>
            </w:r>
            <w:r w:rsidRPr="00BE0726">
              <w:rPr>
                <w:rFonts w:ascii="Times New Roman" w:hAnsi="Times New Roman" w:cs="Times New Roman"/>
                <w:color w:val="000000"/>
                <w:sz w:val="24"/>
                <w:szCs w:val="24"/>
              </w:rPr>
              <w:t>д</w:t>
            </w:r>
            <w:r w:rsidRPr="00BE0726">
              <w:rPr>
                <w:rFonts w:ascii="Times New Roman" w:hAnsi="Times New Roman" w:cs="Times New Roman"/>
                <w:color w:val="000000"/>
                <w:sz w:val="24"/>
                <w:szCs w:val="24"/>
              </w:rPr>
              <w:t>собные хозяйства);приобретение репродуктивных сельскохозяйс</w:t>
            </w:r>
            <w:r w:rsidRPr="00BE0726">
              <w:rPr>
                <w:rFonts w:ascii="Times New Roman" w:hAnsi="Times New Roman" w:cs="Times New Roman"/>
                <w:color w:val="000000"/>
                <w:sz w:val="24"/>
                <w:szCs w:val="24"/>
              </w:rPr>
              <w:t>т</w:t>
            </w:r>
            <w:r w:rsidRPr="00BE0726">
              <w:rPr>
                <w:rFonts w:ascii="Times New Roman" w:hAnsi="Times New Roman" w:cs="Times New Roman"/>
                <w:color w:val="000000"/>
                <w:sz w:val="24"/>
                <w:szCs w:val="24"/>
              </w:rPr>
              <w:t>венных животных за пределами района; воспроизводство сельскох</w:t>
            </w:r>
            <w:r w:rsidRPr="00BE0726">
              <w:rPr>
                <w:rFonts w:ascii="Times New Roman" w:hAnsi="Times New Roman" w:cs="Times New Roman"/>
                <w:color w:val="000000"/>
                <w:sz w:val="24"/>
                <w:szCs w:val="24"/>
              </w:rPr>
              <w:t>о</w:t>
            </w:r>
            <w:r w:rsidRPr="00BE0726">
              <w:rPr>
                <w:rFonts w:ascii="Times New Roman" w:hAnsi="Times New Roman" w:cs="Times New Roman"/>
                <w:color w:val="000000"/>
                <w:sz w:val="24"/>
                <w:szCs w:val="24"/>
              </w:rPr>
              <w:t xml:space="preserve">зяйственных животных в личных </w:t>
            </w:r>
            <w:r w:rsidRPr="00BE0726">
              <w:rPr>
                <w:rFonts w:ascii="Times New Roman" w:hAnsi="Times New Roman" w:cs="Times New Roman"/>
                <w:color w:val="000000"/>
                <w:sz w:val="24"/>
                <w:szCs w:val="24"/>
              </w:rPr>
              <w:lastRenderedPageBreak/>
              <w:t>подсобных хозяйствах жителей района.</w:t>
            </w:r>
          </w:p>
        </w:tc>
        <w:tc>
          <w:tcPr>
            <w:tcW w:w="3119" w:type="dxa"/>
            <w:gridSpan w:val="2"/>
            <w:shd w:val="clear" w:color="auto" w:fill="auto"/>
          </w:tcPr>
          <w:p w:rsidR="00332E2C" w:rsidRPr="00BE0726" w:rsidRDefault="00332E2C" w:rsidP="00CF5344">
            <w:pPr>
              <w:spacing w:line="240" w:lineRule="auto"/>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Закон</w:t>
            </w:r>
            <w:r w:rsidRPr="00BE0726">
              <w:rPr>
                <w:rFonts w:ascii="Times New Roman" w:hAnsi="Times New Roman" w:cs="Times New Roman"/>
                <w:sz w:val="24"/>
                <w:szCs w:val="24"/>
              </w:rPr>
              <w:t xml:space="preserve"> Ханты-Мансийского автономного округа – Ю</w:t>
            </w:r>
            <w:r w:rsidRPr="00BE0726">
              <w:rPr>
                <w:rFonts w:ascii="Times New Roman" w:hAnsi="Times New Roman" w:cs="Times New Roman"/>
                <w:sz w:val="24"/>
                <w:szCs w:val="24"/>
              </w:rPr>
              <w:t>г</w:t>
            </w:r>
            <w:r w:rsidRPr="00BE0726">
              <w:rPr>
                <w:rFonts w:ascii="Times New Roman" w:hAnsi="Times New Roman" w:cs="Times New Roman"/>
                <w:sz w:val="24"/>
                <w:szCs w:val="24"/>
              </w:rPr>
              <w:t>ры от 16.12.2010 № 228-оз «О наделении органов м</w:t>
            </w:r>
            <w:r w:rsidRPr="00BE0726">
              <w:rPr>
                <w:rFonts w:ascii="Times New Roman" w:hAnsi="Times New Roman" w:cs="Times New Roman"/>
                <w:sz w:val="24"/>
                <w:szCs w:val="24"/>
              </w:rPr>
              <w:t>е</w:t>
            </w:r>
            <w:r w:rsidRPr="00BE0726">
              <w:rPr>
                <w:rFonts w:ascii="Times New Roman" w:hAnsi="Times New Roman" w:cs="Times New Roman"/>
                <w:sz w:val="24"/>
                <w:szCs w:val="24"/>
              </w:rPr>
              <w:t>стного самоуправления м</w:t>
            </w:r>
            <w:r w:rsidRPr="00BE0726">
              <w:rPr>
                <w:rFonts w:ascii="Times New Roman" w:hAnsi="Times New Roman" w:cs="Times New Roman"/>
                <w:sz w:val="24"/>
                <w:szCs w:val="24"/>
              </w:rPr>
              <w:t>у</w:t>
            </w:r>
            <w:r w:rsidRPr="00BE0726">
              <w:rPr>
                <w:rFonts w:ascii="Times New Roman" w:hAnsi="Times New Roman" w:cs="Times New Roman"/>
                <w:sz w:val="24"/>
                <w:szCs w:val="24"/>
              </w:rPr>
              <w:t>ниципальных образований Ханты-Мансийского авт</w:t>
            </w:r>
            <w:r w:rsidRPr="00BE0726">
              <w:rPr>
                <w:rFonts w:ascii="Times New Roman" w:hAnsi="Times New Roman" w:cs="Times New Roman"/>
                <w:sz w:val="24"/>
                <w:szCs w:val="24"/>
              </w:rPr>
              <w:t>о</w:t>
            </w:r>
            <w:r w:rsidRPr="00BE0726">
              <w:rPr>
                <w:rFonts w:ascii="Times New Roman" w:hAnsi="Times New Roman" w:cs="Times New Roman"/>
                <w:sz w:val="24"/>
                <w:szCs w:val="24"/>
              </w:rPr>
              <w:t>номного округа – Югры о</w:t>
            </w:r>
            <w:r w:rsidRPr="00BE0726">
              <w:rPr>
                <w:rFonts w:ascii="Times New Roman" w:hAnsi="Times New Roman" w:cs="Times New Roman"/>
                <w:sz w:val="24"/>
                <w:szCs w:val="24"/>
              </w:rPr>
              <w:t>т</w:t>
            </w:r>
            <w:r w:rsidRPr="00BE0726">
              <w:rPr>
                <w:rFonts w:ascii="Times New Roman" w:hAnsi="Times New Roman" w:cs="Times New Roman"/>
                <w:sz w:val="24"/>
                <w:szCs w:val="24"/>
              </w:rPr>
              <w:t xml:space="preserve">дельным государственным полномочием по поддержке </w:t>
            </w:r>
            <w:r w:rsidRPr="00BE0726">
              <w:rPr>
                <w:rFonts w:ascii="Times New Roman" w:hAnsi="Times New Roman" w:cs="Times New Roman"/>
                <w:sz w:val="24"/>
                <w:szCs w:val="24"/>
              </w:rPr>
              <w:lastRenderedPageBreak/>
              <w:t>сельскохозяйственного производства (за исключ</w:t>
            </w:r>
            <w:r w:rsidRPr="00BE0726">
              <w:rPr>
                <w:rFonts w:ascii="Times New Roman" w:hAnsi="Times New Roman" w:cs="Times New Roman"/>
                <w:sz w:val="24"/>
                <w:szCs w:val="24"/>
              </w:rPr>
              <w:t>е</w:t>
            </w:r>
            <w:r w:rsidRPr="00BE0726">
              <w:rPr>
                <w:rFonts w:ascii="Times New Roman" w:hAnsi="Times New Roman" w:cs="Times New Roman"/>
                <w:sz w:val="24"/>
                <w:szCs w:val="24"/>
              </w:rPr>
              <w:t>нием мероприятий, пред</w:t>
            </w:r>
            <w:r w:rsidRPr="00BE0726">
              <w:rPr>
                <w:rFonts w:ascii="Times New Roman" w:hAnsi="Times New Roman" w:cs="Times New Roman"/>
                <w:sz w:val="24"/>
                <w:szCs w:val="24"/>
              </w:rPr>
              <w:t>у</w:t>
            </w:r>
            <w:r w:rsidRPr="00BE0726">
              <w:rPr>
                <w:rFonts w:ascii="Times New Roman" w:hAnsi="Times New Roman" w:cs="Times New Roman"/>
                <w:sz w:val="24"/>
                <w:szCs w:val="24"/>
              </w:rPr>
              <w:t>смотренных федеральными целевыми программами)», постановление Правител</w:t>
            </w:r>
            <w:r w:rsidRPr="00BE0726">
              <w:rPr>
                <w:rFonts w:ascii="Times New Roman" w:hAnsi="Times New Roman" w:cs="Times New Roman"/>
                <w:sz w:val="24"/>
                <w:szCs w:val="24"/>
              </w:rPr>
              <w:t>ь</w:t>
            </w:r>
            <w:r w:rsidRPr="00BE0726">
              <w:rPr>
                <w:rFonts w:ascii="Times New Roman" w:hAnsi="Times New Roman" w:cs="Times New Roman"/>
                <w:sz w:val="24"/>
                <w:szCs w:val="24"/>
              </w:rPr>
              <w:t>ства Ханты-Мансийского автономного округа – Ю</w:t>
            </w:r>
            <w:r w:rsidRPr="00BE0726">
              <w:rPr>
                <w:rFonts w:ascii="Times New Roman" w:hAnsi="Times New Roman" w:cs="Times New Roman"/>
                <w:sz w:val="24"/>
                <w:szCs w:val="24"/>
              </w:rPr>
              <w:t>г</w:t>
            </w:r>
            <w:r w:rsidRPr="00BE0726">
              <w:rPr>
                <w:rFonts w:ascii="Times New Roman" w:hAnsi="Times New Roman" w:cs="Times New Roman"/>
                <w:sz w:val="24"/>
                <w:szCs w:val="24"/>
              </w:rPr>
              <w:t>ры от 05.10.2018 № 344-п «О государственной пр</w:t>
            </w:r>
            <w:r w:rsidRPr="00BE0726">
              <w:rPr>
                <w:rFonts w:ascii="Times New Roman" w:hAnsi="Times New Roman" w:cs="Times New Roman"/>
                <w:sz w:val="24"/>
                <w:szCs w:val="24"/>
              </w:rPr>
              <w:t>о</w:t>
            </w:r>
            <w:r w:rsidRPr="00BE0726">
              <w:rPr>
                <w:rFonts w:ascii="Times New Roman" w:hAnsi="Times New Roman" w:cs="Times New Roman"/>
                <w:sz w:val="24"/>
                <w:szCs w:val="24"/>
              </w:rPr>
              <w:t>грамме Ханты-Мансийского автономного округа – Югры «Развитие агропромышленного ко</w:t>
            </w:r>
            <w:r w:rsidRPr="00BE0726">
              <w:rPr>
                <w:rFonts w:ascii="Times New Roman" w:hAnsi="Times New Roman" w:cs="Times New Roman"/>
                <w:sz w:val="24"/>
                <w:szCs w:val="24"/>
              </w:rPr>
              <w:t>м</w:t>
            </w:r>
            <w:r w:rsidRPr="00BE0726">
              <w:rPr>
                <w:rFonts w:ascii="Times New Roman" w:hAnsi="Times New Roman" w:cs="Times New Roman"/>
                <w:sz w:val="24"/>
                <w:szCs w:val="24"/>
              </w:rPr>
              <w:t>плекса»</w:t>
            </w:r>
            <w:r>
              <w:rPr>
                <w:rFonts w:ascii="Times New Roman" w:hAnsi="Times New Roman" w:cs="Times New Roman"/>
                <w:sz w:val="24"/>
                <w:szCs w:val="24"/>
              </w:rPr>
              <w:t xml:space="preserve"> (</w:t>
            </w:r>
            <w:r w:rsidRPr="00BE0726">
              <w:rPr>
                <w:rFonts w:ascii="Times New Roman" w:hAnsi="Times New Roman" w:cs="Times New Roman"/>
                <w:sz w:val="24"/>
                <w:szCs w:val="24"/>
              </w:rPr>
              <w:t>Приложение 15 к государственной програ</w:t>
            </w:r>
            <w:r w:rsidRPr="00BE0726">
              <w:rPr>
                <w:rFonts w:ascii="Times New Roman" w:hAnsi="Times New Roman" w:cs="Times New Roman"/>
                <w:sz w:val="24"/>
                <w:szCs w:val="24"/>
              </w:rPr>
              <w:t>м</w:t>
            </w:r>
            <w:r w:rsidRPr="00BE0726">
              <w:rPr>
                <w:rFonts w:ascii="Times New Roman" w:hAnsi="Times New Roman" w:cs="Times New Roman"/>
                <w:sz w:val="24"/>
                <w:szCs w:val="24"/>
              </w:rPr>
              <w:t>ме</w:t>
            </w:r>
            <w:r>
              <w:rPr>
                <w:rFonts w:ascii="Times New Roman" w:hAnsi="Times New Roman" w:cs="Times New Roman"/>
                <w:sz w:val="24"/>
                <w:szCs w:val="24"/>
              </w:rPr>
              <w:t>)</w:t>
            </w:r>
          </w:p>
        </w:tc>
        <w:tc>
          <w:tcPr>
            <w:tcW w:w="5386" w:type="dxa"/>
            <w:shd w:val="clear" w:color="auto" w:fill="auto"/>
          </w:tcPr>
          <w:p w:rsidR="00332E2C" w:rsidRPr="00BE0726" w:rsidRDefault="00332E2C" w:rsidP="00CF5344">
            <w:pPr>
              <w:spacing w:after="0" w:line="240" w:lineRule="auto"/>
              <w:contextualSpacing/>
              <w:jc w:val="both"/>
              <w:rPr>
                <w:rFonts w:ascii="Times New Roman" w:eastAsia="Calibri" w:hAnsi="Times New Roman" w:cs="Times New Roman"/>
                <w:sz w:val="24"/>
                <w:szCs w:val="24"/>
                <w:lang w:eastAsia="en-US"/>
              </w:rPr>
            </w:pPr>
            <w:r w:rsidRPr="00BE0726">
              <w:rPr>
                <w:rFonts w:ascii="Times New Roman" w:hAnsi="Times New Roman" w:cs="Times New Roman"/>
                <w:sz w:val="24"/>
                <w:szCs w:val="24"/>
              </w:rPr>
              <w:lastRenderedPageBreak/>
              <w:t>Показатель 2.1. «Производство продукции ж</w:t>
            </w:r>
            <w:r w:rsidRPr="00BE0726">
              <w:rPr>
                <w:rFonts w:ascii="Times New Roman" w:hAnsi="Times New Roman" w:cs="Times New Roman"/>
                <w:sz w:val="24"/>
                <w:szCs w:val="24"/>
              </w:rPr>
              <w:t>и</w:t>
            </w:r>
            <w:r w:rsidRPr="00BE0726">
              <w:rPr>
                <w:rFonts w:ascii="Times New Roman" w:hAnsi="Times New Roman" w:cs="Times New Roman"/>
                <w:sz w:val="24"/>
                <w:szCs w:val="24"/>
              </w:rPr>
              <w:t>вотноводства в крестьянских (фермерских) х</w:t>
            </w:r>
            <w:r w:rsidRPr="00BE0726">
              <w:rPr>
                <w:rFonts w:ascii="Times New Roman" w:hAnsi="Times New Roman" w:cs="Times New Roman"/>
                <w:sz w:val="24"/>
                <w:szCs w:val="24"/>
              </w:rPr>
              <w:t>о</w:t>
            </w:r>
            <w:r w:rsidRPr="00BE0726">
              <w:rPr>
                <w:rFonts w:ascii="Times New Roman" w:hAnsi="Times New Roman" w:cs="Times New Roman"/>
                <w:sz w:val="24"/>
                <w:szCs w:val="24"/>
              </w:rPr>
              <w:t>зяйствах, тонн»  определяется на основании отч</w:t>
            </w:r>
            <w:r w:rsidRPr="00BE0726">
              <w:rPr>
                <w:rFonts w:ascii="Times New Roman" w:hAnsi="Times New Roman" w:cs="Times New Roman"/>
                <w:sz w:val="24"/>
                <w:szCs w:val="24"/>
              </w:rPr>
              <w:t>е</w:t>
            </w:r>
            <w:r w:rsidRPr="00BE0726">
              <w:rPr>
                <w:rFonts w:ascii="Times New Roman" w:hAnsi="Times New Roman" w:cs="Times New Roman"/>
                <w:sz w:val="24"/>
                <w:szCs w:val="24"/>
              </w:rPr>
              <w:t>тов сельскохозяйственных товаропроизводителей произведенной продукции животноводства за о</w:t>
            </w:r>
            <w:r w:rsidRPr="00BE0726">
              <w:rPr>
                <w:rFonts w:ascii="Times New Roman" w:hAnsi="Times New Roman" w:cs="Times New Roman"/>
                <w:sz w:val="24"/>
                <w:szCs w:val="24"/>
              </w:rPr>
              <w:t>т</w:t>
            </w:r>
            <w:r w:rsidRPr="00BE0726">
              <w:rPr>
                <w:rFonts w:ascii="Times New Roman" w:hAnsi="Times New Roman" w:cs="Times New Roman"/>
                <w:sz w:val="24"/>
                <w:szCs w:val="24"/>
              </w:rPr>
              <w:t>четный период, представляемых в отдел местной промышленности и сельского хозяйства админ</w:t>
            </w:r>
            <w:r w:rsidRPr="00BE0726">
              <w:rPr>
                <w:rFonts w:ascii="Times New Roman" w:hAnsi="Times New Roman" w:cs="Times New Roman"/>
                <w:sz w:val="24"/>
                <w:szCs w:val="24"/>
              </w:rPr>
              <w:t>и</w:t>
            </w:r>
            <w:r w:rsidRPr="00BE0726">
              <w:rPr>
                <w:rFonts w:ascii="Times New Roman" w:hAnsi="Times New Roman" w:cs="Times New Roman"/>
                <w:sz w:val="24"/>
                <w:szCs w:val="24"/>
              </w:rPr>
              <w:t>страции района</w:t>
            </w:r>
          </w:p>
        </w:tc>
      </w:tr>
      <w:tr w:rsidR="00332E2C" w:rsidRPr="00BE0726" w:rsidTr="00CF5344">
        <w:trPr>
          <w:trHeight w:val="1833"/>
        </w:trPr>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2.2.</w:t>
            </w:r>
          </w:p>
        </w:tc>
        <w:tc>
          <w:tcPr>
            <w:tcW w:w="2268" w:type="dxa"/>
            <w:shd w:val="clear" w:color="auto" w:fill="auto"/>
          </w:tcPr>
          <w:p w:rsidR="00332E2C" w:rsidRPr="00BE0726" w:rsidRDefault="00332E2C" w:rsidP="00CF5344">
            <w:pPr>
              <w:spacing w:after="0" w:line="240" w:lineRule="auto"/>
              <w:rPr>
                <w:rFonts w:ascii="Times New Roman" w:eastAsia="Calibri" w:hAnsi="Times New Roman" w:cs="Times New Roman"/>
                <w:sz w:val="24"/>
                <w:szCs w:val="24"/>
                <w:lang w:eastAsia="en-US"/>
              </w:rPr>
            </w:pPr>
            <w:r w:rsidRPr="00BE0726">
              <w:rPr>
                <w:rFonts w:ascii="Times New Roman" w:hAnsi="Times New Roman" w:cs="Times New Roman"/>
                <w:bCs/>
                <w:color w:val="000000"/>
                <w:sz w:val="24"/>
                <w:szCs w:val="24"/>
              </w:rPr>
              <w:t>Создание условий для развития сел</w:t>
            </w:r>
            <w:r w:rsidRPr="00BE0726">
              <w:rPr>
                <w:rFonts w:ascii="Times New Roman" w:hAnsi="Times New Roman" w:cs="Times New Roman"/>
                <w:bCs/>
                <w:color w:val="000000"/>
                <w:sz w:val="24"/>
                <w:szCs w:val="24"/>
              </w:rPr>
              <w:t>ь</w:t>
            </w:r>
            <w:r w:rsidRPr="00BE0726">
              <w:rPr>
                <w:rFonts w:ascii="Times New Roman" w:hAnsi="Times New Roman" w:cs="Times New Roman"/>
                <w:bCs/>
                <w:color w:val="000000"/>
                <w:sz w:val="24"/>
                <w:szCs w:val="24"/>
              </w:rPr>
              <w:t>скохозяйственной деятельности м</w:t>
            </w:r>
            <w:r w:rsidRPr="00BE0726">
              <w:rPr>
                <w:rFonts w:ascii="Times New Roman" w:hAnsi="Times New Roman" w:cs="Times New Roman"/>
                <w:bCs/>
                <w:color w:val="000000"/>
                <w:sz w:val="24"/>
                <w:szCs w:val="24"/>
              </w:rPr>
              <w:t>а</w:t>
            </w:r>
            <w:r w:rsidRPr="00BE0726">
              <w:rPr>
                <w:rFonts w:ascii="Times New Roman" w:hAnsi="Times New Roman" w:cs="Times New Roman"/>
                <w:bCs/>
                <w:color w:val="000000"/>
                <w:sz w:val="24"/>
                <w:szCs w:val="24"/>
              </w:rPr>
              <w:t>лых форм хозяйс</w:t>
            </w:r>
            <w:r w:rsidRPr="00BE0726">
              <w:rPr>
                <w:rFonts w:ascii="Times New Roman" w:hAnsi="Times New Roman" w:cs="Times New Roman"/>
                <w:bCs/>
                <w:color w:val="000000"/>
                <w:sz w:val="24"/>
                <w:szCs w:val="24"/>
              </w:rPr>
              <w:t>т</w:t>
            </w:r>
            <w:r w:rsidRPr="00BE0726">
              <w:rPr>
                <w:rFonts w:ascii="Times New Roman" w:hAnsi="Times New Roman" w:cs="Times New Roman"/>
                <w:bCs/>
                <w:color w:val="000000"/>
                <w:sz w:val="24"/>
                <w:szCs w:val="24"/>
              </w:rPr>
              <w:t>вования</w:t>
            </w:r>
          </w:p>
        </w:tc>
        <w:tc>
          <w:tcPr>
            <w:tcW w:w="3969" w:type="dxa"/>
            <w:shd w:val="clear" w:color="auto" w:fill="auto"/>
          </w:tcPr>
          <w:p w:rsidR="00332E2C" w:rsidRPr="008519D4" w:rsidRDefault="00332E2C" w:rsidP="00CF5344">
            <w:pPr>
              <w:widowControl w:val="0"/>
              <w:autoSpaceDE w:val="0"/>
              <w:autoSpaceDN w:val="0"/>
              <w:adjustRightInd w:val="0"/>
              <w:spacing w:line="240" w:lineRule="auto"/>
              <w:contextualSpacing/>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Мероприятие направлено на</w:t>
            </w:r>
            <w:r w:rsidRPr="00BE0726">
              <w:rPr>
                <w:rFonts w:ascii="Times New Roman" w:hAnsi="Times New Roman" w:cs="Times New Roman"/>
                <w:color w:val="000000"/>
                <w:sz w:val="24"/>
                <w:szCs w:val="24"/>
              </w:rPr>
              <w:t xml:space="preserve"> возм</w:t>
            </w:r>
            <w:r w:rsidRPr="00BE0726">
              <w:rPr>
                <w:rFonts w:ascii="Times New Roman" w:hAnsi="Times New Roman" w:cs="Times New Roman"/>
                <w:color w:val="000000"/>
                <w:sz w:val="24"/>
                <w:szCs w:val="24"/>
              </w:rPr>
              <w:t>е</w:t>
            </w:r>
            <w:r w:rsidRPr="00BE0726">
              <w:rPr>
                <w:rFonts w:ascii="Times New Roman" w:hAnsi="Times New Roman" w:cs="Times New Roman"/>
                <w:color w:val="000000"/>
                <w:sz w:val="24"/>
                <w:szCs w:val="24"/>
              </w:rPr>
              <w:t xml:space="preserve">щение </w:t>
            </w:r>
            <w:r w:rsidRPr="00DB5B36">
              <w:rPr>
                <w:rFonts w:ascii="Times New Roman" w:hAnsi="Times New Roman" w:cs="Times New Roman"/>
                <w:sz w:val="24"/>
                <w:szCs w:val="24"/>
              </w:rPr>
              <w:t>части затрат</w:t>
            </w:r>
            <w:r w:rsidRPr="00BE0726">
              <w:rPr>
                <w:rFonts w:ascii="Times New Roman" w:hAnsi="Times New Roman" w:cs="Times New Roman"/>
                <w:color w:val="000000"/>
                <w:sz w:val="24"/>
                <w:szCs w:val="24"/>
              </w:rPr>
              <w:t xml:space="preserve"> на развитие м</w:t>
            </w:r>
            <w:r w:rsidRPr="00BE0726">
              <w:rPr>
                <w:rFonts w:ascii="Times New Roman" w:hAnsi="Times New Roman" w:cs="Times New Roman"/>
                <w:color w:val="000000"/>
                <w:sz w:val="24"/>
                <w:szCs w:val="24"/>
              </w:rPr>
              <w:t>а</w:t>
            </w:r>
            <w:r w:rsidRPr="00BE0726">
              <w:rPr>
                <w:rFonts w:ascii="Times New Roman" w:hAnsi="Times New Roman" w:cs="Times New Roman"/>
                <w:color w:val="000000"/>
                <w:sz w:val="24"/>
                <w:szCs w:val="24"/>
              </w:rPr>
              <w:t>териально-технической базы (за и</w:t>
            </w:r>
            <w:r w:rsidRPr="00BE0726">
              <w:rPr>
                <w:rFonts w:ascii="Times New Roman" w:hAnsi="Times New Roman" w:cs="Times New Roman"/>
                <w:color w:val="000000"/>
                <w:sz w:val="24"/>
                <w:szCs w:val="24"/>
              </w:rPr>
              <w:t>с</w:t>
            </w:r>
            <w:r w:rsidRPr="00BE0726">
              <w:rPr>
                <w:rFonts w:ascii="Times New Roman" w:hAnsi="Times New Roman" w:cs="Times New Roman"/>
                <w:color w:val="000000"/>
                <w:sz w:val="24"/>
                <w:szCs w:val="24"/>
              </w:rPr>
              <w:t>ключением личных подсобных х</w:t>
            </w:r>
            <w:r w:rsidRPr="00BE0726">
              <w:rPr>
                <w:rFonts w:ascii="Times New Roman" w:hAnsi="Times New Roman" w:cs="Times New Roman"/>
                <w:color w:val="000000"/>
                <w:sz w:val="24"/>
                <w:szCs w:val="24"/>
              </w:rPr>
              <w:t>о</w:t>
            </w:r>
            <w:r w:rsidRPr="00BE0726">
              <w:rPr>
                <w:rFonts w:ascii="Times New Roman" w:hAnsi="Times New Roman" w:cs="Times New Roman"/>
                <w:color w:val="000000"/>
                <w:sz w:val="24"/>
                <w:szCs w:val="24"/>
              </w:rPr>
              <w:t>зяйств);возмещение части затрат (расходов) на уплату за пользование электроэнергией; развитие и моде</w:t>
            </w:r>
            <w:r w:rsidRPr="00BE0726">
              <w:rPr>
                <w:rFonts w:ascii="Times New Roman" w:hAnsi="Times New Roman" w:cs="Times New Roman"/>
                <w:color w:val="000000"/>
                <w:sz w:val="24"/>
                <w:szCs w:val="24"/>
              </w:rPr>
              <w:t>р</w:t>
            </w:r>
            <w:r w:rsidRPr="00BE0726">
              <w:rPr>
                <w:rFonts w:ascii="Times New Roman" w:hAnsi="Times New Roman" w:cs="Times New Roman"/>
                <w:color w:val="000000"/>
                <w:sz w:val="24"/>
                <w:szCs w:val="24"/>
              </w:rPr>
              <w:t>низацию материально-технической базы агропромышленного компле</w:t>
            </w:r>
            <w:r w:rsidRPr="00BE0726">
              <w:rPr>
                <w:rFonts w:ascii="Times New Roman" w:hAnsi="Times New Roman" w:cs="Times New Roman"/>
                <w:color w:val="000000"/>
                <w:sz w:val="24"/>
                <w:szCs w:val="24"/>
              </w:rPr>
              <w:t>к</w:t>
            </w:r>
            <w:r w:rsidRPr="00BE0726">
              <w:rPr>
                <w:rFonts w:ascii="Times New Roman" w:hAnsi="Times New Roman" w:cs="Times New Roman"/>
                <w:color w:val="000000"/>
                <w:sz w:val="24"/>
                <w:szCs w:val="24"/>
              </w:rPr>
              <w:t>са района</w:t>
            </w:r>
          </w:p>
        </w:tc>
        <w:tc>
          <w:tcPr>
            <w:tcW w:w="3119" w:type="dxa"/>
            <w:gridSpan w:val="2"/>
            <w:shd w:val="clear" w:color="auto" w:fill="auto"/>
          </w:tcPr>
          <w:p w:rsidR="00332E2C" w:rsidRPr="00BE0726" w:rsidRDefault="00332E2C" w:rsidP="00CF5344">
            <w:pPr>
              <w:spacing w:line="240" w:lineRule="auto"/>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t>П</w:t>
            </w:r>
            <w:r w:rsidRPr="00BE0726">
              <w:rPr>
                <w:rFonts w:ascii="Times New Roman" w:hAnsi="Times New Roman" w:cs="Times New Roman"/>
                <w:sz w:val="24"/>
                <w:szCs w:val="24"/>
              </w:rPr>
              <w:t>остановление Правител</w:t>
            </w:r>
            <w:r w:rsidRPr="00BE0726">
              <w:rPr>
                <w:rFonts w:ascii="Times New Roman" w:hAnsi="Times New Roman" w:cs="Times New Roman"/>
                <w:sz w:val="24"/>
                <w:szCs w:val="24"/>
              </w:rPr>
              <w:t>ь</w:t>
            </w:r>
            <w:r w:rsidRPr="00BE0726">
              <w:rPr>
                <w:rFonts w:ascii="Times New Roman" w:hAnsi="Times New Roman" w:cs="Times New Roman"/>
                <w:sz w:val="24"/>
                <w:szCs w:val="24"/>
              </w:rPr>
              <w:t>ства Ханты-Мансийского автономного округа – Ю</w:t>
            </w:r>
            <w:r w:rsidRPr="00BE0726">
              <w:rPr>
                <w:rFonts w:ascii="Times New Roman" w:hAnsi="Times New Roman" w:cs="Times New Roman"/>
                <w:sz w:val="24"/>
                <w:szCs w:val="24"/>
              </w:rPr>
              <w:t>г</w:t>
            </w:r>
            <w:r w:rsidRPr="00BE0726">
              <w:rPr>
                <w:rFonts w:ascii="Times New Roman" w:hAnsi="Times New Roman" w:cs="Times New Roman"/>
                <w:sz w:val="24"/>
                <w:szCs w:val="24"/>
              </w:rPr>
              <w:t>ры от 05.10.2018 № 344-п «О государственной пр</w:t>
            </w:r>
            <w:r w:rsidRPr="00BE0726">
              <w:rPr>
                <w:rFonts w:ascii="Times New Roman" w:hAnsi="Times New Roman" w:cs="Times New Roman"/>
                <w:sz w:val="24"/>
                <w:szCs w:val="24"/>
              </w:rPr>
              <w:t>о</w:t>
            </w:r>
            <w:r w:rsidRPr="00BE0726">
              <w:rPr>
                <w:rFonts w:ascii="Times New Roman" w:hAnsi="Times New Roman" w:cs="Times New Roman"/>
                <w:sz w:val="24"/>
                <w:szCs w:val="24"/>
              </w:rPr>
              <w:t>грамме Ханты-Мансийского автономного округа – Югры «Развитие агропромышленного ко</w:t>
            </w:r>
            <w:r w:rsidRPr="00BE0726">
              <w:rPr>
                <w:rFonts w:ascii="Times New Roman" w:hAnsi="Times New Roman" w:cs="Times New Roman"/>
                <w:sz w:val="24"/>
                <w:szCs w:val="24"/>
              </w:rPr>
              <w:t>м</w:t>
            </w:r>
            <w:r w:rsidRPr="00BE0726">
              <w:rPr>
                <w:rFonts w:ascii="Times New Roman" w:hAnsi="Times New Roman" w:cs="Times New Roman"/>
                <w:sz w:val="24"/>
                <w:szCs w:val="24"/>
              </w:rPr>
              <w:t>плекса»</w:t>
            </w:r>
            <w:r>
              <w:rPr>
                <w:rFonts w:ascii="Times New Roman" w:hAnsi="Times New Roman" w:cs="Times New Roman"/>
                <w:sz w:val="24"/>
                <w:szCs w:val="24"/>
              </w:rPr>
              <w:t>(п</w:t>
            </w:r>
            <w:r w:rsidRPr="00BE0726">
              <w:rPr>
                <w:rFonts w:ascii="Times New Roman" w:hAnsi="Times New Roman" w:cs="Times New Roman"/>
                <w:sz w:val="24"/>
                <w:szCs w:val="24"/>
              </w:rPr>
              <w:t>риложение 17 к государственной програ</w:t>
            </w:r>
            <w:r w:rsidRPr="00BE0726">
              <w:rPr>
                <w:rFonts w:ascii="Times New Roman" w:hAnsi="Times New Roman" w:cs="Times New Roman"/>
                <w:sz w:val="24"/>
                <w:szCs w:val="24"/>
              </w:rPr>
              <w:t>м</w:t>
            </w:r>
            <w:r w:rsidRPr="00BE0726">
              <w:rPr>
                <w:rFonts w:ascii="Times New Roman" w:hAnsi="Times New Roman" w:cs="Times New Roman"/>
                <w:sz w:val="24"/>
                <w:szCs w:val="24"/>
              </w:rPr>
              <w:t>ме</w:t>
            </w:r>
            <w:r>
              <w:rPr>
                <w:rFonts w:ascii="Times New Roman" w:hAnsi="Times New Roman" w:cs="Times New Roman"/>
                <w:sz w:val="24"/>
                <w:szCs w:val="24"/>
              </w:rPr>
              <w:t>)</w:t>
            </w:r>
          </w:p>
        </w:tc>
        <w:tc>
          <w:tcPr>
            <w:tcW w:w="5386" w:type="dxa"/>
            <w:shd w:val="clear" w:color="auto" w:fill="auto"/>
          </w:tcPr>
          <w:p w:rsidR="00332E2C" w:rsidRPr="00BE0726" w:rsidRDefault="00332E2C" w:rsidP="00CF5344">
            <w:pPr>
              <w:spacing w:after="0" w:line="240" w:lineRule="auto"/>
              <w:rPr>
                <w:rFonts w:ascii="Times New Roman" w:eastAsia="Calibri" w:hAnsi="Times New Roman" w:cs="Times New Roman"/>
                <w:sz w:val="24"/>
                <w:szCs w:val="24"/>
                <w:lang w:eastAsia="en-US"/>
              </w:rPr>
            </w:pPr>
            <w:r w:rsidRPr="00BE0726">
              <w:rPr>
                <w:rFonts w:ascii="Times New Roman" w:hAnsi="Times New Roman" w:cs="Times New Roman"/>
                <w:sz w:val="24"/>
                <w:szCs w:val="24"/>
              </w:rPr>
              <w:t>Показатель 2.1. «Производство продукции ж</w:t>
            </w:r>
            <w:r w:rsidRPr="00BE0726">
              <w:rPr>
                <w:rFonts w:ascii="Times New Roman" w:hAnsi="Times New Roman" w:cs="Times New Roman"/>
                <w:sz w:val="24"/>
                <w:szCs w:val="24"/>
              </w:rPr>
              <w:t>и</w:t>
            </w:r>
            <w:r w:rsidRPr="00BE0726">
              <w:rPr>
                <w:rFonts w:ascii="Times New Roman" w:hAnsi="Times New Roman" w:cs="Times New Roman"/>
                <w:sz w:val="24"/>
                <w:szCs w:val="24"/>
              </w:rPr>
              <w:t>вотноводства в крестьянских (фермерских) х</w:t>
            </w:r>
            <w:r w:rsidRPr="00BE0726">
              <w:rPr>
                <w:rFonts w:ascii="Times New Roman" w:hAnsi="Times New Roman" w:cs="Times New Roman"/>
                <w:sz w:val="24"/>
                <w:szCs w:val="24"/>
              </w:rPr>
              <w:t>о</w:t>
            </w:r>
            <w:r w:rsidRPr="00BE0726">
              <w:rPr>
                <w:rFonts w:ascii="Times New Roman" w:hAnsi="Times New Roman" w:cs="Times New Roman"/>
                <w:sz w:val="24"/>
                <w:szCs w:val="24"/>
              </w:rPr>
              <w:t>зяйствах, тонн»  определяется на основании отч</w:t>
            </w:r>
            <w:r w:rsidRPr="00BE0726">
              <w:rPr>
                <w:rFonts w:ascii="Times New Roman" w:hAnsi="Times New Roman" w:cs="Times New Roman"/>
                <w:sz w:val="24"/>
                <w:szCs w:val="24"/>
              </w:rPr>
              <w:t>е</w:t>
            </w:r>
            <w:r w:rsidRPr="00BE0726">
              <w:rPr>
                <w:rFonts w:ascii="Times New Roman" w:hAnsi="Times New Roman" w:cs="Times New Roman"/>
                <w:sz w:val="24"/>
                <w:szCs w:val="24"/>
              </w:rPr>
              <w:t>тов сельскохозяйственных товаропроизводителей произведенной продукции животноводства за о</w:t>
            </w:r>
            <w:r w:rsidRPr="00BE0726">
              <w:rPr>
                <w:rFonts w:ascii="Times New Roman" w:hAnsi="Times New Roman" w:cs="Times New Roman"/>
                <w:sz w:val="24"/>
                <w:szCs w:val="24"/>
              </w:rPr>
              <w:t>т</w:t>
            </w:r>
            <w:r w:rsidRPr="00BE0726">
              <w:rPr>
                <w:rFonts w:ascii="Times New Roman" w:hAnsi="Times New Roman" w:cs="Times New Roman"/>
                <w:sz w:val="24"/>
                <w:szCs w:val="24"/>
              </w:rPr>
              <w:t>четный период, представляемых в отдел местной промышленности и сельского хозяйства админ</w:t>
            </w:r>
            <w:r w:rsidRPr="00BE0726">
              <w:rPr>
                <w:rFonts w:ascii="Times New Roman" w:hAnsi="Times New Roman" w:cs="Times New Roman"/>
                <w:sz w:val="24"/>
                <w:szCs w:val="24"/>
              </w:rPr>
              <w:t>и</w:t>
            </w:r>
            <w:r w:rsidRPr="00BE0726">
              <w:rPr>
                <w:rFonts w:ascii="Times New Roman" w:hAnsi="Times New Roman" w:cs="Times New Roman"/>
                <w:sz w:val="24"/>
                <w:szCs w:val="24"/>
              </w:rPr>
              <w:t>страции района</w:t>
            </w:r>
          </w:p>
        </w:tc>
      </w:tr>
      <w:tr w:rsidR="00332E2C" w:rsidRPr="00BE0726" w:rsidTr="00CF5344">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2.3.</w:t>
            </w:r>
          </w:p>
        </w:tc>
        <w:tc>
          <w:tcPr>
            <w:tcW w:w="2268" w:type="dxa"/>
            <w:shd w:val="clear" w:color="auto" w:fill="auto"/>
          </w:tcPr>
          <w:p w:rsidR="00332E2C" w:rsidRPr="00BE0726" w:rsidRDefault="00332E2C" w:rsidP="00CF5344">
            <w:pPr>
              <w:spacing w:line="240" w:lineRule="auto"/>
              <w:contextualSpacing/>
              <w:jc w:val="both"/>
              <w:rPr>
                <w:rFonts w:ascii="Times New Roman" w:eastAsia="Calibri" w:hAnsi="Times New Roman" w:cs="Times New Roman"/>
                <w:sz w:val="24"/>
                <w:szCs w:val="24"/>
                <w:lang w:eastAsia="en-US"/>
              </w:rPr>
            </w:pPr>
            <w:r w:rsidRPr="00BE0726">
              <w:rPr>
                <w:rFonts w:ascii="Times New Roman" w:hAnsi="Times New Roman" w:cs="Times New Roman"/>
                <w:bCs/>
                <w:color w:val="000000"/>
                <w:sz w:val="24"/>
                <w:szCs w:val="24"/>
              </w:rPr>
              <w:t>Обеспечение у</w:t>
            </w:r>
            <w:r w:rsidRPr="00BE0726">
              <w:rPr>
                <w:rFonts w:ascii="Times New Roman" w:hAnsi="Times New Roman" w:cs="Times New Roman"/>
                <w:bCs/>
                <w:color w:val="000000"/>
                <w:sz w:val="24"/>
                <w:szCs w:val="24"/>
              </w:rPr>
              <w:t>с</w:t>
            </w:r>
            <w:r w:rsidRPr="00BE0726">
              <w:rPr>
                <w:rFonts w:ascii="Times New Roman" w:hAnsi="Times New Roman" w:cs="Times New Roman"/>
                <w:bCs/>
                <w:color w:val="000000"/>
                <w:sz w:val="24"/>
                <w:szCs w:val="24"/>
              </w:rPr>
              <w:t>тойчивого развития рыбохозяйственн</w:t>
            </w:r>
            <w:r w:rsidRPr="00BE0726">
              <w:rPr>
                <w:rFonts w:ascii="Times New Roman" w:hAnsi="Times New Roman" w:cs="Times New Roman"/>
                <w:bCs/>
                <w:color w:val="000000"/>
                <w:sz w:val="24"/>
                <w:szCs w:val="24"/>
              </w:rPr>
              <w:t>о</w:t>
            </w:r>
            <w:r w:rsidRPr="00BE0726">
              <w:rPr>
                <w:rFonts w:ascii="Times New Roman" w:hAnsi="Times New Roman" w:cs="Times New Roman"/>
                <w:bCs/>
                <w:color w:val="000000"/>
                <w:sz w:val="24"/>
                <w:szCs w:val="24"/>
              </w:rPr>
              <w:t>го комплекса</w:t>
            </w:r>
          </w:p>
        </w:tc>
        <w:tc>
          <w:tcPr>
            <w:tcW w:w="3969" w:type="dxa"/>
            <w:shd w:val="clear" w:color="auto" w:fill="auto"/>
          </w:tcPr>
          <w:p w:rsidR="00332E2C" w:rsidRPr="00BE0726" w:rsidRDefault="00332E2C" w:rsidP="00CF5344">
            <w:pPr>
              <w:spacing w:line="240" w:lineRule="auto"/>
              <w:contextualSpacing/>
              <w:rPr>
                <w:rFonts w:ascii="Times New Roman" w:eastAsia="Calibri" w:hAnsi="Times New Roman" w:cs="Times New Roman"/>
                <w:sz w:val="24"/>
                <w:szCs w:val="24"/>
                <w:lang w:eastAsia="en-US"/>
              </w:rPr>
            </w:pPr>
            <w:r>
              <w:rPr>
                <w:rFonts w:ascii="Times New Roman" w:hAnsi="Times New Roman" w:cs="Times New Roman"/>
                <w:color w:val="000000"/>
                <w:sz w:val="24"/>
                <w:szCs w:val="24"/>
              </w:rPr>
              <w:t>Мероприятие направлено на</w:t>
            </w:r>
            <w:r w:rsidRPr="00BE0726">
              <w:rPr>
                <w:rFonts w:ascii="Times New Roman" w:hAnsi="Times New Roman" w:cs="Times New Roman"/>
                <w:color w:val="000000"/>
                <w:sz w:val="24"/>
                <w:szCs w:val="24"/>
              </w:rPr>
              <w:t xml:space="preserve"> возм</w:t>
            </w:r>
            <w:r w:rsidRPr="00BE0726">
              <w:rPr>
                <w:rFonts w:ascii="Times New Roman" w:hAnsi="Times New Roman" w:cs="Times New Roman"/>
                <w:color w:val="000000"/>
                <w:sz w:val="24"/>
                <w:szCs w:val="24"/>
              </w:rPr>
              <w:t>е</w:t>
            </w:r>
            <w:r w:rsidRPr="00BE0726">
              <w:rPr>
                <w:rFonts w:ascii="Times New Roman" w:hAnsi="Times New Roman" w:cs="Times New Roman"/>
                <w:color w:val="000000"/>
                <w:sz w:val="24"/>
                <w:szCs w:val="24"/>
              </w:rPr>
              <w:t xml:space="preserve">щение </w:t>
            </w:r>
            <w:r w:rsidRPr="008A088A">
              <w:rPr>
                <w:rFonts w:ascii="Times New Roman" w:hAnsi="Times New Roman" w:cs="Times New Roman"/>
                <w:sz w:val="24"/>
                <w:szCs w:val="24"/>
              </w:rPr>
              <w:t>части затрат на</w:t>
            </w:r>
            <w:r w:rsidRPr="00BE0726">
              <w:rPr>
                <w:rFonts w:ascii="Times New Roman" w:hAnsi="Times New Roman" w:cs="Times New Roman"/>
                <w:color w:val="000000"/>
                <w:sz w:val="24"/>
                <w:szCs w:val="24"/>
              </w:rPr>
              <w:t xml:space="preserve"> вылов и ре</w:t>
            </w:r>
            <w:r w:rsidRPr="00BE0726">
              <w:rPr>
                <w:rFonts w:ascii="Times New Roman" w:hAnsi="Times New Roman" w:cs="Times New Roman"/>
                <w:color w:val="000000"/>
                <w:sz w:val="24"/>
                <w:szCs w:val="24"/>
              </w:rPr>
              <w:t>а</w:t>
            </w:r>
            <w:r w:rsidRPr="00BE0726">
              <w:rPr>
                <w:rFonts w:ascii="Times New Roman" w:hAnsi="Times New Roman" w:cs="Times New Roman"/>
                <w:color w:val="000000"/>
                <w:sz w:val="24"/>
                <w:szCs w:val="24"/>
              </w:rPr>
              <w:t>лизацию товарной пищевой рыбы (в том числе искусственно выраще</w:t>
            </w:r>
            <w:r w:rsidRPr="00BE0726">
              <w:rPr>
                <w:rFonts w:ascii="Times New Roman" w:hAnsi="Times New Roman" w:cs="Times New Roman"/>
                <w:color w:val="000000"/>
                <w:sz w:val="24"/>
                <w:szCs w:val="24"/>
              </w:rPr>
              <w:t>н</w:t>
            </w:r>
            <w:r w:rsidRPr="00BE0726">
              <w:rPr>
                <w:rFonts w:ascii="Times New Roman" w:hAnsi="Times New Roman" w:cs="Times New Roman"/>
                <w:color w:val="000000"/>
                <w:sz w:val="24"/>
                <w:szCs w:val="24"/>
              </w:rPr>
              <w:t>ной), товарной пищевой рыбопр</w:t>
            </w:r>
            <w:r w:rsidRPr="00BE0726">
              <w:rPr>
                <w:rFonts w:ascii="Times New Roman" w:hAnsi="Times New Roman" w:cs="Times New Roman"/>
                <w:color w:val="000000"/>
                <w:sz w:val="24"/>
                <w:szCs w:val="24"/>
              </w:rPr>
              <w:t>о</w:t>
            </w:r>
            <w:r w:rsidRPr="00BE0726">
              <w:rPr>
                <w:rFonts w:ascii="Times New Roman" w:hAnsi="Times New Roman" w:cs="Times New Roman"/>
                <w:color w:val="000000"/>
                <w:sz w:val="24"/>
                <w:szCs w:val="24"/>
              </w:rPr>
              <w:t>дукции</w:t>
            </w:r>
          </w:p>
        </w:tc>
        <w:tc>
          <w:tcPr>
            <w:tcW w:w="3119" w:type="dxa"/>
            <w:gridSpan w:val="2"/>
            <w:shd w:val="clear" w:color="auto" w:fill="auto"/>
          </w:tcPr>
          <w:p w:rsidR="00332E2C" w:rsidRPr="00BE0726" w:rsidRDefault="00332E2C" w:rsidP="00CF5344">
            <w:pPr>
              <w:spacing w:line="240" w:lineRule="auto"/>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t>П</w:t>
            </w:r>
            <w:r w:rsidRPr="00BE0726">
              <w:rPr>
                <w:rFonts w:ascii="Times New Roman" w:hAnsi="Times New Roman" w:cs="Times New Roman"/>
                <w:sz w:val="24"/>
                <w:szCs w:val="24"/>
              </w:rPr>
              <w:t>остановление Правител</w:t>
            </w:r>
            <w:r w:rsidRPr="00BE0726">
              <w:rPr>
                <w:rFonts w:ascii="Times New Roman" w:hAnsi="Times New Roman" w:cs="Times New Roman"/>
                <w:sz w:val="24"/>
                <w:szCs w:val="24"/>
              </w:rPr>
              <w:t>ь</w:t>
            </w:r>
            <w:r w:rsidRPr="00BE0726">
              <w:rPr>
                <w:rFonts w:ascii="Times New Roman" w:hAnsi="Times New Roman" w:cs="Times New Roman"/>
                <w:sz w:val="24"/>
                <w:szCs w:val="24"/>
              </w:rPr>
              <w:t>ства Ханты-Мансийского автономного округа – Ю</w:t>
            </w:r>
            <w:r w:rsidRPr="00BE0726">
              <w:rPr>
                <w:rFonts w:ascii="Times New Roman" w:hAnsi="Times New Roman" w:cs="Times New Roman"/>
                <w:sz w:val="24"/>
                <w:szCs w:val="24"/>
              </w:rPr>
              <w:t>г</w:t>
            </w:r>
            <w:r w:rsidRPr="00BE0726">
              <w:rPr>
                <w:rFonts w:ascii="Times New Roman" w:hAnsi="Times New Roman" w:cs="Times New Roman"/>
                <w:sz w:val="24"/>
                <w:szCs w:val="24"/>
              </w:rPr>
              <w:t>ры от 05.10.2018 № 344-п «О государственной пр</w:t>
            </w:r>
            <w:r w:rsidRPr="00BE0726">
              <w:rPr>
                <w:rFonts w:ascii="Times New Roman" w:hAnsi="Times New Roman" w:cs="Times New Roman"/>
                <w:sz w:val="24"/>
                <w:szCs w:val="24"/>
              </w:rPr>
              <w:t>о</w:t>
            </w:r>
            <w:r w:rsidRPr="00BE0726">
              <w:rPr>
                <w:rFonts w:ascii="Times New Roman" w:hAnsi="Times New Roman" w:cs="Times New Roman"/>
                <w:sz w:val="24"/>
                <w:szCs w:val="24"/>
              </w:rPr>
              <w:t xml:space="preserve">грамме Ханты-Мансийского автономного округа – Югры «Развитие </w:t>
            </w:r>
            <w:r w:rsidRPr="00BE0726">
              <w:rPr>
                <w:rFonts w:ascii="Times New Roman" w:hAnsi="Times New Roman" w:cs="Times New Roman"/>
                <w:sz w:val="24"/>
                <w:szCs w:val="24"/>
              </w:rPr>
              <w:lastRenderedPageBreak/>
              <w:t>агропромышленного ко</w:t>
            </w:r>
            <w:r w:rsidRPr="00BE0726">
              <w:rPr>
                <w:rFonts w:ascii="Times New Roman" w:hAnsi="Times New Roman" w:cs="Times New Roman"/>
                <w:sz w:val="24"/>
                <w:szCs w:val="24"/>
              </w:rPr>
              <w:t>м</w:t>
            </w:r>
            <w:r w:rsidRPr="00BE0726">
              <w:rPr>
                <w:rFonts w:ascii="Times New Roman" w:hAnsi="Times New Roman" w:cs="Times New Roman"/>
                <w:sz w:val="24"/>
                <w:szCs w:val="24"/>
              </w:rPr>
              <w:t>плекса»</w:t>
            </w:r>
            <w:r>
              <w:rPr>
                <w:rFonts w:ascii="Times New Roman" w:hAnsi="Times New Roman" w:cs="Times New Roman"/>
                <w:sz w:val="24"/>
                <w:szCs w:val="24"/>
              </w:rPr>
              <w:t>(п</w:t>
            </w:r>
            <w:r w:rsidRPr="00BE0726">
              <w:rPr>
                <w:rFonts w:ascii="Times New Roman" w:hAnsi="Times New Roman" w:cs="Times New Roman"/>
                <w:sz w:val="24"/>
                <w:szCs w:val="24"/>
              </w:rPr>
              <w:t>риложение 1</w:t>
            </w:r>
            <w:r>
              <w:rPr>
                <w:rFonts w:ascii="Times New Roman" w:hAnsi="Times New Roman" w:cs="Times New Roman"/>
                <w:sz w:val="24"/>
                <w:szCs w:val="24"/>
              </w:rPr>
              <w:t>6</w:t>
            </w:r>
            <w:r w:rsidRPr="00BE0726">
              <w:rPr>
                <w:rFonts w:ascii="Times New Roman" w:hAnsi="Times New Roman" w:cs="Times New Roman"/>
                <w:sz w:val="24"/>
                <w:szCs w:val="24"/>
              </w:rPr>
              <w:t xml:space="preserve"> к государственной програ</w:t>
            </w:r>
            <w:r w:rsidRPr="00BE0726">
              <w:rPr>
                <w:rFonts w:ascii="Times New Roman" w:hAnsi="Times New Roman" w:cs="Times New Roman"/>
                <w:sz w:val="24"/>
                <w:szCs w:val="24"/>
              </w:rPr>
              <w:t>м</w:t>
            </w:r>
            <w:r w:rsidRPr="00BE0726">
              <w:rPr>
                <w:rFonts w:ascii="Times New Roman" w:hAnsi="Times New Roman" w:cs="Times New Roman"/>
                <w:sz w:val="24"/>
                <w:szCs w:val="24"/>
              </w:rPr>
              <w:t>ме</w:t>
            </w:r>
            <w:r>
              <w:rPr>
                <w:rFonts w:ascii="Times New Roman" w:hAnsi="Times New Roman" w:cs="Times New Roman"/>
                <w:sz w:val="24"/>
                <w:szCs w:val="24"/>
              </w:rPr>
              <w:t>)</w:t>
            </w:r>
          </w:p>
        </w:tc>
        <w:tc>
          <w:tcPr>
            <w:tcW w:w="5386" w:type="dxa"/>
            <w:shd w:val="clear" w:color="auto" w:fill="auto"/>
          </w:tcPr>
          <w:p w:rsidR="00332E2C" w:rsidRPr="00BE0726" w:rsidRDefault="00332E2C" w:rsidP="00CF5344">
            <w:pPr>
              <w:spacing w:line="240" w:lineRule="auto"/>
              <w:ind w:left="-108" w:right="-108"/>
              <w:contextualSpacing/>
              <w:jc w:val="both"/>
              <w:rPr>
                <w:rFonts w:ascii="Times New Roman" w:eastAsia="Calibri" w:hAnsi="Times New Roman" w:cs="Times New Roman"/>
                <w:sz w:val="24"/>
                <w:szCs w:val="24"/>
                <w:lang w:eastAsia="en-US"/>
              </w:rPr>
            </w:pPr>
            <w:r w:rsidRPr="00BE0726">
              <w:rPr>
                <w:rFonts w:ascii="Times New Roman" w:hAnsi="Times New Roman" w:cs="Times New Roman"/>
                <w:sz w:val="24"/>
                <w:szCs w:val="24"/>
              </w:rPr>
              <w:lastRenderedPageBreak/>
              <w:t>Показатель 2.4. «Производство товарной пищевой рыбы и пищевой рыбной продукции, тонн» опред</w:t>
            </w:r>
            <w:r w:rsidRPr="00BE0726">
              <w:rPr>
                <w:rFonts w:ascii="Times New Roman" w:hAnsi="Times New Roman" w:cs="Times New Roman"/>
                <w:sz w:val="24"/>
                <w:szCs w:val="24"/>
              </w:rPr>
              <w:t>е</w:t>
            </w:r>
            <w:r w:rsidRPr="00BE0726">
              <w:rPr>
                <w:rFonts w:ascii="Times New Roman" w:hAnsi="Times New Roman" w:cs="Times New Roman"/>
                <w:sz w:val="24"/>
                <w:szCs w:val="24"/>
              </w:rPr>
              <w:t>ляется на основании отчетов сельскохозяйственных товаропроизводителей за отчетный период прои</w:t>
            </w:r>
            <w:r w:rsidRPr="00BE0726">
              <w:rPr>
                <w:rFonts w:ascii="Times New Roman" w:hAnsi="Times New Roman" w:cs="Times New Roman"/>
                <w:sz w:val="24"/>
                <w:szCs w:val="24"/>
              </w:rPr>
              <w:t>з</w:t>
            </w:r>
            <w:r w:rsidRPr="00BE0726">
              <w:rPr>
                <w:rFonts w:ascii="Times New Roman" w:hAnsi="Times New Roman" w:cs="Times New Roman"/>
                <w:sz w:val="24"/>
                <w:szCs w:val="24"/>
              </w:rPr>
              <w:t>веденной пищевой рыбы и пищевой рыбной пр</w:t>
            </w:r>
            <w:r w:rsidRPr="00BE0726">
              <w:rPr>
                <w:rFonts w:ascii="Times New Roman" w:hAnsi="Times New Roman" w:cs="Times New Roman"/>
                <w:sz w:val="24"/>
                <w:szCs w:val="24"/>
              </w:rPr>
              <w:t>о</w:t>
            </w:r>
            <w:r w:rsidRPr="00BE0726">
              <w:rPr>
                <w:rFonts w:ascii="Times New Roman" w:hAnsi="Times New Roman" w:cs="Times New Roman"/>
                <w:sz w:val="24"/>
                <w:szCs w:val="24"/>
              </w:rPr>
              <w:t>дукции, представляемых в отдел местной промы</w:t>
            </w:r>
            <w:r w:rsidRPr="00BE0726">
              <w:rPr>
                <w:rFonts w:ascii="Times New Roman" w:hAnsi="Times New Roman" w:cs="Times New Roman"/>
                <w:sz w:val="24"/>
                <w:szCs w:val="24"/>
              </w:rPr>
              <w:t>ш</w:t>
            </w:r>
            <w:r w:rsidRPr="00BE0726">
              <w:rPr>
                <w:rFonts w:ascii="Times New Roman" w:hAnsi="Times New Roman" w:cs="Times New Roman"/>
                <w:sz w:val="24"/>
                <w:szCs w:val="24"/>
              </w:rPr>
              <w:t>ленности и сельского хозяйства администрации района</w:t>
            </w:r>
          </w:p>
        </w:tc>
      </w:tr>
      <w:tr w:rsidR="00332E2C" w:rsidRPr="00BE0726" w:rsidTr="00CF5344">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2.4.</w:t>
            </w:r>
          </w:p>
        </w:tc>
        <w:tc>
          <w:tcPr>
            <w:tcW w:w="2268" w:type="dxa"/>
            <w:shd w:val="clear" w:color="auto" w:fill="auto"/>
          </w:tcPr>
          <w:p w:rsidR="00332E2C" w:rsidRPr="00BE0726" w:rsidRDefault="00332E2C" w:rsidP="00CF5344">
            <w:pPr>
              <w:widowControl w:val="0"/>
              <w:autoSpaceDE w:val="0"/>
              <w:autoSpaceDN w:val="0"/>
              <w:adjustRightInd w:val="0"/>
              <w:spacing w:line="240" w:lineRule="auto"/>
              <w:contextualSpacing/>
              <w:jc w:val="both"/>
              <w:outlineLvl w:val="1"/>
              <w:rPr>
                <w:rFonts w:ascii="Times New Roman" w:hAnsi="Times New Roman" w:cs="Times New Roman"/>
                <w:bCs/>
                <w:color w:val="000000"/>
                <w:sz w:val="24"/>
                <w:szCs w:val="24"/>
              </w:rPr>
            </w:pPr>
            <w:r w:rsidRPr="00BE0726">
              <w:rPr>
                <w:rFonts w:ascii="Times New Roman" w:hAnsi="Times New Roman" w:cs="Times New Roman"/>
                <w:bCs/>
                <w:color w:val="000000"/>
                <w:sz w:val="24"/>
                <w:szCs w:val="24"/>
              </w:rPr>
              <w:t>Развитие системы заготовки и пер</w:t>
            </w:r>
            <w:r w:rsidRPr="00BE0726">
              <w:rPr>
                <w:rFonts w:ascii="Times New Roman" w:hAnsi="Times New Roman" w:cs="Times New Roman"/>
                <w:bCs/>
                <w:color w:val="000000"/>
                <w:sz w:val="24"/>
                <w:szCs w:val="24"/>
              </w:rPr>
              <w:t>е</w:t>
            </w:r>
            <w:r w:rsidRPr="00BE0726">
              <w:rPr>
                <w:rFonts w:ascii="Times New Roman" w:hAnsi="Times New Roman" w:cs="Times New Roman"/>
                <w:bCs/>
                <w:color w:val="000000"/>
                <w:sz w:val="24"/>
                <w:szCs w:val="24"/>
              </w:rPr>
              <w:t>работки дикоросов</w:t>
            </w:r>
          </w:p>
          <w:p w:rsidR="00332E2C" w:rsidRPr="00BE0726" w:rsidRDefault="00332E2C" w:rsidP="00CF5344">
            <w:pPr>
              <w:spacing w:line="240" w:lineRule="auto"/>
              <w:contextualSpacing/>
              <w:rPr>
                <w:rFonts w:ascii="Times New Roman" w:eastAsia="Calibri" w:hAnsi="Times New Roman" w:cs="Times New Roman"/>
                <w:sz w:val="24"/>
                <w:szCs w:val="24"/>
                <w:lang w:eastAsia="en-US"/>
              </w:rPr>
            </w:pPr>
          </w:p>
        </w:tc>
        <w:tc>
          <w:tcPr>
            <w:tcW w:w="3969" w:type="dxa"/>
            <w:shd w:val="clear" w:color="auto" w:fill="auto"/>
          </w:tcPr>
          <w:p w:rsidR="00332E2C" w:rsidRPr="00BE0726" w:rsidRDefault="00332E2C" w:rsidP="00CF5344">
            <w:pPr>
              <w:spacing w:line="240" w:lineRule="auto"/>
              <w:contextualSpacing/>
              <w:rPr>
                <w:rFonts w:ascii="Times New Roman" w:eastAsia="Calibri" w:hAnsi="Times New Roman" w:cs="Times New Roman"/>
                <w:sz w:val="24"/>
                <w:szCs w:val="24"/>
                <w:lang w:eastAsia="en-US"/>
              </w:rPr>
            </w:pPr>
            <w:r>
              <w:rPr>
                <w:rFonts w:ascii="Times New Roman" w:hAnsi="Times New Roman" w:cs="Times New Roman"/>
                <w:color w:val="000000"/>
                <w:sz w:val="24"/>
                <w:szCs w:val="24"/>
              </w:rPr>
              <w:t>Мероприятие направлено на</w:t>
            </w:r>
            <w:r w:rsidRPr="00BE0726">
              <w:rPr>
                <w:rFonts w:ascii="Times New Roman" w:hAnsi="Times New Roman" w:cs="Times New Roman"/>
                <w:color w:val="000000"/>
                <w:sz w:val="24"/>
                <w:szCs w:val="24"/>
              </w:rPr>
              <w:t xml:space="preserve"> возм</w:t>
            </w:r>
            <w:r w:rsidRPr="00BE0726">
              <w:rPr>
                <w:rFonts w:ascii="Times New Roman" w:hAnsi="Times New Roman" w:cs="Times New Roman"/>
                <w:color w:val="000000"/>
                <w:sz w:val="24"/>
                <w:szCs w:val="24"/>
              </w:rPr>
              <w:t>е</w:t>
            </w:r>
            <w:r w:rsidRPr="00BE0726">
              <w:rPr>
                <w:rFonts w:ascii="Times New Roman" w:hAnsi="Times New Roman" w:cs="Times New Roman"/>
                <w:color w:val="000000"/>
                <w:sz w:val="24"/>
                <w:szCs w:val="24"/>
              </w:rPr>
              <w:t xml:space="preserve">щение </w:t>
            </w:r>
            <w:r w:rsidRPr="008A088A">
              <w:rPr>
                <w:rFonts w:ascii="Times New Roman" w:hAnsi="Times New Roman" w:cs="Times New Roman"/>
                <w:sz w:val="24"/>
                <w:szCs w:val="24"/>
              </w:rPr>
              <w:t>части затрат на</w:t>
            </w:r>
            <w:r w:rsidRPr="00BE0726">
              <w:rPr>
                <w:rFonts w:ascii="Times New Roman" w:hAnsi="Times New Roman" w:cs="Times New Roman"/>
                <w:color w:val="000000"/>
                <w:sz w:val="24"/>
                <w:szCs w:val="24"/>
              </w:rPr>
              <w:t xml:space="preserve"> заготовк</w:t>
            </w:r>
            <w:r>
              <w:rPr>
                <w:rFonts w:ascii="Times New Roman" w:hAnsi="Times New Roman" w:cs="Times New Roman"/>
                <w:color w:val="000000"/>
                <w:sz w:val="24"/>
                <w:szCs w:val="24"/>
              </w:rPr>
              <w:t xml:space="preserve">у </w:t>
            </w:r>
            <w:r w:rsidRPr="00BE0726">
              <w:rPr>
                <w:rFonts w:ascii="Times New Roman" w:hAnsi="Times New Roman" w:cs="Times New Roman"/>
                <w:color w:val="000000"/>
                <w:sz w:val="24"/>
                <w:szCs w:val="24"/>
              </w:rPr>
              <w:t>и переработк</w:t>
            </w:r>
            <w:r>
              <w:rPr>
                <w:rFonts w:ascii="Times New Roman" w:hAnsi="Times New Roman" w:cs="Times New Roman"/>
                <w:color w:val="000000"/>
                <w:sz w:val="24"/>
                <w:szCs w:val="24"/>
              </w:rPr>
              <w:t>у</w:t>
            </w:r>
            <w:r w:rsidRPr="00BE0726">
              <w:rPr>
                <w:rFonts w:ascii="Times New Roman" w:hAnsi="Times New Roman" w:cs="Times New Roman"/>
                <w:color w:val="000000"/>
                <w:sz w:val="24"/>
                <w:szCs w:val="24"/>
              </w:rPr>
              <w:t xml:space="preserve"> дикоросов</w:t>
            </w:r>
          </w:p>
        </w:tc>
        <w:tc>
          <w:tcPr>
            <w:tcW w:w="3119" w:type="dxa"/>
            <w:gridSpan w:val="2"/>
            <w:shd w:val="clear" w:color="auto" w:fill="auto"/>
          </w:tcPr>
          <w:p w:rsidR="00332E2C" w:rsidRPr="00BE0726" w:rsidRDefault="00332E2C" w:rsidP="00CF5344">
            <w:pPr>
              <w:spacing w:line="240" w:lineRule="auto"/>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rPr>
              <w:t>П</w:t>
            </w:r>
            <w:r w:rsidRPr="00BE0726">
              <w:rPr>
                <w:rFonts w:ascii="Times New Roman" w:hAnsi="Times New Roman" w:cs="Times New Roman"/>
                <w:sz w:val="24"/>
                <w:szCs w:val="24"/>
              </w:rPr>
              <w:t>остановление Правител</w:t>
            </w:r>
            <w:r w:rsidRPr="00BE0726">
              <w:rPr>
                <w:rFonts w:ascii="Times New Roman" w:hAnsi="Times New Roman" w:cs="Times New Roman"/>
                <w:sz w:val="24"/>
                <w:szCs w:val="24"/>
              </w:rPr>
              <w:t>ь</w:t>
            </w:r>
            <w:r w:rsidRPr="00BE0726">
              <w:rPr>
                <w:rFonts w:ascii="Times New Roman" w:hAnsi="Times New Roman" w:cs="Times New Roman"/>
                <w:sz w:val="24"/>
                <w:szCs w:val="24"/>
              </w:rPr>
              <w:t>ства Ханты-Мансийского автономного округа – Ю</w:t>
            </w:r>
            <w:r w:rsidRPr="00BE0726">
              <w:rPr>
                <w:rFonts w:ascii="Times New Roman" w:hAnsi="Times New Roman" w:cs="Times New Roman"/>
                <w:sz w:val="24"/>
                <w:szCs w:val="24"/>
              </w:rPr>
              <w:t>г</w:t>
            </w:r>
            <w:r w:rsidRPr="00BE0726">
              <w:rPr>
                <w:rFonts w:ascii="Times New Roman" w:hAnsi="Times New Roman" w:cs="Times New Roman"/>
                <w:sz w:val="24"/>
                <w:szCs w:val="24"/>
              </w:rPr>
              <w:t>ры от 05.10.2018 № 344-п «О государственной пр</w:t>
            </w:r>
            <w:r w:rsidRPr="00BE0726">
              <w:rPr>
                <w:rFonts w:ascii="Times New Roman" w:hAnsi="Times New Roman" w:cs="Times New Roman"/>
                <w:sz w:val="24"/>
                <w:szCs w:val="24"/>
              </w:rPr>
              <w:t>о</w:t>
            </w:r>
            <w:r w:rsidRPr="00BE0726">
              <w:rPr>
                <w:rFonts w:ascii="Times New Roman" w:hAnsi="Times New Roman" w:cs="Times New Roman"/>
                <w:sz w:val="24"/>
                <w:szCs w:val="24"/>
              </w:rPr>
              <w:t>грамме Ханты-Мансийского автономного округа – Югры «Развитие агропромышленного ко</w:t>
            </w:r>
            <w:r w:rsidRPr="00BE0726">
              <w:rPr>
                <w:rFonts w:ascii="Times New Roman" w:hAnsi="Times New Roman" w:cs="Times New Roman"/>
                <w:sz w:val="24"/>
                <w:szCs w:val="24"/>
              </w:rPr>
              <w:t>м</w:t>
            </w:r>
            <w:r w:rsidRPr="00BE0726">
              <w:rPr>
                <w:rFonts w:ascii="Times New Roman" w:hAnsi="Times New Roman" w:cs="Times New Roman"/>
                <w:sz w:val="24"/>
                <w:szCs w:val="24"/>
              </w:rPr>
              <w:t>плекса»</w:t>
            </w:r>
            <w:r>
              <w:rPr>
                <w:rFonts w:ascii="Times New Roman" w:hAnsi="Times New Roman" w:cs="Times New Roman"/>
                <w:sz w:val="24"/>
                <w:szCs w:val="24"/>
              </w:rPr>
              <w:t xml:space="preserve"> (п</w:t>
            </w:r>
            <w:r w:rsidRPr="00BE0726">
              <w:rPr>
                <w:rFonts w:ascii="Times New Roman" w:hAnsi="Times New Roman" w:cs="Times New Roman"/>
                <w:sz w:val="24"/>
                <w:szCs w:val="24"/>
              </w:rPr>
              <w:t>риложение 1</w:t>
            </w:r>
            <w:r>
              <w:rPr>
                <w:rFonts w:ascii="Times New Roman" w:hAnsi="Times New Roman" w:cs="Times New Roman"/>
                <w:sz w:val="24"/>
                <w:szCs w:val="24"/>
              </w:rPr>
              <w:t>8</w:t>
            </w:r>
            <w:r w:rsidRPr="00BE0726">
              <w:rPr>
                <w:rFonts w:ascii="Times New Roman" w:hAnsi="Times New Roman" w:cs="Times New Roman"/>
                <w:sz w:val="24"/>
                <w:szCs w:val="24"/>
              </w:rPr>
              <w:t xml:space="preserve"> к государственной програ</w:t>
            </w:r>
            <w:r w:rsidRPr="00BE0726">
              <w:rPr>
                <w:rFonts w:ascii="Times New Roman" w:hAnsi="Times New Roman" w:cs="Times New Roman"/>
                <w:sz w:val="24"/>
                <w:szCs w:val="24"/>
              </w:rPr>
              <w:t>м</w:t>
            </w:r>
            <w:r w:rsidRPr="00BE0726">
              <w:rPr>
                <w:rFonts w:ascii="Times New Roman" w:hAnsi="Times New Roman" w:cs="Times New Roman"/>
                <w:sz w:val="24"/>
                <w:szCs w:val="24"/>
              </w:rPr>
              <w:t>ме</w:t>
            </w:r>
            <w:r>
              <w:rPr>
                <w:rFonts w:ascii="Times New Roman" w:hAnsi="Times New Roman" w:cs="Times New Roman"/>
                <w:sz w:val="24"/>
                <w:szCs w:val="24"/>
              </w:rPr>
              <w:t>)</w:t>
            </w:r>
          </w:p>
        </w:tc>
        <w:tc>
          <w:tcPr>
            <w:tcW w:w="5386" w:type="dxa"/>
            <w:shd w:val="clear" w:color="auto" w:fill="auto"/>
          </w:tcPr>
          <w:p w:rsidR="00332E2C" w:rsidRPr="00BE0726" w:rsidRDefault="00332E2C" w:rsidP="00CF5344">
            <w:pPr>
              <w:spacing w:line="240" w:lineRule="auto"/>
              <w:contextualSpacing/>
              <w:jc w:val="both"/>
              <w:rPr>
                <w:rFonts w:ascii="Times New Roman" w:hAnsi="Times New Roman" w:cs="Times New Roman"/>
                <w:sz w:val="24"/>
                <w:szCs w:val="24"/>
              </w:rPr>
            </w:pPr>
            <w:r w:rsidRPr="00BE0726">
              <w:rPr>
                <w:rFonts w:ascii="Times New Roman" w:eastAsia="Calibri" w:hAnsi="Times New Roman" w:cs="Times New Roman"/>
                <w:sz w:val="24"/>
                <w:szCs w:val="24"/>
                <w:lang w:eastAsia="en-US"/>
              </w:rPr>
              <w:t>Показатель 2.2.</w:t>
            </w:r>
            <w:r w:rsidRPr="00BE0726">
              <w:rPr>
                <w:rFonts w:ascii="Times New Roman" w:hAnsi="Times New Roman" w:cs="Times New Roman"/>
                <w:sz w:val="24"/>
                <w:szCs w:val="24"/>
              </w:rPr>
              <w:t xml:space="preserve"> «Объем переработки дикоросов, тонн»  определяется на основании отчетов </w:t>
            </w:r>
            <w:r w:rsidRPr="00BE0726">
              <w:rPr>
                <w:rFonts w:ascii="Times New Roman" w:hAnsi="Times New Roman" w:cs="Times New Roman"/>
                <w:bCs/>
                <w:sz w:val="24"/>
                <w:szCs w:val="24"/>
              </w:rPr>
              <w:t>хозя</w:t>
            </w:r>
            <w:r w:rsidRPr="00BE0726">
              <w:rPr>
                <w:rFonts w:ascii="Times New Roman" w:hAnsi="Times New Roman" w:cs="Times New Roman"/>
                <w:bCs/>
                <w:sz w:val="24"/>
                <w:szCs w:val="24"/>
              </w:rPr>
              <w:t>й</w:t>
            </w:r>
            <w:r w:rsidRPr="00BE0726">
              <w:rPr>
                <w:rFonts w:ascii="Times New Roman" w:hAnsi="Times New Roman" w:cs="Times New Roman"/>
                <w:bCs/>
                <w:sz w:val="24"/>
                <w:szCs w:val="24"/>
              </w:rPr>
              <w:t>ствующих субъектов в сфере заготовки и перер</w:t>
            </w:r>
            <w:r w:rsidRPr="00BE0726">
              <w:rPr>
                <w:rFonts w:ascii="Times New Roman" w:hAnsi="Times New Roman" w:cs="Times New Roman"/>
                <w:bCs/>
                <w:sz w:val="24"/>
                <w:szCs w:val="24"/>
              </w:rPr>
              <w:t>а</w:t>
            </w:r>
            <w:r w:rsidRPr="00BE0726">
              <w:rPr>
                <w:rFonts w:ascii="Times New Roman" w:hAnsi="Times New Roman" w:cs="Times New Roman"/>
                <w:bCs/>
                <w:sz w:val="24"/>
                <w:szCs w:val="24"/>
              </w:rPr>
              <w:t>ботки дикоросов,</w:t>
            </w:r>
            <w:r w:rsidRPr="00BE0726">
              <w:rPr>
                <w:rFonts w:ascii="Times New Roman" w:hAnsi="Times New Roman" w:cs="Times New Roman"/>
                <w:sz w:val="24"/>
                <w:szCs w:val="24"/>
              </w:rPr>
              <w:t xml:space="preserve"> представляемых в отдел мес</w:t>
            </w:r>
            <w:r w:rsidRPr="00BE0726">
              <w:rPr>
                <w:rFonts w:ascii="Times New Roman" w:hAnsi="Times New Roman" w:cs="Times New Roman"/>
                <w:sz w:val="24"/>
                <w:szCs w:val="24"/>
              </w:rPr>
              <w:t>т</w:t>
            </w:r>
            <w:r w:rsidRPr="00BE0726">
              <w:rPr>
                <w:rFonts w:ascii="Times New Roman" w:hAnsi="Times New Roman" w:cs="Times New Roman"/>
                <w:sz w:val="24"/>
                <w:szCs w:val="24"/>
              </w:rPr>
              <w:t>ной промышленности и сельского хозяйства а</w:t>
            </w:r>
            <w:r w:rsidRPr="00BE0726">
              <w:rPr>
                <w:rFonts w:ascii="Times New Roman" w:hAnsi="Times New Roman" w:cs="Times New Roman"/>
                <w:sz w:val="24"/>
                <w:szCs w:val="24"/>
              </w:rPr>
              <w:t>д</w:t>
            </w:r>
            <w:r w:rsidRPr="00BE0726">
              <w:rPr>
                <w:rFonts w:ascii="Times New Roman" w:hAnsi="Times New Roman" w:cs="Times New Roman"/>
                <w:sz w:val="24"/>
                <w:szCs w:val="24"/>
              </w:rPr>
              <w:t xml:space="preserve">министрации района   </w:t>
            </w:r>
          </w:p>
          <w:p w:rsidR="00332E2C" w:rsidRPr="00BE0726" w:rsidRDefault="00332E2C" w:rsidP="00CF5344">
            <w:pPr>
              <w:spacing w:line="240" w:lineRule="auto"/>
              <w:ind w:right="-108"/>
              <w:contextualSpacing/>
              <w:jc w:val="both"/>
              <w:rPr>
                <w:rFonts w:ascii="Times New Roman" w:eastAsia="Calibri" w:hAnsi="Times New Roman" w:cs="Times New Roman"/>
                <w:sz w:val="24"/>
                <w:szCs w:val="24"/>
                <w:lang w:eastAsia="en-US"/>
              </w:rPr>
            </w:pPr>
            <w:r w:rsidRPr="00BE0726">
              <w:rPr>
                <w:rFonts w:ascii="Times New Roman" w:hAnsi="Times New Roman" w:cs="Times New Roman"/>
                <w:sz w:val="24"/>
                <w:szCs w:val="24"/>
              </w:rPr>
              <w:t>Показатель 2.5. «Количество хозяйствующих субъектов в заготовке и переработке дикоросов, ед.»  определяется на основании постановления Правительства Ханты-Мансийского автономного округа – Югры от 06.04.2007 № 85-п «О реестре организаций, осуществляющих традиционное х</w:t>
            </w:r>
            <w:r w:rsidRPr="00BE0726">
              <w:rPr>
                <w:rFonts w:ascii="Times New Roman" w:hAnsi="Times New Roman" w:cs="Times New Roman"/>
                <w:sz w:val="24"/>
                <w:szCs w:val="24"/>
              </w:rPr>
              <w:t>о</w:t>
            </w:r>
            <w:r w:rsidRPr="00BE0726">
              <w:rPr>
                <w:rFonts w:ascii="Times New Roman" w:hAnsi="Times New Roman" w:cs="Times New Roman"/>
                <w:sz w:val="24"/>
                <w:szCs w:val="24"/>
              </w:rPr>
              <w:t>зяйствование и занимающихся промыслами к</w:t>
            </w:r>
            <w:r w:rsidRPr="00BE0726">
              <w:rPr>
                <w:rFonts w:ascii="Times New Roman" w:hAnsi="Times New Roman" w:cs="Times New Roman"/>
                <w:sz w:val="24"/>
                <w:szCs w:val="24"/>
              </w:rPr>
              <w:t>о</w:t>
            </w:r>
            <w:r w:rsidRPr="00BE0726">
              <w:rPr>
                <w:rFonts w:ascii="Times New Roman" w:hAnsi="Times New Roman" w:cs="Times New Roman"/>
                <w:sz w:val="24"/>
                <w:szCs w:val="24"/>
              </w:rPr>
              <w:t>ренных малочисленных народов Севера вХанты-Мансийском автономном округе – Югре» за о</w:t>
            </w:r>
            <w:r w:rsidRPr="00BE0726">
              <w:rPr>
                <w:rFonts w:ascii="Times New Roman" w:hAnsi="Times New Roman" w:cs="Times New Roman"/>
                <w:sz w:val="24"/>
                <w:szCs w:val="24"/>
              </w:rPr>
              <w:t>т</w:t>
            </w:r>
            <w:r w:rsidRPr="00BE0726">
              <w:rPr>
                <w:rFonts w:ascii="Times New Roman" w:hAnsi="Times New Roman" w:cs="Times New Roman"/>
                <w:sz w:val="24"/>
                <w:szCs w:val="24"/>
              </w:rPr>
              <w:t xml:space="preserve">четный период        </w:t>
            </w:r>
          </w:p>
        </w:tc>
      </w:tr>
      <w:tr w:rsidR="00332E2C" w:rsidRPr="00BE0726" w:rsidTr="00CF5344">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2.5.</w:t>
            </w:r>
          </w:p>
        </w:tc>
        <w:tc>
          <w:tcPr>
            <w:tcW w:w="2268" w:type="dxa"/>
            <w:shd w:val="clear" w:color="auto" w:fill="auto"/>
          </w:tcPr>
          <w:p w:rsidR="00332E2C" w:rsidRPr="00BE0726" w:rsidRDefault="00332E2C" w:rsidP="00CF5344">
            <w:pPr>
              <w:widowControl w:val="0"/>
              <w:autoSpaceDE w:val="0"/>
              <w:autoSpaceDN w:val="0"/>
              <w:adjustRightInd w:val="0"/>
              <w:spacing w:after="0" w:line="240" w:lineRule="auto"/>
              <w:outlineLvl w:val="1"/>
              <w:rPr>
                <w:rFonts w:ascii="Times New Roman" w:hAnsi="Times New Roman" w:cs="Times New Roman"/>
                <w:bCs/>
                <w:color w:val="000000"/>
                <w:sz w:val="24"/>
                <w:szCs w:val="24"/>
              </w:rPr>
            </w:pPr>
            <w:r w:rsidRPr="00BE0726">
              <w:rPr>
                <w:rFonts w:ascii="Times New Roman" w:hAnsi="Times New Roman" w:cs="Times New Roman"/>
                <w:bCs/>
                <w:color w:val="000000"/>
                <w:sz w:val="24"/>
                <w:szCs w:val="24"/>
              </w:rPr>
              <w:t>Создание условий для устойчивого развития сельских территорий</w:t>
            </w:r>
          </w:p>
          <w:p w:rsidR="00332E2C" w:rsidRPr="00BE0726" w:rsidRDefault="00332E2C" w:rsidP="00CF5344">
            <w:pPr>
              <w:rPr>
                <w:rFonts w:ascii="Times New Roman" w:eastAsia="Calibri" w:hAnsi="Times New Roman" w:cs="Times New Roman"/>
                <w:sz w:val="24"/>
                <w:szCs w:val="24"/>
                <w:lang w:eastAsia="en-US"/>
              </w:rPr>
            </w:pPr>
          </w:p>
        </w:tc>
        <w:tc>
          <w:tcPr>
            <w:tcW w:w="3969" w:type="dxa"/>
            <w:shd w:val="clear" w:color="auto" w:fill="auto"/>
          </w:tcPr>
          <w:p w:rsidR="00332E2C" w:rsidRPr="00EC29F1" w:rsidRDefault="00332E2C" w:rsidP="00CF5344">
            <w:pPr>
              <w:widowControl w:val="0"/>
              <w:autoSpaceDE w:val="0"/>
              <w:autoSpaceDN w:val="0"/>
              <w:adjustRightInd w:val="0"/>
              <w:spacing w:line="240" w:lineRule="auto"/>
              <w:contextualSpacing/>
              <w:jc w:val="both"/>
              <w:outlineLvl w:val="1"/>
              <w:rPr>
                <w:rFonts w:ascii="Times New Roman" w:hAnsi="Times New Roman" w:cs="Times New Roman"/>
                <w:sz w:val="24"/>
                <w:szCs w:val="24"/>
              </w:rPr>
            </w:pPr>
            <w:r w:rsidRPr="00EC29F1">
              <w:rPr>
                <w:rFonts w:ascii="Times New Roman" w:hAnsi="Times New Roman" w:cs="Times New Roman"/>
                <w:sz w:val="24"/>
                <w:szCs w:val="24"/>
              </w:rPr>
              <w:t>Мероприятие направлено на разв</w:t>
            </w:r>
            <w:r w:rsidRPr="00EC29F1">
              <w:rPr>
                <w:rFonts w:ascii="Times New Roman" w:hAnsi="Times New Roman" w:cs="Times New Roman"/>
                <w:sz w:val="24"/>
                <w:szCs w:val="24"/>
              </w:rPr>
              <w:t>и</w:t>
            </w:r>
            <w:r w:rsidRPr="00EC29F1">
              <w:rPr>
                <w:rFonts w:ascii="Times New Roman" w:hAnsi="Times New Roman" w:cs="Times New Roman"/>
                <w:sz w:val="24"/>
                <w:szCs w:val="24"/>
              </w:rPr>
              <w:t>тие рыночной инфраструктуры о</w:t>
            </w:r>
            <w:r w:rsidRPr="00EC29F1">
              <w:rPr>
                <w:rFonts w:ascii="Times New Roman" w:hAnsi="Times New Roman" w:cs="Times New Roman"/>
                <w:sz w:val="24"/>
                <w:szCs w:val="24"/>
              </w:rPr>
              <w:t>б</w:t>
            </w:r>
            <w:r w:rsidRPr="00EC29F1">
              <w:rPr>
                <w:rFonts w:ascii="Times New Roman" w:hAnsi="Times New Roman" w:cs="Times New Roman"/>
                <w:sz w:val="24"/>
                <w:szCs w:val="24"/>
              </w:rPr>
              <w:t>служивания сельского населения, организация эффективных схем торгового и бытового обслужив</w:t>
            </w:r>
            <w:r w:rsidRPr="00EC29F1">
              <w:rPr>
                <w:rFonts w:ascii="Times New Roman" w:hAnsi="Times New Roman" w:cs="Times New Roman"/>
                <w:sz w:val="24"/>
                <w:szCs w:val="24"/>
              </w:rPr>
              <w:t>а</w:t>
            </w:r>
            <w:r w:rsidRPr="00EC29F1">
              <w:rPr>
                <w:rFonts w:ascii="Times New Roman" w:hAnsi="Times New Roman" w:cs="Times New Roman"/>
                <w:sz w:val="24"/>
                <w:szCs w:val="24"/>
              </w:rPr>
              <w:t>ния жителей удаленных населенных пунктов, расположенных в сельской местности;грантовую поддержку местных инициатив граждан, пр</w:t>
            </w:r>
            <w:r w:rsidRPr="00EC29F1">
              <w:rPr>
                <w:rFonts w:ascii="Times New Roman" w:hAnsi="Times New Roman" w:cs="Times New Roman"/>
                <w:sz w:val="24"/>
                <w:szCs w:val="24"/>
              </w:rPr>
              <w:t>о</w:t>
            </w:r>
            <w:r w:rsidRPr="00EC29F1">
              <w:rPr>
                <w:rFonts w:ascii="Times New Roman" w:hAnsi="Times New Roman" w:cs="Times New Roman"/>
                <w:sz w:val="24"/>
                <w:szCs w:val="24"/>
              </w:rPr>
              <w:t>живающих в сельской местности</w:t>
            </w:r>
          </w:p>
        </w:tc>
        <w:tc>
          <w:tcPr>
            <w:tcW w:w="3119" w:type="dxa"/>
            <w:gridSpan w:val="2"/>
            <w:shd w:val="clear" w:color="auto" w:fill="auto"/>
          </w:tcPr>
          <w:p w:rsidR="00332E2C" w:rsidRPr="00BE0726" w:rsidRDefault="00332E2C" w:rsidP="00CF5344">
            <w:pPr>
              <w:rPr>
                <w:rFonts w:ascii="Times New Roman" w:eastAsia="Calibri" w:hAnsi="Times New Roman" w:cs="Times New Roman"/>
                <w:sz w:val="24"/>
                <w:szCs w:val="24"/>
                <w:lang w:eastAsia="en-US"/>
              </w:rPr>
            </w:pPr>
            <w:r w:rsidRPr="00BE0726">
              <w:rPr>
                <w:rFonts w:ascii="Times New Roman" w:hAnsi="Times New Roman" w:cs="Times New Roman"/>
                <w:snapToGrid w:val="0"/>
                <w:sz w:val="24"/>
                <w:szCs w:val="24"/>
              </w:rPr>
              <w:t>Приложение 2 муниц</w:t>
            </w:r>
            <w:r w:rsidRPr="00BE0726">
              <w:rPr>
                <w:rFonts w:ascii="Times New Roman" w:hAnsi="Times New Roman" w:cs="Times New Roman"/>
                <w:snapToGrid w:val="0"/>
                <w:sz w:val="24"/>
                <w:szCs w:val="24"/>
              </w:rPr>
              <w:t>и</w:t>
            </w:r>
            <w:r w:rsidRPr="00BE0726">
              <w:rPr>
                <w:rFonts w:ascii="Times New Roman" w:hAnsi="Times New Roman" w:cs="Times New Roman"/>
                <w:snapToGrid w:val="0"/>
                <w:sz w:val="24"/>
                <w:szCs w:val="24"/>
              </w:rPr>
              <w:t>пальной программ</w:t>
            </w:r>
            <w:r>
              <w:rPr>
                <w:rFonts w:ascii="Times New Roman" w:hAnsi="Times New Roman" w:cs="Times New Roman"/>
                <w:snapToGrid w:val="0"/>
                <w:sz w:val="24"/>
                <w:szCs w:val="24"/>
              </w:rPr>
              <w:t>е</w:t>
            </w:r>
          </w:p>
        </w:tc>
        <w:tc>
          <w:tcPr>
            <w:tcW w:w="5386" w:type="dxa"/>
            <w:shd w:val="clear" w:color="auto" w:fill="auto"/>
          </w:tcPr>
          <w:p w:rsidR="00332E2C" w:rsidRPr="00BE0726" w:rsidRDefault="00332E2C" w:rsidP="00CF5344">
            <w:pPr>
              <w:spacing w:line="240" w:lineRule="auto"/>
              <w:ind w:right="-108"/>
              <w:contextualSpacing/>
              <w:jc w:val="both"/>
              <w:rPr>
                <w:rFonts w:ascii="Times New Roman" w:hAnsi="Times New Roman" w:cs="Times New Roman"/>
                <w:sz w:val="24"/>
                <w:szCs w:val="24"/>
              </w:rPr>
            </w:pPr>
            <w:r w:rsidRPr="00BE0726">
              <w:rPr>
                <w:rFonts w:ascii="Times New Roman" w:hAnsi="Times New Roman" w:cs="Times New Roman"/>
                <w:sz w:val="24"/>
                <w:szCs w:val="24"/>
              </w:rPr>
              <w:t>Показатель 2.3. «Производство продукции хлеб</w:t>
            </w:r>
            <w:r w:rsidRPr="00BE0726">
              <w:rPr>
                <w:rFonts w:ascii="Times New Roman" w:hAnsi="Times New Roman" w:cs="Times New Roman"/>
                <w:sz w:val="24"/>
                <w:szCs w:val="24"/>
              </w:rPr>
              <w:t>о</w:t>
            </w:r>
            <w:r w:rsidRPr="00BE0726">
              <w:rPr>
                <w:rFonts w:ascii="Times New Roman" w:hAnsi="Times New Roman" w:cs="Times New Roman"/>
                <w:sz w:val="24"/>
                <w:szCs w:val="24"/>
              </w:rPr>
              <w:t>печения в удаленных труднодоступных сельских территориях, тонн»  определяется на основании отчетов за отчетный период производство проду</w:t>
            </w:r>
            <w:r w:rsidRPr="00BE0726">
              <w:rPr>
                <w:rFonts w:ascii="Times New Roman" w:hAnsi="Times New Roman" w:cs="Times New Roman"/>
                <w:sz w:val="24"/>
                <w:szCs w:val="24"/>
              </w:rPr>
              <w:t>к</w:t>
            </w:r>
            <w:r w:rsidRPr="00BE0726">
              <w:rPr>
                <w:rFonts w:ascii="Times New Roman" w:hAnsi="Times New Roman" w:cs="Times New Roman"/>
                <w:sz w:val="24"/>
                <w:szCs w:val="24"/>
              </w:rPr>
              <w:t xml:space="preserve">ции хлебопечения, представляемых в отдел </w:t>
            </w:r>
            <w:r w:rsidRPr="00BE0726">
              <w:rPr>
                <w:rFonts w:ascii="Times New Roman" w:eastAsia="Times New Roman" w:hAnsi="Times New Roman" w:cs="Times New Roman"/>
                <w:color w:val="000000"/>
                <w:sz w:val="24"/>
                <w:szCs w:val="24"/>
              </w:rPr>
              <w:t>потр</w:t>
            </w:r>
            <w:r w:rsidRPr="00BE0726">
              <w:rPr>
                <w:rFonts w:ascii="Times New Roman" w:eastAsia="Times New Roman" w:hAnsi="Times New Roman" w:cs="Times New Roman"/>
                <w:color w:val="000000"/>
                <w:sz w:val="24"/>
                <w:szCs w:val="24"/>
              </w:rPr>
              <w:t>е</w:t>
            </w:r>
            <w:r w:rsidRPr="00BE0726">
              <w:rPr>
                <w:rFonts w:ascii="Times New Roman" w:eastAsia="Times New Roman" w:hAnsi="Times New Roman" w:cs="Times New Roman"/>
                <w:color w:val="000000"/>
                <w:sz w:val="24"/>
                <w:szCs w:val="24"/>
              </w:rPr>
              <w:t xml:space="preserve">бительского рынка и защиты прав потребителей департамента экономики </w:t>
            </w:r>
            <w:r w:rsidRPr="00BE0726">
              <w:rPr>
                <w:rFonts w:ascii="Times New Roman" w:hAnsi="Times New Roman" w:cs="Times New Roman"/>
                <w:sz w:val="24"/>
                <w:szCs w:val="24"/>
              </w:rPr>
              <w:t>администрации района.</w:t>
            </w:r>
          </w:p>
          <w:p w:rsidR="00332E2C" w:rsidRPr="00BE0726" w:rsidRDefault="00332E2C" w:rsidP="00CF5344">
            <w:pPr>
              <w:spacing w:line="240" w:lineRule="auto"/>
              <w:ind w:right="-108"/>
              <w:contextualSpacing/>
              <w:jc w:val="both"/>
              <w:rPr>
                <w:rFonts w:ascii="Times New Roman" w:eastAsia="Calibri" w:hAnsi="Times New Roman" w:cs="Times New Roman"/>
                <w:sz w:val="24"/>
                <w:szCs w:val="24"/>
                <w:lang w:eastAsia="en-US"/>
              </w:rPr>
            </w:pPr>
            <w:r w:rsidRPr="00BE0726">
              <w:rPr>
                <w:rFonts w:ascii="Times New Roman" w:hAnsi="Times New Roman" w:cs="Times New Roman"/>
                <w:sz w:val="24"/>
                <w:szCs w:val="24"/>
              </w:rPr>
              <w:t>Показатель 2.6. «Увеличение товарооборота в уд</w:t>
            </w:r>
            <w:r w:rsidRPr="00BE0726">
              <w:rPr>
                <w:rFonts w:ascii="Times New Roman" w:hAnsi="Times New Roman" w:cs="Times New Roman"/>
                <w:sz w:val="24"/>
                <w:szCs w:val="24"/>
              </w:rPr>
              <w:t>а</w:t>
            </w:r>
            <w:r w:rsidRPr="00BE0726">
              <w:rPr>
                <w:rFonts w:ascii="Times New Roman" w:hAnsi="Times New Roman" w:cs="Times New Roman"/>
                <w:sz w:val="24"/>
                <w:szCs w:val="24"/>
              </w:rPr>
              <w:t>ленных труднодоступных сельских территориях, тыс. руб.» определяется как разница товарообор</w:t>
            </w:r>
            <w:r w:rsidRPr="00BE0726">
              <w:rPr>
                <w:rFonts w:ascii="Times New Roman" w:hAnsi="Times New Roman" w:cs="Times New Roman"/>
                <w:sz w:val="24"/>
                <w:szCs w:val="24"/>
              </w:rPr>
              <w:t>о</w:t>
            </w:r>
            <w:r w:rsidRPr="00BE0726">
              <w:rPr>
                <w:rFonts w:ascii="Times New Roman" w:hAnsi="Times New Roman" w:cs="Times New Roman"/>
                <w:sz w:val="24"/>
                <w:szCs w:val="24"/>
              </w:rPr>
              <w:t>та за отчетный и предшествующий период на о</w:t>
            </w:r>
            <w:r w:rsidRPr="00BE0726">
              <w:rPr>
                <w:rFonts w:ascii="Times New Roman" w:hAnsi="Times New Roman" w:cs="Times New Roman"/>
                <w:sz w:val="24"/>
                <w:szCs w:val="24"/>
              </w:rPr>
              <w:t>с</w:t>
            </w:r>
            <w:r w:rsidRPr="00BE0726">
              <w:rPr>
                <w:rFonts w:ascii="Times New Roman" w:hAnsi="Times New Roman" w:cs="Times New Roman"/>
                <w:sz w:val="24"/>
                <w:szCs w:val="24"/>
              </w:rPr>
              <w:t>новании отчетов хозяйствующих субъектов, пре</w:t>
            </w:r>
            <w:r w:rsidRPr="00BE0726">
              <w:rPr>
                <w:rFonts w:ascii="Times New Roman" w:hAnsi="Times New Roman" w:cs="Times New Roman"/>
                <w:sz w:val="24"/>
                <w:szCs w:val="24"/>
              </w:rPr>
              <w:t>д</w:t>
            </w:r>
            <w:r w:rsidRPr="00BE0726">
              <w:rPr>
                <w:rFonts w:ascii="Times New Roman" w:hAnsi="Times New Roman" w:cs="Times New Roman"/>
                <w:sz w:val="24"/>
                <w:szCs w:val="24"/>
              </w:rPr>
              <w:t xml:space="preserve">ставляемых в отдел </w:t>
            </w:r>
            <w:r w:rsidRPr="00BE0726">
              <w:rPr>
                <w:rFonts w:ascii="Times New Roman" w:eastAsia="Times New Roman" w:hAnsi="Times New Roman" w:cs="Times New Roman"/>
                <w:color w:val="000000"/>
                <w:sz w:val="24"/>
                <w:szCs w:val="24"/>
              </w:rPr>
              <w:t>потребительского рынка и з</w:t>
            </w:r>
            <w:r w:rsidRPr="00BE0726">
              <w:rPr>
                <w:rFonts w:ascii="Times New Roman" w:eastAsia="Times New Roman" w:hAnsi="Times New Roman" w:cs="Times New Roman"/>
                <w:color w:val="000000"/>
                <w:sz w:val="24"/>
                <w:szCs w:val="24"/>
              </w:rPr>
              <w:t>а</w:t>
            </w:r>
            <w:r w:rsidRPr="00BE0726">
              <w:rPr>
                <w:rFonts w:ascii="Times New Roman" w:eastAsia="Times New Roman" w:hAnsi="Times New Roman" w:cs="Times New Roman"/>
                <w:color w:val="000000"/>
                <w:sz w:val="24"/>
                <w:szCs w:val="24"/>
              </w:rPr>
              <w:t xml:space="preserve">щиты прав потребителей департамента экономики </w:t>
            </w:r>
            <w:r w:rsidRPr="00BE0726">
              <w:rPr>
                <w:rFonts w:ascii="Times New Roman" w:hAnsi="Times New Roman" w:cs="Times New Roman"/>
                <w:sz w:val="24"/>
                <w:szCs w:val="24"/>
              </w:rPr>
              <w:t>администрации района</w:t>
            </w:r>
          </w:p>
        </w:tc>
      </w:tr>
      <w:tr w:rsidR="00332E2C" w:rsidRPr="00EC29F1" w:rsidTr="00CF5344">
        <w:tc>
          <w:tcPr>
            <w:tcW w:w="15417" w:type="dxa"/>
            <w:gridSpan w:val="6"/>
            <w:shd w:val="clear" w:color="auto" w:fill="auto"/>
          </w:tcPr>
          <w:p w:rsidR="00332E2C" w:rsidRPr="00EC29F1" w:rsidRDefault="00332E2C" w:rsidP="00CF5344">
            <w:pPr>
              <w:autoSpaceDE w:val="0"/>
              <w:autoSpaceDN w:val="0"/>
              <w:adjustRightInd w:val="0"/>
              <w:spacing w:after="0" w:line="240" w:lineRule="auto"/>
              <w:jc w:val="center"/>
              <w:rPr>
                <w:rFonts w:ascii="Times New Roman" w:hAnsi="Times New Roman" w:cs="Times New Roman"/>
                <w:sz w:val="24"/>
                <w:szCs w:val="24"/>
              </w:rPr>
            </w:pPr>
            <w:r w:rsidRPr="00EC29F1">
              <w:rPr>
                <w:rFonts w:ascii="Times New Roman" w:hAnsi="Times New Roman" w:cs="Times New Roman"/>
                <w:sz w:val="24"/>
                <w:szCs w:val="24"/>
              </w:rPr>
              <w:t>Цель  «Обеспечение  защиты прав потребителей на территории Нижневартовского района»</w:t>
            </w:r>
          </w:p>
        </w:tc>
      </w:tr>
      <w:tr w:rsidR="00332E2C" w:rsidRPr="00EC29F1" w:rsidTr="00CF5344">
        <w:trPr>
          <w:trHeight w:val="612"/>
        </w:trPr>
        <w:tc>
          <w:tcPr>
            <w:tcW w:w="15417" w:type="dxa"/>
            <w:gridSpan w:val="6"/>
            <w:shd w:val="clear" w:color="auto" w:fill="auto"/>
          </w:tcPr>
          <w:p w:rsidR="00332E2C" w:rsidRPr="00EC29F1" w:rsidRDefault="00332E2C" w:rsidP="00CF5344">
            <w:pPr>
              <w:autoSpaceDE w:val="0"/>
              <w:autoSpaceDN w:val="0"/>
              <w:adjustRightInd w:val="0"/>
              <w:spacing w:after="0" w:line="240" w:lineRule="auto"/>
              <w:jc w:val="center"/>
              <w:rPr>
                <w:rFonts w:ascii="Times New Roman" w:hAnsi="Times New Roman" w:cs="Times New Roman"/>
                <w:sz w:val="24"/>
                <w:szCs w:val="24"/>
              </w:rPr>
            </w:pPr>
            <w:r w:rsidRPr="00EC29F1">
              <w:rPr>
                <w:rFonts w:ascii="Times New Roman" w:hAnsi="Times New Roman" w:cs="Times New Roman"/>
                <w:sz w:val="24"/>
                <w:szCs w:val="24"/>
              </w:rPr>
              <w:lastRenderedPageBreak/>
              <w:t>Задача «Создание системы защиты прав потребителей вНижневартовском  районе, направленной на минимизацию рисков нарушения законных прав и интересов потребителей»</w:t>
            </w:r>
          </w:p>
        </w:tc>
      </w:tr>
      <w:tr w:rsidR="00332E2C" w:rsidRPr="00EC29F1" w:rsidTr="00CF5344">
        <w:tc>
          <w:tcPr>
            <w:tcW w:w="15417" w:type="dxa"/>
            <w:gridSpan w:val="6"/>
            <w:shd w:val="clear" w:color="auto" w:fill="auto"/>
          </w:tcPr>
          <w:p w:rsidR="00332E2C" w:rsidRPr="00EC29F1" w:rsidRDefault="00332E2C" w:rsidP="00CF5344">
            <w:pPr>
              <w:spacing w:after="0" w:line="240" w:lineRule="auto"/>
              <w:jc w:val="center"/>
              <w:rPr>
                <w:rFonts w:ascii="Times New Roman" w:hAnsi="Times New Roman" w:cs="Times New Roman"/>
                <w:sz w:val="24"/>
                <w:szCs w:val="24"/>
              </w:rPr>
            </w:pPr>
            <w:r w:rsidRPr="00EC29F1">
              <w:rPr>
                <w:rFonts w:ascii="Times New Roman" w:hAnsi="Times New Roman" w:cs="Times New Roman"/>
                <w:sz w:val="24"/>
                <w:szCs w:val="24"/>
              </w:rPr>
              <w:t>Подпрограмма 3</w:t>
            </w:r>
            <w:r w:rsidRPr="00EC29F1">
              <w:rPr>
                <w:rFonts w:ascii="Times New Roman" w:eastAsia="Times New Roman" w:hAnsi="Times New Roman" w:cs="Times New Roman"/>
                <w:color w:val="000000"/>
                <w:sz w:val="24"/>
                <w:szCs w:val="24"/>
              </w:rPr>
              <w:t xml:space="preserve"> «Защита прав потребителей вНижневартовском районе»</w:t>
            </w:r>
          </w:p>
        </w:tc>
      </w:tr>
      <w:tr w:rsidR="00332E2C" w:rsidRPr="00BE0726" w:rsidTr="00CF5344">
        <w:trPr>
          <w:trHeight w:val="557"/>
        </w:trPr>
        <w:tc>
          <w:tcPr>
            <w:tcW w:w="675" w:type="dxa"/>
            <w:shd w:val="clear" w:color="auto" w:fill="auto"/>
            <w:hideMark/>
          </w:tcPr>
          <w:p w:rsidR="00332E2C" w:rsidRPr="00BE0726" w:rsidRDefault="00332E2C" w:rsidP="00CF5344">
            <w:pPr>
              <w:spacing w:after="0"/>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t>3.1.</w:t>
            </w:r>
          </w:p>
        </w:tc>
        <w:tc>
          <w:tcPr>
            <w:tcW w:w="2268" w:type="dxa"/>
            <w:shd w:val="clear" w:color="auto" w:fill="auto"/>
          </w:tcPr>
          <w:p w:rsidR="00332E2C" w:rsidRPr="00BE0726" w:rsidRDefault="00332E2C" w:rsidP="00CF5344">
            <w:pPr>
              <w:widowControl w:val="0"/>
              <w:autoSpaceDE w:val="0"/>
              <w:autoSpaceDN w:val="0"/>
              <w:adjustRightInd w:val="0"/>
              <w:spacing w:after="0" w:line="240" w:lineRule="auto"/>
              <w:ind w:right="-108"/>
              <w:outlineLvl w:val="1"/>
              <w:rPr>
                <w:rFonts w:ascii="Times New Roman" w:eastAsia="Calibri" w:hAnsi="Times New Roman" w:cs="Times New Roman"/>
                <w:sz w:val="24"/>
                <w:szCs w:val="24"/>
                <w:lang w:eastAsia="en-US"/>
              </w:rPr>
            </w:pPr>
            <w:r w:rsidRPr="00BE0726">
              <w:rPr>
                <w:rFonts w:ascii="Times New Roman" w:hAnsi="Times New Roman" w:cs="Times New Roman"/>
                <w:sz w:val="24"/>
                <w:szCs w:val="24"/>
              </w:rPr>
              <w:t>Обеспечение до</w:t>
            </w:r>
            <w:r w:rsidRPr="00BE0726">
              <w:rPr>
                <w:rFonts w:ascii="Times New Roman" w:hAnsi="Times New Roman" w:cs="Times New Roman"/>
                <w:sz w:val="24"/>
                <w:szCs w:val="24"/>
              </w:rPr>
              <w:t>с</w:t>
            </w:r>
            <w:r w:rsidRPr="00BE0726">
              <w:rPr>
                <w:rFonts w:ascii="Times New Roman" w:hAnsi="Times New Roman" w:cs="Times New Roman"/>
                <w:sz w:val="24"/>
                <w:szCs w:val="24"/>
              </w:rPr>
              <w:t>тупности правовой помощи для потр</w:t>
            </w:r>
            <w:r w:rsidRPr="00BE0726">
              <w:rPr>
                <w:rFonts w:ascii="Times New Roman" w:hAnsi="Times New Roman" w:cs="Times New Roman"/>
                <w:sz w:val="24"/>
                <w:szCs w:val="24"/>
              </w:rPr>
              <w:t>е</w:t>
            </w:r>
            <w:r w:rsidRPr="00BE0726">
              <w:rPr>
                <w:rFonts w:ascii="Times New Roman" w:hAnsi="Times New Roman" w:cs="Times New Roman"/>
                <w:sz w:val="24"/>
                <w:szCs w:val="24"/>
              </w:rPr>
              <w:t>бителей района</w:t>
            </w:r>
          </w:p>
        </w:tc>
        <w:tc>
          <w:tcPr>
            <w:tcW w:w="3969" w:type="dxa"/>
            <w:shd w:val="clear" w:color="auto" w:fill="auto"/>
          </w:tcPr>
          <w:p w:rsidR="00332E2C" w:rsidRPr="00EC29F1" w:rsidRDefault="00332E2C" w:rsidP="00CF5344">
            <w:pPr>
              <w:spacing w:line="240" w:lineRule="auto"/>
              <w:ind w:left="-108" w:firstLine="142"/>
              <w:contextualSpacing/>
              <w:jc w:val="both"/>
              <w:rPr>
                <w:rFonts w:ascii="Times New Roman" w:hAnsi="Times New Roman" w:cs="Times New Roman"/>
                <w:sz w:val="24"/>
                <w:szCs w:val="24"/>
              </w:rPr>
            </w:pPr>
            <w:r>
              <w:rPr>
                <w:rFonts w:ascii="Times New Roman" w:hAnsi="Times New Roman" w:cs="Times New Roman"/>
                <w:color w:val="000000"/>
                <w:sz w:val="24"/>
                <w:szCs w:val="24"/>
              </w:rPr>
              <w:t>Мероприятие направлено</w:t>
            </w:r>
            <w:r w:rsidRPr="00BE0726">
              <w:rPr>
                <w:rFonts w:ascii="Times New Roman" w:hAnsi="Times New Roman" w:cs="Times New Roman"/>
                <w:sz w:val="24"/>
                <w:szCs w:val="24"/>
              </w:rPr>
              <w:t xml:space="preserve"> рассмо</w:t>
            </w:r>
            <w:r w:rsidRPr="00BE0726">
              <w:rPr>
                <w:rFonts w:ascii="Times New Roman" w:hAnsi="Times New Roman" w:cs="Times New Roman"/>
                <w:sz w:val="24"/>
                <w:szCs w:val="24"/>
              </w:rPr>
              <w:t>т</w:t>
            </w:r>
            <w:r w:rsidRPr="00BE0726">
              <w:rPr>
                <w:rFonts w:ascii="Times New Roman" w:hAnsi="Times New Roman" w:cs="Times New Roman"/>
                <w:sz w:val="24"/>
                <w:szCs w:val="24"/>
              </w:rPr>
              <w:t>рение жалоб потребителей, консул</w:t>
            </w:r>
            <w:r w:rsidRPr="00BE0726">
              <w:rPr>
                <w:rFonts w:ascii="Times New Roman" w:hAnsi="Times New Roman" w:cs="Times New Roman"/>
                <w:sz w:val="24"/>
                <w:szCs w:val="24"/>
              </w:rPr>
              <w:t>ь</w:t>
            </w:r>
            <w:r w:rsidRPr="00BE0726">
              <w:rPr>
                <w:rFonts w:ascii="Times New Roman" w:hAnsi="Times New Roman" w:cs="Times New Roman"/>
                <w:sz w:val="24"/>
                <w:szCs w:val="24"/>
              </w:rPr>
              <w:t>тирование их по вопросам защиты прав потребителей, оказание прав</w:t>
            </w:r>
            <w:r w:rsidRPr="00BE0726">
              <w:rPr>
                <w:rFonts w:ascii="Times New Roman" w:hAnsi="Times New Roman" w:cs="Times New Roman"/>
                <w:sz w:val="24"/>
                <w:szCs w:val="24"/>
              </w:rPr>
              <w:t>о</w:t>
            </w:r>
            <w:r w:rsidRPr="00BE0726">
              <w:rPr>
                <w:rFonts w:ascii="Times New Roman" w:hAnsi="Times New Roman" w:cs="Times New Roman"/>
                <w:sz w:val="24"/>
                <w:szCs w:val="24"/>
              </w:rPr>
              <w:t>вой помощи в разрешении потреб</w:t>
            </w:r>
            <w:r w:rsidRPr="00BE0726">
              <w:rPr>
                <w:rFonts w:ascii="Times New Roman" w:hAnsi="Times New Roman" w:cs="Times New Roman"/>
                <w:sz w:val="24"/>
                <w:szCs w:val="24"/>
              </w:rPr>
              <w:t>и</w:t>
            </w:r>
            <w:r w:rsidRPr="00BE0726">
              <w:rPr>
                <w:rFonts w:ascii="Times New Roman" w:hAnsi="Times New Roman" w:cs="Times New Roman"/>
                <w:sz w:val="24"/>
                <w:szCs w:val="24"/>
              </w:rPr>
              <w:t>тельских споров в досудебном и с</w:t>
            </w:r>
            <w:r w:rsidRPr="00BE0726">
              <w:rPr>
                <w:rFonts w:ascii="Times New Roman" w:hAnsi="Times New Roman" w:cs="Times New Roman"/>
                <w:sz w:val="24"/>
                <w:szCs w:val="24"/>
              </w:rPr>
              <w:t>у</w:t>
            </w:r>
            <w:r w:rsidRPr="00BE0726">
              <w:rPr>
                <w:rFonts w:ascii="Times New Roman" w:hAnsi="Times New Roman" w:cs="Times New Roman"/>
                <w:sz w:val="24"/>
                <w:szCs w:val="24"/>
              </w:rPr>
              <w:t>дебном порядке, проведение темат</w:t>
            </w:r>
            <w:r w:rsidRPr="00BE0726">
              <w:rPr>
                <w:rFonts w:ascii="Times New Roman" w:hAnsi="Times New Roman" w:cs="Times New Roman"/>
                <w:sz w:val="24"/>
                <w:szCs w:val="24"/>
              </w:rPr>
              <w:t>и</w:t>
            </w:r>
            <w:r w:rsidRPr="00BE0726">
              <w:rPr>
                <w:rFonts w:ascii="Times New Roman" w:hAnsi="Times New Roman" w:cs="Times New Roman"/>
                <w:sz w:val="24"/>
                <w:szCs w:val="24"/>
              </w:rPr>
              <w:t>ческих «горячих линий» по вопросам защиты прав потребителей в разли</w:t>
            </w:r>
            <w:r w:rsidRPr="00BE0726">
              <w:rPr>
                <w:rFonts w:ascii="Times New Roman" w:hAnsi="Times New Roman" w:cs="Times New Roman"/>
                <w:sz w:val="24"/>
                <w:szCs w:val="24"/>
              </w:rPr>
              <w:t>ч</w:t>
            </w:r>
            <w:r w:rsidRPr="00BE0726">
              <w:rPr>
                <w:rFonts w:ascii="Times New Roman" w:hAnsi="Times New Roman" w:cs="Times New Roman"/>
                <w:sz w:val="24"/>
                <w:szCs w:val="24"/>
              </w:rPr>
              <w:t>ных сферах потребительского рынка, организация выездных приемов для консультирования целевых групп населения; оказание содействия (и</w:t>
            </w:r>
            <w:r w:rsidRPr="00BE0726">
              <w:rPr>
                <w:rFonts w:ascii="Times New Roman" w:hAnsi="Times New Roman" w:cs="Times New Roman"/>
                <w:sz w:val="24"/>
                <w:szCs w:val="24"/>
              </w:rPr>
              <w:t>н</w:t>
            </w:r>
            <w:r w:rsidRPr="00BE0726">
              <w:rPr>
                <w:rFonts w:ascii="Times New Roman" w:hAnsi="Times New Roman" w:cs="Times New Roman"/>
                <w:sz w:val="24"/>
                <w:szCs w:val="24"/>
              </w:rPr>
              <w:t>формационное, консультационное, имущественное) общественным об</w:t>
            </w:r>
            <w:r w:rsidRPr="00BE0726">
              <w:rPr>
                <w:rFonts w:ascii="Times New Roman" w:hAnsi="Times New Roman" w:cs="Times New Roman"/>
                <w:sz w:val="24"/>
                <w:szCs w:val="24"/>
              </w:rPr>
              <w:t>ъ</w:t>
            </w:r>
            <w:r w:rsidRPr="00BE0726">
              <w:rPr>
                <w:rFonts w:ascii="Times New Roman" w:hAnsi="Times New Roman" w:cs="Times New Roman"/>
                <w:sz w:val="24"/>
                <w:szCs w:val="24"/>
              </w:rPr>
              <w:t>единениям потребителей, иным о</w:t>
            </w:r>
            <w:r w:rsidRPr="00BE0726">
              <w:rPr>
                <w:rFonts w:ascii="Times New Roman" w:hAnsi="Times New Roman" w:cs="Times New Roman"/>
                <w:sz w:val="24"/>
                <w:szCs w:val="24"/>
              </w:rPr>
              <w:t>б</w:t>
            </w:r>
            <w:r w:rsidRPr="00BE0726">
              <w:rPr>
                <w:rFonts w:ascii="Times New Roman" w:hAnsi="Times New Roman" w:cs="Times New Roman"/>
                <w:sz w:val="24"/>
                <w:szCs w:val="24"/>
              </w:rPr>
              <w:t>щественным организациям, общес</w:t>
            </w:r>
            <w:r w:rsidRPr="00BE0726">
              <w:rPr>
                <w:rFonts w:ascii="Times New Roman" w:hAnsi="Times New Roman" w:cs="Times New Roman"/>
                <w:sz w:val="24"/>
                <w:szCs w:val="24"/>
              </w:rPr>
              <w:t>т</w:t>
            </w:r>
            <w:r w:rsidRPr="00BE0726">
              <w:rPr>
                <w:rFonts w:ascii="Times New Roman" w:hAnsi="Times New Roman" w:cs="Times New Roman"/>
                <w:sz w:val="24"/>
                <w:szCs w:val="24"/>
              </w:rPr>
              <w:t>венным советам муниципальных образований, волонтерам в решении задач по защите прав потребителей; проведение мониторинга обращений граждан по вопросам защиты прав потребителей, обобщение правопр</w:t>
            </w:r>
            <w:r w:rsidRPr="00BE0726">
              <w:rPr>
                <w:rFonts w:ascii="Times New Roman" w:hAnsi="Times New Roman" w:cs="Times New Roman"/>
                <w:sz w:val="24"/>
                <w:szCs w:val="24"/>
              </w:rPr>
              <w:t>и</w:t>
            </w:r>
            <w:r w:rsidRPr="00BE0726">
              <w:rPr>
                <w:rFonts w:ascii="Times New Roman" w:hAnsi="Times New Roman" w:cs="Times New Roman"/>
                <w:sz w:val="24"/>
                <w:szCs w:val="24"/>
              </w:rPr>
              <w:t>менительной практики при осущес</w:t>
            </w:r>
            <w:r w:rsidRPr="00BE0726">
              <w:rPr>
                <w:rFonts w:ascii="Times New Roman" w:hAnsi="Times New Roman" w:cs="Times New Roman"/>
                <w:sz w:val="24"/>
                <w:szCs w:val="24"/>
              </w:rPr>
              <w:t>т</w:t>
            </w:r>
            <w:r w:rsidRPr="00BE0726">
              <w:rPr>
                <w:rFonts w:ascii="Times New Roman" w:hAnsi="Times New Roman" w:cs="Times New Roman"/>
                <w:sz w:val="24"/>
                <w:szCs w:val="24"/>
              </w:rPr>
              <w:t>влении защиты прав потребит</w:t>
            </w:r>
            <w:r w:rsidRPr="00BE0726">
              <w:rPr>
                <w:rFonts w:ascii="Times New Roman" w:hAnsi="Times New Roman" w:cs="Times New Roman"/>
                <w:sz w:val="24"/>
                <w:szCs w:val="24"/>
              </w:rPr>
              <w:t>е</w:t>
            </w:r>
            <w:r w:rsidRPr="00BE0726">
              <w:rPr>
                <w:rFonts w:ascii="Times New Roman" w:hAnsi="Times New Roman" w:cs="Times New Roman"/>
                <w:sz w:val="24"/>
                <w:szCs w:val="24"/>
              </w:rPr>
              <w:t>лей;проведение мониторинга общ</w:t>
            </w:r>
            <w:r w:rsidRPr="00BE0726">
              <w:rPr>
                <w:rFonts w:ascii="Times New Roman" w:hAnsi="Times New Roman" w:cs="Times New Roman"/>
                <w:sz w:val="24"/>
                <w:szCs w:val="24"/>
              </w:rPr>
              <w:t>е</w:t>
            </w:r>
            <w:r w:rsidRPr="00BE0726">
              <w:rPr>
                <w:rFonts w:ascii="Times New Roman" w:hAnsi="Times New Roman" w:cs="Times New Roman"/>
                <w:sz w:val="24"/>
                <w:szCs w:val="24"/>
              </w:rPr>
              <w:t>ственного мнения жителей муниц</w:t>
            </w:r>
            <w:r w:rsidRPr="00BE0726">
              <w:rPr>
                <w:rFonts w:ascii="Times New Roman" w:hAnsi="Times New Roman" w:cs="Times New Roman"/>
                <w:sz w:val="24"/>
                <w:szCs w:val="24"/>
              </w:rPr>
              <w:t>и</w:t>
            </w:r>
            <w:r w:rsidRPr="00BE0726">
              <w:rPr>
                <w:rFonts w:ascii="Times New Roman" w:hAnsi="Times New Roman" w:cs="Times New Roman"/>
                <w:sz w:val="24"/>
                <w:szCs w:val="24"/>
              </w:rPr>
              <w:t>пального образования об эффекти</w:t>
            </w:r>
            <w:r w:rsidRPr="00BE0726">
              <w:rPr>
                <w:rFonts w:ascii="Times New Roman" w:hAnsi="Times New Roman" w:cs="Times New Roman"/>
                <w:sz w:val="24"/>
                <w:szCs w:val="24"/>
              </w:rPr>
              <w:t>в</w:t>
            </w:r>
            <w:r w:rsidRPr="00BE0726">
              <w:rPr>
                <w:rFonts w:ascii="Times New Roman" w:hAnsi="Times New Roman" w:cs="Times New Roman"/>
                <w:sz w:val="24"/>
                <w:szCs w:val="24"/>
              </w:rPr>
              <w:t>ности деятельности органа местного самоуправления в сфере защиты прав потребителей, уровне инфо</w:t>
            </w:r>
            <w:r w:rsidRPr="00BE0726">
              <w:rPr>
                <w:rFonts w:ascii="Times New Roman" w:hAnsi="Times New Roman" w:cs="Times New Roman"/>
                <w:sz w:val="24"/>
                <w:szCs w:val="24"/>
              </w:rPr>
              <w:t>р</w:t>
            </w:r>
            <w:r w:rsidRPr="00BE0726">
              <w:rPr>
                <w:rFonts w:ascii="Times New Roman" w:hAnsi="Times New Roman" w:cs="Times New Roman"/>
                <w:sz w:val="24"/>
                <w:szCs w:val="24"/>
              </w:rPr>
              <w:t>мированности об органах и орган</w:t>
            </w:r>
            <w:r w:rsidRPr="00BE0726">
              <w:rPr>
                <w:rFonts w:ascii="Times New Roman" w:hAnsi="Times New Roman" w:cs="Times New Roman"/>
                <w:sz w:val="24"/>
                <w:szCs w:val="24"/>
              </w:rPr>
              <w:t>и</w:t>
            </w:r>
            <w:r w:rsidRPr="00BE0726">
              <w:rPr>
                <w:rFonts w:ascii="Times New Roman" w:hAnsi="Times New Roman" w:cs="Times New Roman"/>
                <w:sz w:val="24"/>
                <w:szCs w:val="24"/>
              </w:rPr>
              <w:t>зациях, занимающихся защитой прав потребителей на территории мун</w:t>
            </w:r>
            <w:r w:rsidRPr="00BE0726">
              <w:rPr>
                <w:rFonts w:ascii="Times New Roman" w:hAnsi="Times New Roman" w:cs="Times New Roman"/>
                <w:sz w:val="24"/>
                <w:szCs w:val="24"/>
              </w:rPr>
              <w:t>и</w:t>
            </w:r>
            <w:r w:rsidRPr="00BE0726">
              <w:rPr>
                <w:rFonts w:ascii="Times New Roman" w:hAnsi="Times New Roman" w:cs="Times New Roman"/>
                <w:sz w:val="24"/>
                <w:szCs w:val="24"/>
              </w:rPr>
              <w:lastRenderedPageBreak/>
              <w:t>ципального образования, и удовл</w:t>
            </w:r>
            <w:r w:rsidRPr="00BE0726">
              <w:rPr>
                <w:rFonts w:ascii="Times New Roman" w:hAnsi="Times New Roman" w:cs="Times New Roman"/>
                <w:sz w:val="24"/>
                <w:szCs w:val="24"/>
              </w:rPr>
              <w:t>е</w:t>
            </w:r>
            <w:r w:rsidRPr="00BE0726">
              <w:rPr>
                <w:rFonts w:ascii="Times New Roman" w:hAnsi="Times New Roman" w:cs="Times New Roman"/>
                <w:sz w:val="24"/>
                <w:szCs w:val="24"/>
              </w:rPr>
              <w:t>творенности их работой, доступн</w:t>
            </w:r>
            <w:r w:rsidRPr="00BE0726">
              <w:rPr>
                <w:rFonts w:ascii="Times New Roman" w:hAnsi="Times New Roman" w:cs="Times New Roman"/>
                <w:sz w:val="24"/>
                <w:szCs w:val="24"/>
              </w:rPr>
              <w:t>о</w:t>
            </w:r>
            <w:r w:rsidRPr="00BE0726">
              <w:rPr>
                <w:rFonts w:ascii="Times New Roman" w:hAnsi="Times New Roman" w:cs="Times New Roman"/>
                <w:sz w:val="24"/>
                <w:szCs w:val="24"/>
              </w:rPr>
              <w:t>сти и результативности правовой помощи (анкетирование, опросы, в том числе посредством сети Инте</w:t>
            </w:r>
            <w:r w:rsidRPr="00BE0726">
              <w:rPr>
                <w:rFonts w:ascii="Times New Roman" w:hAnsi="Times New Roman" w:cs="Times New Roman"/>
                <w:sz w:val="24"/>
                <w:szCs w:val="24"/>
              </w:rPr>
              <w:t>р</w:t>
            </w:r>
            <w:r w:rsidRPr="00BE0726">
              <w:rPr>
                <w:rFonts w:ascii="Times New Roman" w:hAnsi="Times New Roman" w:cs="Times New Roman"/>
                <w:sz w:val="24"/>
                <w:szCs w:val="24"/>
              </w:rPr>
              <w:t>нет на официальном сайте органов местного самоуправления)</w:t>
            </w:r>
          </w:p>
        </w:tc>
        <w:tc>
          <w:tcPr>
            <w:tcW w:w="3119" w:type="dxa"/>
            <w:gridSpan w:val="2"/>
            <w:shd w:val="clear" w:color="auto" w:fill="auto"/>
          </w:tcPr>
          <w:p w:rsidR="00332E2C" w:rsidRPr="001F14CA" w:rsidRDefault="00332E2C" w:rsidP="00CF5344">
            <w:pPr>
              <w:tabs>
                <w:tab w:val="left" w:pos="315"/>
              </w:tabs>
              <w:autoSpaceDE w:val="0"/>
              <w:autoSpaceDN w:val="0"/>
              <w:adjustRightInd w:val="0"/>
              <w:spacing w:line="240" w:lineRule="auto"/>
              <w:jc w:val="both"/>
              <w:rPr>
                <w:rFonts w:ascii="Times New Roman" w:eastAsia="Calibri" w:hAnsi="Times New Roman" w:cs="Times New Roman"/>
                <w:sz w:val="24"/>
                <w:szCs w:val="24"/>
                <w:lang w:eastAsia="en-US"/>
              </w:rPr>
            </w:pPr>
            <w:r w:rsidRPr="001F14CA">
              <w:rPr>
                <w:rFonts w:ascii="Times New Roman" w:hAnsi="Times New Roman" w:cs="Times New Roman"/>
                <w:sz w:val="24"/>
                <w:szCs w:val="24"/>
              </w:rPr>
              <w:lastRenderedPageBreak/>
              <w:t>Закон Российской Федер</w:t>
            </w:r>
            <w:r w:rsidRPr="001F14CA">
              <w:rPr>
                <w:rFonts w:ascii="Times New Roman" w:hAnsi="Times New Roman" w:cs="Times New Roman"/>
                <w:sz w:val="24"/>
                <w:szCs w:val="24"/>
              </w:rPr>
              <w:t>а</w:t>
            </w:r>
            <w:r w:rsidRPr="001F14CA">
              <w:rPr>
                <w:rFonts w:ascii="Times New Roman" w:hAnsi="Times New Roman" w:cs="Times New Roman"/>
                <w:sz w:val="24"/>
                <w:szCs w:val="24"/>
              </w:rPr>
              <w:t>ции от 07.02.1992 № 2300-1 «О защите прав потребит</w:t>
            </w:r>
            <w:r w:rsidRPr="001F14CA">
              <w:rPr>
                <w:rFonts w:ascii="Times New Roman" w:hAnsi="Times New Roman" w:cs="Times New Roman"/>
                <w:sz w:val="24"/>
                <w:szCs w:val="24"/>
              </w:rPr>
              <w:t>е</w:t>
            </w:r>
            <w:r w:rsidRPr="001F14CA">
              <w:rPr>
                <w:rFonts w:ascii="Times New Roman" w:hAnsi="Times New Roman" w:cs="Times New Roman"/>
                <w:sz w:val="24"/>
                <w:szCs w:val="24"/>
              </w:rPr>
              <w:t>лей»</w:t>
            </w:r>
          </w:p>
        </w:tc>
        <w:tc>
          <w:tcPr>
            <w:tcW w:w="5386" w:type="dxa"/>
            <w:shd w:val="clear" w:color="auto" w:fill="auto"/>
          </w:tcPr>
          <w:p w:rsidR="00332E2C" w:rsidRPr="001F14CA" w:rsidRDefault="00332E2C" w:rsidP="00CF5344">
            <w:pPr>
              <w:widowControl w:val="0"/>
              <w:autoSpaceDE w:val="0"/>
              <w:autoSpaceDN w:val="0"/>
              <w:spacing w:after="0" w:line="240" w:lineRule="auto"/>
              <w:rPr>
                <w:rFonts w:ascii="Times New Roman" w:hAnsi="Times New Roman"/>
                <w:sz w:val="24"/>
                <w:szCs w:val="24"/>
              </w:rPr>
            </w:pPr>
            <w:r w:rsidRPr="001F14CA">
              <w:rPr>
                <w:rFonts w:ascii="Times New Roman" w:hAnsi="Times New Roman" w:cs="Times New Roman"/>
                <w:sz w:val="24"/>
                <w:szCs w:val="24"/>
              </w:rPr>
              <w:t>Количество консультаций по защите прав отд</w:t>
            </w:r>
            <w:r w:rsidRPr="001F14CA">
              <w:rPr>
                <w:rFonts w:ascii="Times New Roman" w:hAnsi="Times New Roman" w:cs="Times New Roman"/>
                <w:sz w:val="24"/>
                <w:szCs w:val="24"/>
              </w:rPr>
              <w:t>е</w:t>
            </w:r>
            <w:r w:rsidRPr="001F14CA">
              <w:rPr>
                <w:rFonts w:ascii="Times New Roman" w:hAnsi="Times New Roman" w:cs="Times New Roman"/>
                <w:sz w:val="24"/>
                <w:szCs w:val="24"/>
              </w:rPr>
              <w:t>лом потребительского рынка и защиты прав п</w:t>
            </w:r>
            <w:r w:rsidRPr="001F14CA">
              <w:rPr>
                <w:rFonts w:ascii="Times New Roman" w:hAnsi="Times New Roman" w:cs="Times New Roman"/>
                <w:sz w:val="24"/>
                <w:szCs w:val="24"/>
              </w:rPr>
              <w:t>о</w:t>
            </w:r>
            <w:r w:rsidRPr="001F14CA">
              <w:rPr>
                <w:rFonts w:ascii="Times New Roman" w:hAnsi="Times New Roman" w:cs="Times New Roman"/>
                <w:sz w:val="24"/>
                <w:szCs w:val="24"/>
              </w:rPr>
              <w:t>требителей департамента экономики администр</w:t>
            </w:r>
            <w:r w:rsidRPr="001F14CA">
              <w:rPr>
                <w:rFonts w:ascii="Times New Roman" w:hAnsi="Times New Roman" w:cs="Times New Roman"/>
                <w:sz w:val="24"/>
                <w:szCs w:val="24"/>
              </w:rPr>
              <w:t>а</w:t>
            </w:r>
            <w:r w:rsidRPr="001F14CA">
              <w:rPr>
                <w:rFonts w:ascii="Times New Roman" w:hAnsi="Times New Roman" w:cs="Times New Roman"/>
                <w:sz w:val="24"/>
                <w:szCs w:val="24"/>
              </w:rPr>
              <w:t>ции района, ед.</w:t>
            </w:r>
            <w:r w:rsidRPr="001F14CA">
              <w:rPr>
                <w:rFonts w:ascii="Times New Roman" w:hAnsi="Times New Roman"/>
                <w:sz w:val="24"/>
                <w:szCs w:val="24"/>
              </w:rPr>
              <w:t xml:space="preserve"> Показатель количественный. Св</w:t>
            </w:r>
            <w:r w:rsidRPr="001F14CA">
              <w:rPr>
                <w:rFonts w:ascii="Times New Roman" w:hAnsi="Times New Roman"/>
                <w:sz w:val="24"/>
                <w:szCs w:val="24"/>
              </w:rPr>
              <w:t>е</w:t>
            </w:r>
            <w:r w:rsidRPr="001F14CA">
              <w:rPr>
                <w:rFonts w:ascii="Times New Roman" w:hAnsi="Times New Roman"/>
                <w:sz w:val="24"/>
                <w:szCs w:val="24"/>
              </w:rPr>
              <w:t>дения формируются по состоянию на конец о</w:t>
            </w:r>
            <w:r w:rsidRPr="001F14CA">
              <w:rPr>
                <w:rFonts w:ascii="Times New Roman" w:hAnsi="Times New Roman"/>
                <w:sz w:val="24"/>
                <w:szCs w:val="24"/>
              </w:rPr>
              <w:t>т</w:t>
            </w:r>
            <w:r w:rsidRPr="001F14CA">
              <w:rPr>
                <w:rFonts w:ascii="Times New Roman" w:hAnsi="Times New Roman"/>
                <w:sz w:val="24"/>
                <w:szCs w:val="24"/>
              </w:rPr>
              <w:t>четного периода.</w:t>
            </w:r>
          </w:p>
          <w:p w:rsidR="00332E2C" w:rsidRDefault="00332E2C" w:rsidP="00CF5344">
            <w:pPr>
              <w:spacing w:after="0" w:line="240" w:lineRule="auto"/>
              <w:rPr>
                <w:rFonts w:ascii="Times New Roman" w:eastAsia="Times New Roman" w:hAnsi="Times New Roman" w:cs="Times New Roman"/>
                <w:sz w:val="24"/>
                <w:szCs w:val="24"/>
              </w:rPr>
            </w:pPr>
            <w:r w:rsidRPr="001F14CA">
              <w:rPr>
                <w:rFonts w:ascii="Times New Roman" w:hAnsi="Times New Roman" w:cs="Times New Roman"/>
                <w:sz w:val="24"/>
                <w:szCs w:val="24"/>
              </w:rPr>
              <w:t>Удельный вес обращений потребителей, устр</w:t>
            </w:r>
            <w:r w:rsidRPr="001F14CA">
              <w:rPr>
                <w:rFonts w:ascii="Times New Roman" w:hAnsi="Times New Roman" w:cs="Times New Roman"/>
                <w:sz w:val="24"/>
                <w:szCs w:val="24"/>
              </w:rPr>
              <w:t>а</w:t>
            </w:r>
            <w:r w:rsidRPr="001F14CA">
              <w:rPr>
                <w:rFonts w:ascii="Times New Roman" w:hAnsi="Times New Roman" w:cs="Times New Roman"/>
                <w:sz w:val="24"/>
                <w:szCs w:val="24"/>
              </w:rPr>
              <w:t>ненных в добровольном  порядке хозяйствующ</w:t>
            </w:r>
            <w:r w:rsidRPr="001F14CA">
              <w:rPr>
                <w:rFonts w:ascii="Times New Roman" w:hAnsi="Times New Roman" w:cs="Times New Roman"/>
                <w:sz w:val="24"/>
                <w:szCs w:val="24"/>
              </w:rPr>
              <w:t>и</w:t>
            </w:r>
            <w:r w:rsidRPr="001F14CA">
              <w:rPr>
                <w:rFonts w:ascii="Times New Roman" w:hAnsi="Times New Roman" w:cs="Times New Roman"/>
                <w:sz w:val="24"/>
                <w:szCs w:val="24"/>
              </w:rPr>
              <w:t>ми субъектами, от общего числа поступивших обращений, %.</w:t>
            </w:r>
            <w:r w:rsidRPr="001F14CA">
              <w:rPr>
                <w:rFonts w:ascii="Times New Roman" w:eastAsia="Times New Roman" w:hAnsi="Times New Roman" w:cs="Times New Roman"/>
                <w:sz w:val="24"/>
                <w:szCs w:val="24"/>
              </w:rPr>
              <w:t>Расчет: число обращений о нар</w:t>
            </w:r>
            <w:r w:rsidRPr="001F14CA">
              <w:rPr>
                <w:rFonts w:ascii="Times New Roman" w:eastAsia="Times New Roman" w:hAnsi="Times New Roman" w:cs="Times New Roman"/>
                <w:sz w:val="24"/>
                <w:szCs w:val="24"/>
              </w:rPr>
              <w:t>у</w:t>
            </w:r>
            <w:r w:rsidRPr="001F14CA">
              <w:rPr>
                <w:rFonts w:ascii="Times New Roman" w:eastAsia="Times New Roman" w:hAnsi="Times New Roman" w:cs="Times New Roman"/>
                <w:sz w:val="24"/>
                <w:szCs w:val="24"/>
              </w:rPr>
              <w:t>шени</w:t>
            </w:r>
            <w:r>
              <w:rPr>
                <w:rFonts w:ascii="Times New Roman" w:eastAsia="Times New Roman" w:hAnsi="Times New Roman" w:cs="Times New Roman"/>
                <w:sz w:val="24"/>
                <w:szCs w:val="24"/>
              </w:rPr>
              <w:t xml:space="preserve">и прав потребителей, поступивши </w:t>
            </w:r>
            <w:r w:rsidRPr="001F14C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админ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страцию района</w:t>
            </w:r>
            <w:r w:rsidRPr="001F14CA">
              <w:rPr>
                <w:rFonts w:ascii="Times New Roman" w:eastAsia="Times New Roman" w:hAnsi="Times New Roman" w:cs="Times New Roman"/>
                <w:sz w:val="24"/>
                <w:szCs w:val="24"/>
              </w:rPr>
              <w:t>, устраненных вдобровольном п</w:t>
            </w:r>
            <w:r w:rsidRPr="001F14CA">
              <w:rPr>
                <w:rFonts w:ascii="Times New Roman" w:eastAsia="Times New Roman" w:hAnsi="Times New Roman" w:cs="Times New Roman"/>
                <w:sz w:val="24"/>
                <w:szCs w:val="24"/>
              </w:rPr>
              <w:t>о</w:t>
            </w:r>
            <w:r w:rsidRPr="001F14CA">
              <w:rPr>
                <w:rFonts w:ascii="Times New Roman" w:eastAsia="Times New Roman" w:hAnsi="Times New Roman" w:cs="Times New Roman"/>
                <w:sz w:val="24"/>
                <w:szCs w:val="24"/>
              </w:rPr>
              <w:t>рядке хозяйствующими субъектами, умножить на 100 %,и разделить на число поступивших обр</w:t>
            </w:r>
            <w:r w:rsidRPr="001F14CA">
              <w:rPr>
                <w:rFonts w:ascii="Times New Roman" w:eastAsia="Times New Roman" w:hAnsi="Times New Roman" w:cs="Times New Roman"/>
                <w:sz w:val="24"/>
                <w:szCs w:val="24"/>
              </w:rPr>
              <w:t>а</w:t>
            </w:r>
            <w:r w:rsidRPr="001F14CA">
              <w:rPr>
                <w:rFonts w:ascii="Times New Roman" w:eastAsia="Times New Roman" w:hAnsi="Times New Roman" w:cs="Times New Roman"/>
                <w:sz w:val="24"/>
                <w:szCs w:val="24"/>
              </w:rPr>
              <w:t>щений гражданско-правовогохарактера.</w:t>
            </w:r>
          </w:p>
          <w:p w:rsidR="00332E2C" w:rsidRPr="001F14CA" w:rsidRDefault="00332E2C" w:rsidP="00CF5344">
            <w:pPr>
              <w:spacing w:after="0" w:line="240" w:lineRule="auto"/>
              <w:rPr>
                <w:rFonts w:ascii="Times New Roman" w:eastAsia="Times New Roman" w:hAnsi="Times New Roman" w:cs="Times New Roman"/>
                <w:sz w:val="24"/>
                <w:szCs w:val="24"/>
              </w:rPr>
            </w:pPr>
            <w:r w:rsidRPr="001F14CA">
              <w:rPr>
                <w:rFonts w:ascii="Times New Roman" w:hAnsi="Times New Roman" w:cs="Times New Roman"/>
                <w:sz w:val="24"/>
                <w:szCs w:val="24"/>
              </w:rPr>
              <w:t>Количество проведенных мероприятий информ</w:t>
            </w:r>
            <w:r w:rsidRPr="001F14CA">
              <w:rPr>
                <w:rFonts w:ascii="Times New Roman" w:hAnsi="Times New Roman" w:cs="Times New Roman"/>
                <w:sz w:val="24"/>
                <w:szCs w:val="24"/>
              </w:rPr>
              <w:t>а</w:t>
            </w:r>
            <w:r w:rsidRPr="001F14CA">
              <w:rPr>
                <w:rFonts w:ascii="Times New Roman" w:hAnsi="Times New Roman" w:cs="Times New Roman"/>
                <w:sz w:val="24"/>
                <w:szCs w:val="24"/>
              </w:rPr>
              <w:t>ционно-просветительского характера, направле</w:t>
            </w:r>
            <w:r w:rsidRPr="001F14CA">
              <w:rPr>
                <w:rFonts w:ascii="Times New Roman" w:hAnsi="Times New Roman" w:cs="Times New Roman"/>
                <w:sz w:val="24"/>
                <w:szCs w:val="24"/>
              </w:rPr>
              <w:t>н</w:t>
            </w:r>
            <w:r w:rsidRPr="001F14CA">
              <w:rPr>
                <w:rFonts w:ascii="Times New Roman" w:hAnsi="Times New Roman" w:cs="Times New Roman"/>
                <w:sz w:val="24"/>
                <w:szCs w:val="24"/>
              </w:rPr>
              <w:t>ных на просвещение и информирование насел</w:t>
            </w:r>
            <w:r w:rsidRPr="001F14CA">
              <w:rPr>
                <w:rFonts w:ascii="Times New Roman" w:hAnsi="Times New Roman" w:cs="Times New Roman"/>
                <w:sz w:val="24"/>
                <w:szCs w:val="24"/>
              </w:rPr>
              <w:t>е</w:t>
            </w:r>
            <w:r w:rsidRPr="001F14CA">
              <w:rPr>
                <w:rFonts w:ascii="Times New Roman" w:hAnsi="Times New Roman" w:cs="Times New Roman"/>
                <w:sz w:val="24"/>
                <w:szCs w:val="24"/>
              </w:rPr>
              <w:t>ния в сфере защиты прав потребителей, ед.</w:t>
            </w:r>
            <w:r w:rsidRPr="001F14CA">
              <w:rPr>
                <w:rFonts w:ascii="Times New Roman" w:hAnsi="Times New Roman"/>
                <w:sz w:val="24"/>
                <w:szCs w:val="24"/>
              </w:rPr>
              <w:t xml:space="preserve"> Пок</w:t>
            </w:r>
            <w:r w:rsidRPr="001F14CA">
              <w:rPr>
                <w:rFonts w:ascii="Times New Roman" w:hAnsi="Times New Roman"/>
                <w:sz w:val="24"/>
                <w:szCs w:val="24"/>
              </w:rPr>
              <w:t>а</w:t>
            </w:r>
            <w:r w:rsidRPr="001F14CA">
              <w:rPr>
                <w:rFonts w:ascii="Times New Roman" w:hAnsi="Times New Roman"/>
                <w:sz w:val="24"/>
                <w:szCs w:val="24"/>
              </w:rPr>
              <w:t>затель количественный. Сведения формируются по состоянию на конец отчетного периода.</w:t>
            </w:r>
          </w:p>
          <w:p w:rsidR="00332E2C" w:rsidRPr="001F14CA" w:rsidRDefault="00332E2C" w:rsidP="00CF5344">
            <w:pPr>
              <w:widowControl w:val="0"/>
              <w:autoSpaceDE w:val="0"/>
              <w:autoSpaceDN w:val="0"/>
              <w:spacing w:after="0" w:line="240" w:lineRule="auto"/>
              <w:rPr>
                <w:rFonts w:ascii="Times New Roman" w:hAnsi="Times New Roman"/>
                <w:sz w:val="24"/>
                <w:szCs w:val="24"/>
              </w:rPr>
            </w:pPr>
            <w:r w:rsidRPr="001F14CA">
              <w:rPr>
                <w:rFonts w:ascii="Times New Roman" w:hAnsi="Times New Roman" w:cs="Times New Roman"/>
                <w:sz w:val="24"/>
                <w:szCs w:val="24"/>
              </w:rPr>
              <w:t>Количество выпущенных в средствах массовой информации материалов, касающихся вопросов защиты прав потребителей, ед.</w:t>
            </w:r>
            <w:r w:rsidRPr="001F14CA">
              <w:rPr>
                <w:rFonts w:ascii="Times New Roman" w:hAnsi="Times New Roman"/>
                <w:sz w:val="24"/>
                <w:szCs w:val="24"/>
              </w:rPr>
              <w:t xml:space="preserve"> Показатель кол</w:t>
            </w:r>
            <w:r w:rsidRPr="001F14CA">
              <w:rPr>
                <w:rFonts w:ascii="Times New Roman" w:hAnsi="Times New Roman"/>
                <w:sz w:val="24"/>
                <w:szCs w:val="24"/>
              </w:rPr>
              <w:t>и</w:t>
            </w:r>
            <w:r w:rsidRPr="001F14CA">
              <w:rPr>
                <w:rFonts w:ascii="Times New Roman" w:hAnsi="Times New Roman"/>
                <w:sz w:val="24"/>
                <w:szCs w:val="24"/>
              </w:rPr>
              <w:t>чественный. Сведения формируются по состо</w:t>
            </w:r>
            <w:r w:rsidRPr="001F14CA">
              <w:rPr>
                <w:rFonts w:ascii="Times New Roman" w:hAnsi="Times New Roman"/>
                <w:sz w:val="24"/>
                <w:szCs w:val="24"/>
              </w:rPr>
              <w:t>я</w:t>
            </w:r>
            <w:r w:rsidRPr="001F14CA">
              <w:rPr>
                <w:rFonts w:ascii="Times New Roman" w:hAnsi="Times New Roman"/>
                <w:sz w:val="24"/>
                <w:szCs w:val="24"/>
              </w:rPr>
              <w:t>нию на конец отчетного периода.</w:t>
            </w:r>
          </w:p>
          <w:p w:rsidR="00332E2C" w:rsidRPr="00BE0726" w:rsidRDefault="00332E2C" w:rsidP="00CF5344">
            <w:pPr>
              <w:spacing w:after="0" w:line="240" w:lineRule="auto"/>
              <w:rPr>
                <w:rFonts w:ascii="Times New Roman" w:eastAsia="Calibri" w:hAnsi="Times New Roman" w:cs="Times New Roman"/>
                <w:sz w:val="24"/>
                <w:szCs w:val="24"/>
                <w:lang w:eastAsia="en-US"/>
              </w:rPr>
            </w:pPr>
          </w:p>
        </w:tc>
      </w:tr>
      <w:tr w:rsidR="00332E2C" w:rsidRPr="00BE0726" w:rsidTr="00CF5344">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3.2.</w:t>
            </w:r>
          </w:p>
        </w:tc>
        <w:tc>
          <w:tcPr>
            <w:tcW w:w="2268" w:type="dxa"/>
            <w:shd w:val="clear" w:color="auto" w:fill="auto"/>
          </w:tcPr>
          <w:p w:rsidR="00332E2C" w:rsidRPr="00BE0726" w:rsidRDefault="00332E2C" w:rsidP="00CF5344">
            <w:pPr>
              <w:spacing w:after="0" w:line="240" w:lineRule="auto"/>
              <w:ind w:left="-131" w:right="-108"/>
              <w:rPr>
                <w:rFonts w:ascii="Times New Roman" w:eastAsia="Calibri" w:hAnsi="Times New Roman" w:cs="Times New Roman"/>
                <w:sz w:val="24"/>
                <w:szCs w:val="24"/>
                <w:lang w:eastAsia="en-US"/>
              </w:rPr>
            </w:pPr>
            <w:r w:rsidRPr="00BE0726">
              <w:rPr>
                <w:rFonts w:ascii="Times New Roman" w:hAnsi="Times New Roman" w:cs="Times New Roman"/>
                <w:sz w:val="24"/>
                <w:szCs w:val="24"/>
              </w:rPr>
              <w:t>Повышение потреб</w:t>
            </w:r>
            <w:r w:rsidRPr="00BE0726">
              <w:rPr>
                <w:rFonts w:ascii="Times New Roman" w:hAnsi="Times New Roman" w:cs="Times New Roman"/>
                <w:sz w:val="24"/>
                <w:szCs w:val="24"/>
              </w:rPr>
              <w:t>и</w:t>
            </w:r>
            <w:r w:rsidRPr="00BE0726">
              <w:rPr>
                <w:rFonts w:ascii="Times New Roman" w:hAnsi="Times New Roman" w:cs="Times New Roman"/>
                <w:sz w:val="24"/>
                <w:szCs w:val="24"/>
              </w:rPr>
              <w:t>тельской грамотности жителей района, формирование нав</w:t>
            </w:r>
            <w:r w:rsidRPr="00BE0726">
              <w:rPr>
                <w:rFonts w:ascii="Times New Roman" w:hAnsi="Times New Roman" w:cs="Times New Roman"/>
                <w:sz w:val="24"/>
                <w:szCs w:val="24"/>
              </w:rPr>
              <w:t>ы</w:t>
            </w:r>
            <w:r w:rsidRPr="00BE0726">
              <w:rPr>
                <w:rFonts w:ascii="Times New Roman" w:hAnsi="Times New Roman" w:cs="Times New Roman"/>
                <w:sz w:val="24"/>
                <w:szCs w:val="24"/>
              </w:rPr>
              <w:t>ков и стереотипов грамотного потреб</w:t>
            </w:r>
            <w:r w:rsidRPr="00BE0726">
              <w:rPr>
                <w:rFonts w:ascii="Times New Roman" w:hAnsi="Times New Roman" w:cs="Times New Roman"/>
                <w:sz w:val="24"/>
                <w:szCs w:val="24"/>
              </w:rPr>
              <w:t>и</w:t>
            </w:r>
            <w:r w:rsidRPr="00BE0726">
              <w:rPr>
                <w:rFonts w:ascii="Times New Roman" w:hAnsi="Times New Roman" w:cs="Times New Roman"/>
                <w:sz w:val="24"/>
                <w:szCs w:val="24"/>
              </w:rPr>
              <w:t>тельского поведения</w:t>
            </w:r>
          </w:p>
        </w:tc>
        <w:tc>
          <w:tcPr>
            <w:tcW w:w="3969" w:type="dxa"/>
            <w:shd w:val="clear" w:color="auto" w:fill="auto"/>
          </w:tcPr>
          <w:p w:rsidR="00332E2C" w:rsidRPr="00EC29F1" w:rsidRDefault="00332E2C" w:rsidP="00CF534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BE0726">
              <w:rPr>
                <w:rFonts w:ascii="Times New Roman" w:hAnsi="Times New Roman" w:cs="Times New Roman"/>
                <w:sz w:val="24"/>
                <w:szCs w:val="24"/>
              </w:rPr>
              <w:t>роведение мероприятий информ</w:t>
            </w:r>
            <w:r w:rsidRPr="00BE0726">
              <w:rPr>
                <w:rFonts w:ascii="Times New Roman" w:hAnsi="Times New Roman" w:cs="Times New Roman"/>
                <w:sz w:val="24"/>
                <w:szCs w:val="24"/>
              </w:rPr>
              <w:t>а</w:t>
            </w:r>
            <w:r w:rsidRPr="00BE0726">
              <w:rPr>
                <w:rFonts w:ascii="Times New Roman" w:hAnsi="Times New Roman" w:cs="Times New Roman"/>
                <w:sz w:val="24"/>
                <w:szCs w:val="24"/>
              </w:rPr>
              <w:t>ционно-просветительского характ</w:t>
            </w:r>
            <w:r w:rsidRPr="00BE0726">
              <w:rPr>
                <w:rFonts w:ascii="Times New Roman" w:hAnsi="Times New Roman" w:cs="Times New Roman"/>
                <w:sz w:val="24"/>
                <w:szCs w:val="24"/>
              </w:rPr>
              <w:t>е</w:t>
            </w:r>
            <w:r w:rsidRPr="00BE0726">
              <w:rPr>
                <w:rFonts w:ascii="Times New Roman" w:hAnsi="Times New Roman" w:cs="Times New Roman"/>
                <w:sz w:val="24"/>
                <w:szCs w:val="24"/>
              </w:rPr>
              <w:t>ра, направленных на просвещение и информирование населения в сфере защиты прав потребителей, в том числе среди целевых групп насел</w:t>
            </w:r>
            <w:r w:rsidRPr="00BE0726">
              <w:rPr>
                <w:rFonts w:ascii="Times New Roman" w:hAnsi="Times New Roman" w:cs="Times New Roman"/>
                <w:sz w:val="24"/>
                <w:szCs w:val="24"/>
              </w:rPr>
              <w:t>е</w:t>
            </w:r>
            <w:r w:rsidRPr="00BE0726">
              <w:rPr>
                <w:rFonts w:ascii="Times New Roman" w:hAnsi="Times New Roman" w:cs="Times New Roman"/>
                <w:sz w:val="24"/>
                <w:szCs w:val="24"/>
              </w:rPr>
              <w:t>ния (социально уязвимых групп н</w:t>
            </w:r>
            <w:r w:rsidRPr="00BE0726">
              <w:rPr>
                <w:rFonts w:ascii="Times New Roman" w:hAnsi="Times New Roman" w:cs="Times New Roman"/>
                <w:sz w:val="24"/>
                <w:szCs w:val="24"/>
              </w:rPr>
              <w:t>а</w:t>
            </w:r>
            <w:r w:rsidRPr="00BE0726">
              <w:rPr>
                <w:rFonts w:ascii="Times New Roman" w:hAnsi="Times New Roman" w:cs="Times New Roman"/>
                <w:sz w:val="24"/>
                <w:szCs w:val="24"/>
              </w:rPr>
              <w:t>селения) на базе образовательных организаций, детских оздоров</w:t>
            </w:r>
            <w:r w:rsidRPr="00BE0726">
              <w:rPr>
                <w:rFonts w:ascii="Times New Roman" w:hAnsi="Times New Roman" w:cs="Times New Roman"/>
                <w:sz w:val="24"/>
                <w:szCs w:val="24"/>
              </w:rPr>
              <w:t>и</w:t>
            </w:r>
            <w:r w:rsidRPr="00BE0726">
              <w:rPr>
                <w:rFonts w:ascii="Times New Roman" w:hAnsi="Times New Roman" w:cs="Times New Roman"/>
                <w:sz w:val="24"/>
                <w:szCs w:val="24"/>
              </w:rPr>
              <w:t>тельных лагерей, молодежных о</w:t>
            </w:r>
            <w:r w:rsidRPr="00BE0726">
              <w:rPr>
                <w:rFonts w:ascii="Times New Roman" w:hAnsi="Times New Roman" w:cs="Times New Roman"/>
                <w:sz w:val="24"/>
                <w:szCs w:val="24"/>
              </w:rPr>
              <w:t>р</w:t>
            </w:r>
            <w:r w:rsidRPr="00BE0726">
              <w:rPr>
                <w:rFonts w:ascii="Times New Roman" w:hAnsi="Times New Roman" w:cs="Times New Roman"/>
                <w:sz w:val="24"/>
                <w:szCs w:val="24"/>
              </w:rPr>
              <w:t>ганизаций, библиотечных учрежд</w:t>
            </w:r>
            <w:r w:rsidRPr="00BE0726">
              <w:rPr>
                <w:rFonts w:ascii="Times New Roman" w:hAnsi="Times New Roman" w:cs="Times New Roman"/>
                <w:sz w:val="24"/>
                <w:szCs w:val="24"/>
              </w:rPr>
              <w:t>е</w:t>
            </w:r>
            <w:r w:rsidRPr="00BE0726">
              <w:rPr>
                <w:rFonts w:ascii="Times New Roman" w:hAnsi="Times New Roman" w:cs="Times New Roman"/>
                <w:sz w:val="24"/>
                <w:szCs w:val="24"/>
              </w:rPr>
              <w:t>ний, учреждений социального о</w:t>
            </w:r>
            <w:r w:rsidRPr="00BE0726">
              <w:rPr>
                <w:rFonts w:ascii="Times New Roman" w:hAnsi="Times New Roman" w:cs="Times New Roman"/>
                <w:sz w:val="24"/>
                <w:szCs w:val="24"/>
              </w:rPr>
              <w:t>б</w:t>
            </w:r>
            <w:r w:rsidRPr="00BE0726">
              <w:rPr>
                <w:rFonts w:ascii="Times New Roman" w:hAnsi="Times New Roman" w:cs="Times New Roman"/>
                <w:sz w:val="24"/>
                <w:szCs w:val="24"/>
              </w:rPr>
              <w:t>служивания, многофункциональных центров предоставления государс</w:t>
            </w:r>
            <w:r w:rsidRPr="00BE0726">
              <w:rPr>
                <w:rFonts w:ascii="Times New Roman" w:hAnsi="Times New Roman" w:cs="Times New Roman"/>
                <w:sz w:val="24"/>
                <w:szCs w:val="24"/>
              </w:rPr>
              <w:t>т</w:t>
            </w:r>
            <w:r w:rsidRPr="00BE0726">
              <w:rPr>
                <w:rFonts w:ascii="Times New Roman" w:hAnsi="Times New Roman" w:cs="Times New Roman"/>
                <w:sz w:val="24"/>
                <w:szCs w:val="24"/>
              </w:rPr>
              <w:t>венных и муниципальных услуг и др.);тематических информационных мероприятий, направленных на п</w:t>
            </w:r>
            <w:r w:rsidRPr="00BE0726">
              <w:rPr>
                <w:rFonts w:ascii="Times New Roman" w:hAnsi="Times New Roman" w:cs="Times New Roman"/>
                <w:sz w:val="24"/>
                <w:szCs w:val="24"/>
              </w:rPr>
              <w:t>о</w:t>
            </w:r>
            <w:r w:rsidRPr="00BE0726">
              <w:rPr>
                <w:rFonts w:ascii="Times New Roman" w:hAnsi="Times New Roman" w:cs="Times New Roman"/>
                <w:sz w:val="24"/>
                <w:szCs w:val="24"/>
              </w:rPr>
              <w:t>вышение правовой грамотности по вопросам защиты прав потребит</w:t>
            </w:r>
            <w:r w:rsidRPr="00BE0726">
              <w:rPr>
                <w:rFonts w:ascii="Times New Roman" w:hAnsi="Times New Roman" w:cs="Times New Roman"/>
                <w:sz w:val="24"/>
                <w:szCs w:val="24"/>
              </w:rPr>
              <w:t>е</w:t>
            </w:r>
            <w:r w:rsidRPr="00BE0726">
              <w:rPr>
                <w:rFonts w:ascii="Times New Roman" w:hAnsi="Times New Roman" w:cs="Times New Roman"/>
                <w:sz w:val="24"/>
                <w:szCs w:val="24"/>
              </w:rPr>
              <w:t>лей, приуроченных к Всемирному дню прав потребит</w:t>
            </w:r>
            <w:r w:rsidRPr="00BE0726">
              <w:rPr>
                <w:rFonts w:ascii="Times New Roman" w:hAnsi="Times New Roman" w:cs="Times New Roman"/>
                <w:sz w:val="24"/>
                <w:szCs w:val="24"/>
              </w:rPr>
              <w:t>е</w:t>
            </w:r>
            <w:r w:rsidRPr="00BE0726">
              <w:rPr>
                <w:rFonts w:ascii="Times New Roman" w:hAnsi="Times New Roman" w:cs="Times New Roman"/>
                <w:sz w:val="24"/>
                <w:szCs w:val="24"/>
              </w:rPr>
              <w:t>лей;</w:t>
            </w:r>
            <w:r w:rsidRPr="00BE0726">
              <w:rPr>
                <w:rFonts w:ascii="Times New Roman" w:eastAsia="Calibri" w:hAnsi="Times New Roman" w:cs="Times New Roman"/>
                <w:sz w:val="24"/>
                <w:szCs w:val="24"/>
                <w:lang w:eastAsia="en-US"/>
              </w:rPr>
              <w:t>и</w:t>
            </w:r>
            <w:r w:rsidRPr="00BE0726">
              <w:rPr>
                <w:rFonts w:ascii="Times New Roman" w:hAnsi="Times New Roman" w:cs="Times New Roman"/>
                <w:sz w:val="24"/>
                <w:szCs w:val="24"/>
              </w:rPr>
              <w:t>нформирование жителей ра</w:t>
            </w:r>
            <w:r w:rsidRPr="00BE0726">
              <w:rPr>
                <w:rFonts w:ascii="Times New Roman" w:hAnsi="Times New Roman" w:cs="Times New Roman"/>
                <w:sz w:val="24"/>
                <w:szCs w:val="24"/>
              </w:rPr>
              <w:t>й</w:t>
            </w:r>
            <w:r w:rsidRPr="00BE0726">
              <w:rPr>
                <w:rFonts w:ascii="Times New Roman" w:hAnsi="Times New Roman" w:cs="Times New Roman"/>
                <w:sz w:val="24"/>
                <w:szCs w:val="24"/>
              </w:rPr>
              <w:t>она о правах потребителей, мех</w:t>
            </w:r>
            <w:r w:rsidRPr="00BE0726">
              <w:rPr>
                <w:rFonts w:ascii="Times New Roman" w:hAnsi="Times New Roman" w:cs="Times New Roman"/>
                <w:sz w:val="24"/>
                <w:szCs w:val="24"/>
              </w:rPr>
              <w:t>а</w:t>
            </w:r>
            <w:r w:rsidRPr="00BE0726">
              <w:rPr>
                <w:rFonts w:ascii="Times New Roman" w:hAnsi="Times New Roman" w:cs="Times New Roman"/>
                <w:sz w:val="24"/>
                <w:szCs w:val="24"/>
              </w:rPr>
              <w:t>низмах защиты этих прав, типи</w:t>
            </w:r>
            <w:r w:rsidRPr="00BE0726">
              <w:rPr>
                <w:rFonts w:ascii="Times New Roman" w:hAnsi="Times New Roman" w:cs="Times New Roman"/>
                <w:sz w:val="24"/>
                <w:szCs w:val="24"/>
              </w:rPr>
              <w:t>ч</w:t>
            </w:r>
            <w:r w:rsidRPr="00BE0726">
              <w:rPr>
                <w:rFonts w:ascii="Times New Roman" w:hAnsi="Times New Roman" w:cs="Times New Roman"/>
                <w:sz w:val="24"/>
                <w:szCs w:val="24"/>
              </w:rPr>
              <w:t>ных нарушениях в различных сф</w:t>
            </w:r>
            <w:r w:rsidRPr="00BE0726">
              <w:rPr>
                <w:rFonts w:ascii="Times New Roman" w:hAnsi="Times New Roman" w:cs="Times New Roman"/>
                <w:sz w:val="24"/>
                <w:szCs w:val="24"/>
              </w:rPr>
              <w:t>е</w:t>
            </w:r>
            <w:r w:rsidRPr="00BE0726">
              <w:rPr>
                <w:rFonts w:ascii="Times New Roman" w:hAnsi="Times New Roman" w:cs="Times New Roman"/>
                <w:sz w:val="24"/>
                <w:szCs w:val="24"/>
              </w:rPr>
              <w:t>рах потребительского рынка через средства массовой информации и сеть Интернет (подготовка темат</w:t>
            </w:r>
            <w:r w:rsidRPr="00BE0726">
              <w:rPr>
                <w:rFonts w:ascii="Times New Roman" w:hAnsi="Times New Roman" w:cs="Times New Roman"/>
                <w:sz w:val="24"/>
                <w:szCs w:val="24"/>
              </w:rPr>
              <w:t>и</w:t>
            </w:r>
            <w:r w:rsidRPr="00BE0726">
              <w:rPr>
                <w:rFonts w:ascii="Times New Roman" w:hAnsi="Times New Roman" w:cs="Times New Roman"/>
                <w:sz w:val="24"/>
                <w:szCs w:val="24"/>
              </w:rPr>
              <w:t>ческих публикаций, ведение и по</w:t>
            </w:r>
            <w:r w:rsidRPr="00BE0726">
              <w:rPr>
                <w:rFonts w:ascii="Times New Roman" w:hAnsi="Times New Roman" w:cs="Times New Roman"/>
                <w:sz w:val="24"/>
                <w:szCs w:val="24"/>
              </w:rPr>
              <w:t>д</w:t>
            </w:r>
            <w:r w:rsidRPr="00BE0726">
              <w:rPr>
                <w:rFonts w:ascii="Times New Roman" w:hAnsi="Times New Roman" w:cs="Times New Roman"/>
                <w:sz w:val="24"/>
                <w:szCs w:val="24"/>
              </w:rPr>
              <w:t>держание в актуализированном с</w:t>
            </w:r>
            <w:r w:rsidRPr="00BE0726">
              <w:rPr>
                <w:rFonts w:ascii="Times New Roman" w:hAnsi="Times New Roman" w:cs="Times New Roman"/>
                <w:sz w:val="24"/>
                <w:szCs w:val="24"/>
              </w:rPr>
              <w:t>о</w:t>
            </w:r>
            <w:r w:rsidRPr="00BE0726">
              <w:rPr>
                <w:rFonts w:ascii="Times New Roman" w:hAnsi="Times New Roman" w:cs="Times New Roman"/>
                <w:sz w:val="24"/>
                <w:szCs w:val="24"/>
              </w:rPr>
              <w:lastRenderedPageBreak/>
              <w:t>стоянии специальных разделов по защите прав потребителей на оф</w:t>
            </w:r>
            <w:r w:rsidRPr="00BE0726">
              <w:rPr>
                <w:rFonts w:ascii="Times New Roman" w:hAnsi="Times New Roman" w:cs="Times New Roman"/>
                <w:sz w:val="24"/>
                <w:szCs w:val="24"/>
              </w:rPr>
              <w:t>и</w:t>
            </w:r>
            <w:r w:rsidRPr="00BE0726">
              <w:rPr>
                <w:rFonts w:ascii="Times New Roman" w:hAnsi="Times New Roman" w:cs="Times New Roman"/>
                <w:sz w:val="24"/>
                <w:szCs w:val="24"/>
              </w:rPr>
              <w:t>циальных сайтах органов местного самоуправления); разработка и ра</w:t>
            </w:r>
            <w:r w:rsidRPr="00BE0726">
              <w:rPr>
                <w:rFonts w:ascii="Times New Roman" w:hAnsi="Times New Roman" w:cs="Times New Roman"/>
                <w:sz w:val="24"/>
                <w:szCs w:val="24"/>
              </w:rPr>
              <w:t>с</w:t>
            </w:r>
            <w:r w:rsidRPr="00BE0726">
              <w:rPr>
                <w:rFonts w:ascii="Times New Roman" w:hAnsi="Times New Roman" w:cs="Times New Roman"/>
                <w:sz w:val="24"/>
                <w:szCs w:val="24"/>
              </w:rPr>
              <w:t>пространение информационно-справочных материалов (памяток) для граждан по вопросам защиты прав потребителей в различных сферах потребительского рынка (в том числе через медицинские орг</w:t>
            </w:r>
            <w:r w:rsidRPr="00BE0726">
              <w:rPr>
                <w:rFonts w:ascii="Times New Roman" w:hAnsi="Times New Roman" w:cs="Times New Roman"/>
                <w:sz w:val="24"/>
                <w:szCs w:val="24"/>
              </w:rPr>
              <w:t>а</w:t>
            </w:r>
            <w:r w:rsidRPr="00BE0726">
              <w:rPr>
                <w:rFonts w:ascii="Times New Roman" w:hAnsi="Times New Roman" w:cs="Times New Roman"/>
                <w:sz w:val="24"/>
                <w:szCs w:val="24"/>
              </w:rPr>
              <w:t>низации, образовательные орган</w:t>
            </w:r>
            <w:r w:rsidRPr="00BE0726">
              <w:rPr>
                <w:rFonts w:ascii="Times New Roman" w:hAnsi="Times New Roman" w:cs="Times New Roman"/>
                <w:sz w:val="24"/>
                <w:szCs w:val="24"/>
              </w:rPr>
              <w:t>и</w:t>
            </w:r>
            <w:r w:rsidRPr="00BE0726">
              <w:rPr>
                <w:rFonts w:ascii="Times New Roman" w:hAnsi="Times New Roman" w:cs="Times New Roman"/>
                <w:sz w:val="24"/>
                <w:szCs w:val="24"/>
              </w:rPr>
              <w:t>зации, учреждения социального о</w:t>
            </w:r>
            <w:r w:rsidRPr="00BE0726">
              <w:rPr>
                <w:rFonts w:ascii="Times New Roman" w:hAnsi="Times New Roman" w:cs="Times New Roman"/>
                <w:sz w:val="24"/>
                <w:szCs w:val="24"/>
              </w:rPr>
              <w:t>б</w:t>
            </w:r>
            <w:r w:rsidRPr="00BE0726">
              <w:rPr>
                <w:rFonts w:ascii="Times New Roman" w:hAnsi="Times New Roman" w:cs="Times New Roman"/>
                <w:sz w:val="24"/>
                <w:szCs w:val="24"/>
              </w:rPr>
              <w:t>служивания населения, объекты транспортной инфраструктуры, многофункциональные центры пр</w:t>
            </w:r>
            <w:r w:rsidRPr="00BE0726">
              <w:rPr>
                <w:rFonts w:ascii="Times New Roman" w:hAnsi="Times New Roman" w:cs="Times New Roman"/>
                <w:sz w:val="24"/>
                <w:szCs w:val="24"/>
              </w:rPr>
              <w:t>е</w:t>
            </w:r>
            <w:r w:rsidRPr="00BE0726">
              <w:rPr>
                <w:rFonts w:ascii="Times New Roman" w:hAnsi="Times New Roman" w:cs="Times New Roman"/>
                <w:sz w:val="24"/>
                <w:szCs w:val="24"/>
              </w:rPr>
              <w:t>доставления государственных и м</w:t>
            </w:r>
            <w:r w:rsidRPr="00BE0726">
              <w:rPr>
                <w:rFonts w:ascii="Times New Roman" w:hAnsi="Times New Roman" w:cs="Times New Roman"/>
                <w:sz w:val="24"/>
                <w:szCs w:val="24"/>
              </w:rPr>
              <w:t>у</w:t>
            </w:r>
            <w:r w:rsidRPr="00BE0726">
              <w:rPr>
                <w:rFonts w:ascii="Times New Roman" w:hAnsi="Times New Roman" w:cs="Times New Roman"/>
                <w:sz w:val="24"/>
                <w:szCs w:val="24"/>
              </w:rPr>
              <w:t>ниципальных услуг, торговые об</w:t>
            </w:r>
            <w:r w:rsidRPr="00BE0726">
              <w:rPr>
                <w:rFonts w:ascii="Times New Roman" w:hAnsi="Times New Roman" w:cs="Times New Roman"/>
                <w:sz w:val="24"/>
                <w:szCs w:val="24"/>
              </w:rPr>
              <w:t>ъ</w:t>
            </w:r>
            <w:r w:rsidRPr="00BE0726">
              <w:rPr>
                <w:rFonts w:ascii="Times New Roman" w:hAnsi="Times New Roman" w:cs="Times New Roman"/>
                <w:sz w:val="24"/>
                <w:szCs w:val="24"/>
              </w:rPr>
              <w:t>екты, молодежные организации и библиотечную сеть);оценка уровня правовой грамотности населения в сфере защиты прав потребителей (анкетирование, опросы, тестиров</w:t>
            </w:r>
            <w:r w:rsidRPr="00BE0726">
              <w:rPr>
                <w:rFonts w:ascii="Times New Roman" w:hAnsi="Times New Roman" w:cs="Times New Roman"/>
                <w:sz w:val="24"/>
                <w:szCs w:val="24"/>
              </w:rPr>
              <w:t>а</w:t>
            </w:r>
            <w:r w:rsidRPr="00BE0726">
              <w:rPr>
                <w:rFonts w:ascii="Times New Roman" w:hAnsi="Times New Roman" w:cs="Times New Roman"/>
                <w:sz w:val="24"/>
                <w:szCs w:val="24"/>
              </w:rPr>
              <w:t>ние, в том числе посредством сети Интернет на официальном сайте органов местного самоуправления)</w:t>
            </w:r>
          </w:p>
        </w:tc>
        <w:tc>
          <w:tcPr>
            <w:tcW w:w="3119" w:type="dxa"/>
            <w:gridSpan w:val="2"/>
            <w:shd w:val="clear" w:color="auto" w:fill="auto"/>
          </w:tcPr>
          <w:p w:rsidR="00332E2C" w:rsidRPr="00BE0726" w:rsidRDefault="00332E2C" w:rsidP="00CF5344">
            <w:pPr>
              <w:tabs>
                <w:tab w:val="left" w:pos="315"/>
              </w:tabs>
              <w:autoSpaceDE w:val="0"/>
              <w:autoSpaceDN w:val="0"/>
              <w:adjustRightInd w:val="0"/>
              <w:jc w:val="both"/>
              <w:rPr>
                <w:rFonts w:ascii="Times New Roman" w:eastAsia="Calibri" w:hAnsi="Times New Roman" w:cs="Times New Roman"/>
                <w:sz w:val="24"/>
                <w:szCs w:val="24"/>
                <w:lang w:eastAsia="en-US"/>
              </w:rPr>
            </w:pPr>
            <w:r w:rsidRPr="001F14CA">
              <w:rPr>
                <w:rFonts w:ascii="Times New Roman" w:hAnsi="Times New Roman" w:cs="Times New Roman"/>
                <w:sz w:val="24"/>
                <w:szCs w:val="24"/>
              </w:rPr>
              <w:lastRenderedPageBreak/>
              <w:t>Закон Российской Федер</w:t>
            </w:r>
            <w:r w:rsidRPr="001F14CA">
              <w:rPr>
                <w:rFonts w:ascii="Times New Roman" w:hAnsi="Times New Roman" w:cs="Times New Roman"/>
                <w:sz w:val="24"/>
                <w:szCs w:val="24"/>
              </w:rPr>
              <w:t>а</w:t>
            </w:r>
            <w:r w:rsidRPr="001F14CA">
              <w:rPr>
                <w:rFonts w:ascii="Times New Roman" w:hAnsi="Times New Roman" w:cs="Times New Roman"/>
                <w:sz w:val="24"/>
                <w:szCs w:val="24"/>
              </w:rPr>
              <w:t>ции от 07.02.1992 № 2300-1 «О защите прав потребит</w:t>
            </w:r>
            <w:r w:rsidRPr="001F14CA">
              <w:rPr>
                <w:rFonts w:ascii="Times New Roman" w:hAnsi="Times New Roman" w:cs="Times New Roman"/>
                <w:sz w:val="24"/>
                <w:szCs w:val="24"/>
              </w:rPr>
              <w:t>е</w:t>
            </w:r>
            <w:r w:rsidRPr="001F14CA">
              <w:rPr>
                <w:rFonts w:ascii="Times New Roman" w:hAnsi="Times New Roman" w:cs="Times New Roman"/>
                <w:sz w:val="24"/>
                <w:szCs w:val="24"/>
              </w:rPr>
              <w:t>лей»</w:t>
            </w:r>
          </w:p>
        </w:tc>
        <w:tc>
          <w:tcPr>
            <w:tcW w:w="5386" w:type="dxa"/>
            <w:shd w:val="clear" w:color="auto" w:fill="auto"/>
          </w:tcPr>
          <w:p w:rsidR="00332E2C" w:rsidRPr="001F14CA" w:rsidRDefault="00332E2C" w:rsidP="00CF5344">
            <w:pPr>
              <w:widowControl w:val="0"/>
              <w:autoSpaceDE w:val="0"/>
              <w:autoSpaceDN w:val="0"/>
              <w:spacing w:after="0" w:line="240" w:lineRule="auto"/>
              <w:rPr>
                <w:rFonts w:ascii="Times New Roman" w:hAnsi="Times New Roman"/>
                <w:sz w:val="24"/>
                <w:szCs w:val="24"/>
              </w:rPr>
            </w:pPr>
            <w:r w:rsidRPr="001F14CA">
              <w:rPr>
                <w:rFonts w:ascii="Times New Roman" w:hAnsi="Times New Roman" w:cs="Times New Roman"/>
                <w:sz w:val="24"/>
                <w:szCs w:val="24"/>
              </w:rPr>
              <w:t>Количество консультаций по защите прав отд</w:t>
            </w:r>
            <w:r w:rsidRPr="001F14CA">
              <w:rPr>
                <w:rFonts w:ascii="Times New Roman" w:hAnsi="Times New Roman" w:cs="Times New Roman"/>
                <w:sz w:val="24"/>
                <w:szCs w:val="24"/>
              </w:rPr>
              <w:t>е</w:t>
            </w:r>
            <w:r w:rsidRPr="001F14CA">
              <w:rPr>
                <w:rFonts w:ascii="Times New Roman" w:hAnsi="Times New Roman" w:cs="Times New Roman"/>
                <w:sz w:val="24"/>
                <w:szCs w:val="24"/>
              </w:rPr>
              <w:t>лом потребительского рынка и защиты прав п</w:t>
            </w:r>
            <w:r w:rsidRPr="001F14CA">
              <w:rPr>
                <w:rFonts w:ascii="Times New Roman" w:hAnsi="Times New Roman" w:cs="Times New Roman"/>
                <w:sz w:val="24"/>
                <w:szCs w:val="24"/>
              </w:rPr>
              <w:t>о</w:t>
            </w:r>
            <w:r w:rsidRPr="001F14CA">
              <w:rPr>
                <w:rFonts w:ascii="Times New Roman" w:hAnsi="Times New Roman" w:cs="Times New Roman"/>
                <w:sz w:val="24"/>
                <w:szCs w:val="24"/>
              </w:rPr>
              <w:t>требителей департамента экономики администр</w:t>
            </w:r>
            <w:r w:rsidRPr="001F14CA">
              <w:rPr>
                <w:rFonts w:ascii="Times New Roman" w:hAnsi="Times New Roman" w:cs="Times New Roman"/>
                <w:sz w:val="24"/>
                <w:szCs w:val="24"/>
              </w:rPr>
              <w:t>а</w:t>
            </w:r>
            <w:r w:rsidRPr="001F14CA">
              <w:rPr>
                <w:rFonts w:ascii="Times New Roman" w:hAnsi="Times New Roman" w:cs="Times New Roman"/>
                <w:sz w:val="24"/>
                <w:szCs w:val="24"/>
              </w:rPr>
              <w:t>ции района, ед.</w:t>
            </w:r>
            <w:r w:rsidRPr="001F14CA">
              <w:rPr>
                <w:rFonts w:ascii="Times New Roman" w:hAnsi="Times New Roman"/>
                <w:sz w:val="24"/>
                <w:szCs w:val="24"/>
              </w:rPr>
              <w:t xml:space="preserve"> Показатель количественный. Св</w:t>
            </w:r>
            <w:r w:rsidRPr="001F14CA">
              <w:rPr>
                <w:rFonts w:ascii="Times New Roman" w:hAnsi="Times New Roman"/>
                <w:sz w:val="24"/>
                <w:szCs w:val="24"/>
              </w:rPr>
              <w:t>е</w:t>
            </w:r>
            <w:r w:rsidRPr="001F14CA">
              <w:rPr>
                <w:rFonts w:ascii="Times New Roman" w:hAnsi="Times New Roman"/>
                <w:sz w:val="24"/>
                <w:szCs w:val="24"/>
              </w:rPr>
              <w:t>дения формируются по состоянию на конец о</w:t>
            </w:r>
            <w:r w:rsidRPr="001F14CA">
              <w:rPr>
                <w:rFonts w:ascii="Times New Roman" w:hAnsi="Times New Roman"/>
                <w:sz w:val="24"/>
                <w:szCs w:val="24"/>
              </w:rPr>
              <w:t>т</w:t>
            </w:r>
            <w:r w:rsidRPr="001F14CA">
              <w:rPr>
                <w:rFonts w:ascii="Times New Roman" w:hAnsi="Times New Roman"/>
                <w:sz w:val="24"/>
                <w:szCs w:val="24"/>
              </w:rPr>
              <w:t>четного периода.</w:t>
            </w:r>
          </w:p>
          <w:p w:rsidR="00332E2C" w:rsidRDefault="00332E2C" w:rsidP="00CF5344">
            <w:pPr>
              <w:spacing w:after="0" w:line="240" w:lineRule="auto"/>
              <w:rPr>
                <w:rFonts w:ascii="Times New Roman" w:eastAsia="Times New Roman" w:hAnsi="Times New Roman" w:cs="Times New Roman"/>
                <w:sz w:val="24"/>
                <w:szCs w:val="24"/>
              </w:rPr>
            </w:pPr>
            <w:r w:rsidRPr="001F14CA">
              <w:rPr>
                <w:rFonts w:ascii="Times New Roman" w:hAnsi="Times New Roman" w:cs="Times New Roman"/>
                <w:sz w:val="24"/>
                <w:szCs w:val="24"/>
              </w:rPr>
              <w:t>Удельный вес обращений потребителей, устр</w:t>
            </w:r>
            <w:r w:rsidRPr="001F14CA">
              <w:rPr>
                <w:rFonts w:ascii="Times New Roman" w:hAnsi="Times New Roman" w:cs="Times New Roman"/>
                <w:sz w:val="24"/>
                <w:szCs w:val="24"/>
              </w:rPr>
              <w:t>а</w:t>
            </w:r>
            <w:r w:rsidRPr="001F14CA">
              <w:rPr>
                <w:rFonts w:ascii="Times New Roman" w:hAnsi="Times New Roman" w:cs="Times New Roman"/>
                <w:sz w:val="24"/>
                <w:szCs w:val="24"/>
              </w:rPr>
              <w:t>ненных в добровольном  порядке хозяйствующ</w:t>
            </w:r>
            <w:r w:rsidRPr="001F14CA">
              <w:rPr>
                <w:rFonts w:ascii="Times New Roman" w:hAnsi="Times New Roman" w:cs="Times New Roman"/>
                <w:sz w:val="24"/>
                <w:szCs w:val="24"/>
              </w:rPr>
              <w:t>и</w:t>
            </w:r>
            <w:r w:rsidRPr="001F14CA">
              <w:rPr>
                <w:rFonts w:ascii="Times New Roman" w:hAnsi="Times New Roman" w:cs="Times New Roman"/>
                <w:sz w:val="24"/>
                <w:szCs w:val="24"/>
              </w:rPr>
              <w:t>ми субъектами, от общего числа поступивших обращений, %.</w:t>
            </w:r>
            <w:r w:rsidRPr="001F14CA">
              <w:rPr>
                <w:rFonts w:ascii="Times New Roman" w:eastAsia="Times New Roman" w:hAnsi="Times New Roman" w:cs="Times New Roman"/>
                <w:sz w:val="24"/>
                <w:szCs w:val="24"/>
              </w:rPr>
              <w:t>Расчет: число обращений о нар</w:t>
            </w:r>
            <w:r w:rsidRPr="001F14CA">
              <w:rPr>
                <w:rFonts w:ascii="Times New Roman" w:eastAsia="Times New Roman" w:hAnsi="Times New Roman" w:cs="Times New Roman"/>
                <w:sz w:val="24"/>
                <w:szCs w:val="24"/>
              </w:rPr>
              <w:t>у</w:t>
            </w:r>
            <w:r w:rsidRPr="001F14CA">
              <w:rPr>
                <w:rFonts w:ascii="Times New Roman" w:eastAsia="Times New Roman" w:hAnsi="Times New Roman" w:cs="Times New Roman"/>
                <w:sz w:val="24"/>
                <w:szCs w:val="24"/>
              </w:rPr>
              <w:t>шени</w:t>
            </w:r>
            <w:r>
              <w:rPr>
                <w:rFonts w:ascii="Times New Roman" w:eastAsia="Times New Roman" w:hAnsi="Times New Roman" w:cs="Times New Roman"/>
                <w:sz w:val="24"/>
                <w:szCs w:val="24"/>
              </w:rPr>
              <w:t xml:space="preserve">и прав потребителей, поступивши </w:t>
            </w:r>
            <w:r w:rsidRPr="001F14C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админ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страцию района</w:t>
            </w:r>
            <w:r w:rsidRPr="001F14CA">
              <w:rPr>
                <w:rFonts w:ascii="Times New Roman" w:eastAsia="Times New Roman" w:hAnsi="Times New Roman" w:cs="Times New Roman"/>
                <w:sz w:val="24"/>
                <w:szCs w:val="24"/>
              </w:rPr>
              <w:t>, устраненных вдобровольном п</w:t>
            </w:r>
            <w:r w:rsidRPr="001F14CA">
              <w:rPr>
                <w:rFonts w:ascii="Times New Roman" w:eastAsia="Times New Roman" w:hAnsi="Times New Roman" w:cs="Times New Roman"/>
                <w:sz w:val="24"/>
                <w:szCs w:val="24"/>
              </w:rPr>
              <w:t>о</w:t>
            </w:r>
            <w:r w:rsidRPr="001F14CA">
              <w:rPr>
                <w:rFonts w:ascii="Times New Roman" w:eastAsia="Times New Roman" w:hAnsi="Times New Roman" w:cs="Times New Roman"/>
                <w:sz w:val="24"/>
                <w:szCs w:val="24"/>
              </w:rPr>
              <w:t>рядке хозяйствующими субъектами, умножить на 100 %,и разделить на число поступивших обр</w:t>
            </w:r>
            <w:r w:rsidRPr="001F14CA">
              <w:rPr>
                <w:rFonts w:ascii="Times New Roman" w:eastAsia="Times New Roman" w:hAnsi="Times New Roman" w:cs="Times New Roman"/>
                <w:sz w:val="24"/>
                <w:szCs w:val="24"/>
              </w:rPr>
              <w:t>а</w:t>
            </w:r>
            <w:r w:rsidRPr="001F14CA">
              <w:rPr>
                <w:rFonts w:ascii="Times New Roman" w:eastAsia="Times New Roman" w:hAnsi="Times New Roman" w:cs="Times New Roman"/>
                <w:sz w:val="24"/>
                <w:szCs w:val="24"/>
              </w:rPr>
              <w:t>щений гражданско-правовогохарактера.</w:t>
            </w:r>
          </w:p>
          <w:p w:rsidR="00332E2C" w:rsidRPr="001F14CA" w:rsidRDefault="00332E2C" w:rsidP="00CF5344">
            <w:pPr>
              <w:spacing w:after="0" w:line="240" w:lineRule="auto"/>
              <w:rPr>
                <w:rFonts w:ascii="Times New Roman" w:eastAsia="Times New Roman" w:hAnsi="Times New Roman" w:cs="Times New Roman"/>
                <w:sz w:val="24"/>
                <w:szCs w:val="24"/>
              </w:rPr>
            </w:pPr>
            <w:r w:rsidRPr="001F14CA">
              <w:rPr>
                <w:rFonts w:ascii="Times New Roman" w:hAnsi="Times New Roman" w:cs="Times New Roman"/>
                <w:sz w:val="24"/>
                <w:szCs w:val="24"/>
              </w:rPr>
              <w:t>Количество проведенных мероприятий информ</w:t>
            </w:r>
            <w:r w:rsidRPr="001F14CA">
              <w:rPr>
                <w:rFonts w:ascii="Times New Roman" w:hAnsi="Times New Roman" w:cs="Times New Roman"/>
                <w:sz w:val="24"/>
                <w:szCs w:val="24"/>
              </w:rPr>
              <w:t>а</w:t>
            </w:r>
            <w:r w:rsidRPr="001F14CA">
              <w:rPr>
                <w:rFonts w:ascii="Times New Roman" w:hAnsi="Times New Roman" w:cs="Times New Roman"/>
                <w:sz w:val="24"/>
                <w:szCs w:val="24"/>
              </w:rPr>
              <w:t>ционно-просветительского характера, направле</w:t>
            </w:r>
            <w:r w:rsidRPr="001F14CA">
              <w:rPr>
                <w:rFonts w:ascii="Times New Roman" w:hAnsi="Times New Roman" w:cs="Times New Roman"/>
                <w:sz w:val="24"/>
                <w:szCs w:val="24"/>
              </w:rPr>
              <w:t>н</w:t>
            </w:r>
            <w:r w:rsidRPr="001F14CA">
              <w:rPr>
                <w:rFonts w:ascii="Times New Roman" w:hAnsi="Times New Roman" w:cs="Times New Roman"/>
                <w:sz w:val="24"/>
                <w:szCs w:val="24"/>
              </w:rPr>
              <w:t>ных на просвещение и информирование насел</w:t>
            </w:r>
            <w:r w:rsidRPr="001F14CA">
              <w:rPr>
                <w:rFonts w:ascii="Times New Roman" w:hAnsi="Times New Roman" w:cs="Times New Roman"/>
                <w:sz w:val="24"/>
                <w:szCs w:val="24"/>
              </w:rPr>
              <w:t>е</w:t>
            </w:r>
            <w:r w:rsidRPr="001F14CA">
              <w:rPr>
                <w:rFonts w:ascii="Times New Roman" w:hAnsi="Times New Roman" w:cs="Times New Roman"/>
                <w:sz w:val="24"/>
                <w:szCs w:val="24"/>
              </w:rPr>
              <w:t>ния в сфере защиты прав потребителей, ед.</w:t>
            </w:r>
            <w:r w:rsidRPr="001F14CA">
              <w:rPr>
                <w:rFonts w:ascii="Times New Roman" w:hAnsi="Times New Roman"/>
                <w:sz w:val="24"/>
                <w:szCs w:val="24"/>
              </w:rPr>
              <w:t xml:space="preserve"> Пок</w:t>
            </w:r>
            <w:r w:rsidRPr="001F14CA">
              <w:rPr>
                <w:rFonts w:ascii="Times New Roman" w:hAnsi="Times New Roman"/>
                <w:sz w:val="24"/>
                <w:szCs w:val="24"/>
              </w:rPr>
              <w:t>а</w:t>
            </w:r>
            <w:r w:rsidRPr="001F14CA">
              <w:rPr>
                <w:rFonts w:ascii="Times New Roman" w:hAnsi="Times New Roman"/>
                <w:sz w:val="24"/>
                <w:szCs w:val="24"/>
              </w:rPr>
              <w:t>затель количественный. Сведения формируются по состоянию на конец отчетного периода.</w:t>
            </w:r>
          </w:p>
          <w:p w:rsidR="00332E2C" w:rsidRPr="001F14CA" w:rsidRDefault="00332E2C" w:rsidP="00CF5344">
            <w:pPr>
              <w:widowControl w:val="0"/>
              <w:autoSpaceDE w:val="0"/>
              <w:autoSpaceDN w:val="0"/>
              <w:spacing w:after="0" w:line="240" w:lineRule="auto"/>
              <w:rPr>
                <w:rFonts w:ascii="Times New Roman" w:hAnsi="Times New Roman"/>
                <w:sz w:val="24"/>
                <w:szCs w:val="24"/>
              </w:rPr>
            </w:pPr>
            <w:r w:rsidRPr="001F14CA">
              <w:rPr>
                <w:rFonts w:ascii="Times New Roman" w:hAnsi="Times New Roman" w:cs="Times New Roman"/>
                <w:sz w:val="24"/>
                <w:szCs w:val="24"/>
              </w:rPr>
              <w:t>Количество выпущенных в средствах массовой информации материалов, касающихся вопросов защиты прав потребителей, ед.</w:t>
            </w:r>
            <w:r w:rsidRPr="001F14CA">
              <w:rPr>
                <w:rFonts w:ascii="Times New Roman" w:hAnsi="Times New Roman"/>
                <w:sz w:val="24"/>
                <w:szCs w:val="24"/>
              </w:rPr>
              <w:t xml:space="preserve"> Показатель кол</w:t>
            </w:r>
            <w:r w:rsidRPr="001F14CA">
              <w:rPr>
                <w:rFonts w:ascii="Times New Roman" w:hAnsi="Times New Roman"/>
                <w:sz w:val="24"/>
                <w:szCs w:val="24"/>
              </w:rPr>
              <w:t>и</w:t>
            </w:r>
            <w:r w:rsidRPr="001F14CA">
              <w:rPr>
                <w:rFonts w:ascii="Times New Roman" w:hAnsi="Times New Roman"/>
                <w:sz w:val="24"/>
                <w:szCs w:val="24"/>
              </w:rPr>
              <w:t>чественный. Сведения формируются по состо</w:t>
            </w:r>
            <w:r w:rsidRPr="001F14CA">
              <w:rPr>
                <w:rFonts w:ascii="Times New Roman" w:hAnsi="Times New Roman"/>
                <w:sz w:val="24"/>
                <w:szCs w:val="24"/>
              </w:rPr>
              <w:t>я</w:t>
            </w:r>
            <w:r w:rsidRPr="001F14CA">
              <w:rPr>
                <w:rFonts w:ascii="Times New Roman" w:hAnsi="Times New Roman"/>
                <w:sz w:val="24"/>
                <w:szCs w:val="24"/>
              </w:rPr>
              <w:t>нию на конец отчетного периода.</w:t>
            </w:r>
          </w:p>
          <w:p w:rsidR="00332E2C" w:rsidRPr="00BE0726" w:rsidRDefault="00332E2C" w:rsidP="00CF5344">
            <w:pPr>
              <w:rPr>
                <w:rFonts w:ascii="Times New Roman" w:eastAsia="Calibri" w:hAnsi="Times New Roman" w:cs="Times New Roman"/>
                <w:sz w:val="24"/>
                <w:szCs w:val="24"/>
                <w:lang w:eastAsia="en-US"/>
              </w:rPr>
            </w:pPr>
          </w:p>
        </w:tc>
      </w:tr>
      <w:tr w:rsidR="00332E2C" w:rsidRPr="00BE0726" w:rsidTr="00CF5344">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3.3.</w:t>
            </w:r>
          </w:p>
        </w:tc>
        <w:tc>
          <w:tcPr>
            <w:tcW w:w="2268" w:type="dxa"/>
            <w:shd w:val="clear" w:color="auto" w:fill="auto"/>
          </w:tcPr>
          <w:p w:rsidR="00332E2C" w:rsidRPr="00BE0726" w:rsidRDefault="00332E2C" w:rsidP="00CF5344">
            <w:pPr>
              <w:widowControl w:val="0"/>
              <w:autoSpaceDE w:val="0"/>
              <w:autoSpaceDN w:val="0"/>
              <w:adjustRightInd w:val="0"/>
              <w:spacing w:after="0" w:line="240" w:lineRule="auto"/>
              <w:ind w:left="-131" w:right="-108"/>
              <w:outlineLvl w:val="1"/>
              <w:rPr>
                <w:rFonts w:ascii="Times New Roman" w:eastAsia="Calibri" w:hAnsi="Times New Roman" w:cs="Times New Roman"/>
                <w:sz w:val="24"/>
                <w:szCs w:val="24"/>
                <w:lang w:eastAsia="en-US"/>
              </w:rPr>
            </w:pPr>
            <w:r w:rsidRPr="00BE0726">
              <w:rPr>
                <w:rFonts w:ascii="Times New Roman" w:hAnsi="Times New Roman" w:cs="Times New Roman"/>
                <w:sz w:val="24"/>
                <w:szCs w:val="24"/>
              </w:rPr>
              <w:t>Профилактика нар</w:t>
            </w:r>
            <w:r w:rsidRPr="00BE0726">
              <w:rPr>
                <w:rFonts w:ascii="Times New Roman" w:hAnsi="Times New Roman" w:cs="Times New Roman"/>
                <w:sz w:val="24"/>
                <w:szCs w:val="24"/>
              </w:rPr>
              <w:t>у</w:t>
            </w:r>
            <w:r w:rsidRPr="00BE0726">
              <w:rPr>
                <w:rFonts w:ascii="Times New Roman" w:hAnsi="Times New Roman" w:cs="Times New Roman"/>
                <w:sz w:val="24"/>
                <w:szCs w:val="24"/>
              </w:rPr>
              <w:t>шений потребител</w:t>
            </w:r>
            <w:r w:rsidRPr="00BE0726">
              <w:rPr>
                <w:rFonts w:ascii="Times New Roman" w:hAnsi="Times New Roman" w:cs="Times New Roman"/>
                <w:sz w:val="24"/>
                <w:szCs w:val="24"/>
              </w:rPr>
              <w:t>ь</w:t>
            </w:r>
            <w:r w:rsidRPr="00BE0726">
              <w:rPr>
                <w:rFonts w:ascii="Times New Roman" w:hAnsi="Times New Roman" w:cs="Times New Roman"/>
                <w:sz w:val="24"/>
                <w:szCs w:val="24"/>
              </w:rPr>
              <w:t>ских прав, повыш</w:t>
            </w:r>
            <w:r w:rsidRPr="00BE0726">
              <w:rPr>
                <w:rFonts w:ascii="Times New Roman" w:hAnsi="Times New Roman" w:cs="Times New Roman"/>
                <w:sz w:val="24"/>
                <w:szCs w:val="24"/>
              </w:rPr>
              <w:t>е</w:t>
            </w:r>
            <w:r w:rsidRPr="00BE0726">
              <w:rPr>
                <w:rFonts w:ascii="Times New Roman" w:hAnsi="Times New Roman" w:cs="Times New Roman"/>
                <w:sz w:val="24"/>
                <w:szCs w:val="24"/>
              </w:rPr>
              <w:t>ние правовой грамо</w:t>
            </w:r>
            <w:r w:rsidRPr="00BE0726">
              <w:rPr>
                <w:rFonts w:ascii="Times New Roman" w:hAnsi="Times New Roman" w:cs="Times New Roman"/>
                <w:sz w:val="24"/>
                <w:szCs w:val="24"/>
              </w:rPr>
              <w:t>т</w:t>
            </w:r>
            <w:r w:rsidRPr="00BE0726">
              <w:rPr>
                <w:rFonts w:ascii="Times New Roman" w:hAnsi="Times New Roman" w:cs="Times New Roman"/>
                <w:sz w:val="24"/>
                <w:szCs w:val="24"/>
              </w:rPr>
              <w:t>ности и социальной ответственности х</w:t>
            </w:r>
            <w:r w:rsidRPr="00BE0726">
              <w:rPr>
                <w:rFonts w:ascii="Times New Roman" w:hAnsi="Times New Roman" w:cs="Times New Roman"/>
                <w:sz w:val="24"/>
                <w:szCs w:val="24"/>
              </w:rPr>
              <w:t>о</w:t>
            </w:r>
            <w:r w:rsidRPr="00BE0726">
              <w:rPr>
                <w:rFonts w:ascii="Times New Roman" w:hAnsi="Times New Roman" w:cs="Times New Roman"/>
                <w:sz w:val="24"/>
                <w:szCs w:val="24"/>
              </w:rPr>
              <w:t>зяйствующих субъе</w:t>
            </w:r>
            <w:r w:rsidRPr="00BE0726">
              <w:rPr>
                <w:rFonts w:ascii="Times New Roman" w:hAnsi="Times New Roman" w:cs="Times New Roman"/>
                <w:sz w:val="24"/>
                <w:szCs w:val="24"/>
              </w:rPr>
              <w:t>к</w:t>
            </w:r>
            <w:r w:rsidRPr="00BE0726">
              <w:rPr>
                <w:rFonts w:ascii="Times New Roman" w:hAnsi="Times New Roman" w:cs="Times New Roman"/>
                <w:sz w:val="24"/>
                <w:szCs w:val="24"/>
              </w:rPr>
              <w:t>тов, создание условий для повышения кач</w:t>
            </w:r>
            <w:r w:rsidRPr="00BE0726">
              <w:rPr>
                <w:rFonts w:ascii="Times New Roman" w:hAnsi="Times New Roman" w:cs="Times New Roman"/>
                <w:sz w:val="24"/>
                <w:szCs w:val="24"/>
              </w:rPr>
              <w:t>е</w:t>
            </w:r>
            <w:r w:rsidRPr="00BE0726">
              <w:rPr>
                <w:rFonts w:ascii="Times New Roman" w:hAnsi="Times New Roman" w:cs="Times New Roman"/>
                <w:sz w:val="24"/>
                <w:szCs w:val="24"/>
              </w:rPr>
              <w:t>ства и безопасности реализуемых товаров, работ, услуг на те</w:t>
            </w:r>
            <w:r w:rsidRPr="00BE0726">
              <w:rPr>
                <w:rFonts w:ascii="Times New Roman" w:hAnsi="Times New Roman" w:cs="Times New Roman"/>
                <w:sz w:val="24"/>
                <w:szCs w:val="24"/>
              </w:rPr>
              <w:t>р</w:t>
            </w:r>
            <w:r w:rsidRPr="00BE0726">
              <w:rPr>
                <w:rFonts w:ascii="Times New Roman" w:hAnsi="Times New Roman" w:cs="Times New Roman"/>
                <w:sz w:val="24"/>
                <w:szCs w:val="24"/>
              </w:rPr>
              <w:lastRenderedPageBreak/>
              <w:t>ритории района</w:t>
            </w:r>
          </w:p>
        </w:tc>
        <w:tc>
          <w:tcPr>
            <w:tcW w:w="3969" w:type="dxa"/>
            <w:shd w:val="clear" w:color="auto" w:fill="auto"/>
          </w:tcPr>
          <w:p w:rsidR="00332E2C" w:rsidRPr="00EC29F1" w:rsidRDefault="00332E2C" w:rsidP="00CF5344">
            <w:pPr>
              <w:spacing w:line="240" w:lineRule="auto"/>
              <w:ind w:hanging="74"/>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Pr="00BE0726">
              <w:rPr>
                <w:rFonts w:ascii="Times New Roman" w:hAnsi="Times New Roman" w:cs="Times New Roman"/>
                <w:sz w:val="24"/>
                <w:szCs w:val="24"/>
              </w:rPr>
              <w:t>роведение мероприятий, напра</w:t>
            </w:r>
            <w:r w:rsidRPr="00BE0726">
              <w:rPr>
                <w:rFonts w:ascii="Times New Roman" w:hAnsi="Times New Roman" w:cs="Times New Roman"/>
                <w:sz w:val="24"/>
                <w:szCs w:val="24"/>
              </w:rPr>
              <w:t>в</w:t>
            </w:r>
            <w:r w:rsidRPr="00BE0726">
              <w:rPr>
                <w:rFonts w:ascii="Times New Roman" w:hAnsi="Times New Roman" w:cs="Times New Roman"/>
                <w:sz w:val="24"/>
                <w:szCs w:val="24"/>
              </w:rPr>
              <w:t>ленных на повышение правовой грамотности представителей пре</w:t>
            </w:r>
            <w:r w:rsidRPr="00BE0726">
              <w:rPr>
                <w:rFonts w:ascii="Times New Roman" w:hAnsi="Times New Roman" w:cs="Times New Roman"/>
                <w:sz w:val="24"/>
                <w:szCs w:val="24"/>
              </w:rPr>
              <w:t>д</w:t>
            </w:r>
            <w:r w:rsidRPr="00BE0726">
              <w:rPr>
                <w:rFonts w:ascii="Times New Roman" w:hAnsi="Times New Roman" w:cs="Times New Roman"/>
                <w:sz w:val="24"/>
                <w:szCs w:val="24"/>
              </w:rPr>
              <w:t>принимательского сообщества по вопросам обеспечения прав потр</w:t>
            </w:r>
            <w:r w:rsidRPr="00BE0726">
              <w:rPr>
                <w:rFonts w:ascii="Times New Roman" w:hAnsi="Times New Roman" w:cs="Times New Roman"/>
                <w:sz w:val="24"/>
                <w:szCs w:val="24"/>
              </w:rPr>
              <w:t>е</w:t>
            </w:r>
            <w:r w:rsidRPr="00BE0726">
              <w:rPr>
                <w:rFonts w:ascii="Times New Roman" w:hAnsi="Times New Roman" w:cs="Times New Roman"/>
                <w:sz w:val="24"/>
                <w:szCs w:val="24"/>
              </w:rPr>
              <w:t>бителей в различных сферах потр</w:t>
            </w:r>
            <w:r w:rsidRPr="00BE0726">
              <w:rPr>
                <w:rFonts w:ascii="Times New Roman" w:hAnsi="Times New Roman" w:cs="Times New Roman"/>
                <w:sz w:val="24"/>
                <w:szCs w:val="24"/>
              </w:rPr>
              <w:t>е</w:t>
            </w:r>
            <w:r w:rsidRPr="00BE0726">
              <w:rPr>
                <w:rFonts w:ascii="Times New Roman" w:hAnsi="Times New Roman" w:cs="Times New Roman"/>
                <w:sz w:val="24"/>
                <w:szCs w:val="24"/>
              </w:rPr>
              <w:t>бительского рынка; разработка и распространение информационно-методических материалов (памяток) для хозяйствующих субъектов по вопросам соблюдения обязательных требований законодательства к т</w:t>
            </w:r>
            <w:r w:rsidRPr="00BE0726">
              <w:rPr>
                <w:rFonts w:ascii="Times New Roman" w:hAnsi="Times New Roman" w:cs="Times New Roman"/>
                <w:sz w:val="24"/>
                <w:szCs w:val="24"/>
              </w:rPr>
              <w:t>о</w:t>
            </w:r>
            <w:r w:rsidRPr="00BE0726">
              <w:rPr>
                <w:rFonts w:ascii="Times New Roman" w:hAnsi="Times New Roman" w:cs="Times New Roman"/>
                <w:sz w:val="24"/>
                <w:szCs w:val="24"/>
              </w:rPr>
              <w:lastRenderedPageBreak/>
              <w:t>варам (работам, услугам), о правах потребителей, механизмах досуде</w:t>
            </w:r>
            <w:r w:rsidRPr="00BE0726">
              <w:rPr>
                <w:rFonts w:ascii="Times New Roman" w:hAnsi="Times New Roman" w:cs="Times New Roman"/>
                <w:sz w:val="24"/>
                <w:szCs w:val="24"/>
              </w:rPr>
              <w:t>б</w:t>
            </w:r>
            <w:r w:rsidRPr="00BE0726">
              <w:rPr>
                <w:rFonts w:ascii="Times New Roman" w:hAnsi="Times New Roman" w:cs="Times New Roman"/>
                <w:sz w:val="24"/>
                <w:szCs w:val="24"/>
              </w:rPr>
              <w:t>ного урегулирования потребител</w:t>
            </w:r>
            <w:r w:rsidRPr="00BE0726">
              <w:rPr>
                <w:rFonts w:ascii="Times New Roman" w:hAnsi="Times New Roman" w:cs="Times New Roman"/>
                <w:sz w:val="24"/>
                <w:szCs w:val="24"/>
              </w:rPr>
              <w:t>ь</w:t>
            </w:r>
            <w:r w:rsidRPr="00BE0726">
              <w:rPr>
                <w:rFonts w:ascii="Times New Roman" w:hAnsi="Times New Roman" w:cs="Times New Roman"/>
                <w:sz w:val="24"/>
                <w:szCs w:val="24"/>
              </w:rPr>
              <w:t>ских споров, ответственности х</w:t>
            </w:r>
            <w:r w:rsidRPr="00BE0726">
              <w:rPr>
                <w:rFonts w:ascii="Times New Roman" w:hAnsi="Times New Roman" w:cs="Times New Roman"/>
                <w:sz w:val="24"/>
                <w:szCs w:val="24"/>
              </w:rPr>
              <w:t>о</w:t>
            </w:r>
            <w:r w:rsidRPr="00BE0726">
              <w:rPr>
                <w:rFonts w:ascii="Times New Roman" w:hAnsi="Times New Roman" w:cs="Times New Roman"/>
                <w:sz w:val="24"/>
                <w:szCs w:val="24"/>
              </w:rPr>
              <w:t>зяйствующих субъектов за наруш</w:t>
            </w:r>
            <w:r w:rsidRPr="00BE0726">
              <w:rPr>
                <w:rFonts w:ascii="Times New Roman" w:hAnsi="Times New Roman" w:cs="Times New Roman"/>
                <w:sz w:val="24"/>
                <w:szCs w:val="24"/>
              </w:rPr>
              <w:t>е</w:t>
            </w:r>
            <w:r w:rsidRPr="00BE0726">
              <w:rPr>
                <w:rFonts w:ascii="Times New Roman" w:hAnsi="Times New Roman" w:cs="Times New Roman"/>
                <w:sz w:val="24"/>
                <w:szCs w:val="24"/>
              </w:rPr>
              <w:t>ние прав потребителей ;проведение адресной работы с изготовителями, продавцами, исполнителями, на деятельность которых поступают жалобы потребителей (консульт</w:t>
            </w:r>
            <w:r w:rsidRPr="00BE0726">
              <w:rPr>
                <w:rFonts w:ascii="Times New Roman" w:hAnsi="Times New Roman" w:cs="Times New Roman"/>
                <w:sz w:val="24"/>
                <w:szCs w:val="24"/>
              </w:rPr>
              <w:t>и</w:t>
            </w:r>
            <w:r w:rsidRPr="00BE0726">
              <w:rPr>
                <w:rFonts w:ascii="Times New Roman" w:hAnsi="Times New Roman" w:cs="Times New Roman"/>
                <w:sz w:val="24"/>
                <w:szCs w:val="24"/>
              </w:rPr>
              <w:t>рование, совещания, круглые ст</w:t>
            </w:r>
            <w:r w:rsidRPr="00BE0726">
              <w:rPr>
                <w:rFonts w:ascii="Times New Roman" w:hAnsi="Times New Roman" w:cs="Times New Roman"/>
                <w:sz w:val="24"/>
                <w:szCs w:val="24"/>
              </w:rPr>
              <w:t>о</w:t>
            </w:r>
            <w:r w:rsidRPr="00BE0726">
              <w:rPr>
                <w:rFonts w:ascii="Times New Roman" w:hAnsi="Times New Roman" w:cs="Times New Roman"/>
                <w:sz w:val="24"/>
                <w:szCs w:val="24"/>
              </w:rPr>
              <w:t>лы);оценка уровня правовой гр</w:t>
            </w:r>
            <w:r w:rsidRPr="00BE0726">
              <w:rPr>
                <w:rFonts w:ascii="Times New Roman" w:hAnsi="Times New Roman" w:cs="Times New Roman"/>
                <w:sz w:val="24"/>
                <w:szCs w:val="24"/>
              </w:rPr>
              <w:t>а</w:t>
            </w:r>
            <w:r w:rsidRPr="00BE0726">
              <w:rPr>
                <w:rFonts w:ascii="Times New Roman" w:hAnsi="Times New Roman" w:cs="Times New Roman"/>
                <w:sz w:val="24"/>
                <w:szCs w:val="24"/>
              </w:rPr>
              <w:t>мотности хозяйствующих субъектов в сфере защиты прав потребителей (анкетирование, опросы, тестиров</w:t>
            </w:r>
            <w:r w:rsidRPr="00BE0726">
              <w:rPr>
                <w:rFonts w:ascii="Times New Roman" w:hAnsi="Times New Roman" w:cs="Times New Roman"/>
                <w:sz w:val="24"/>
                <w:szCs w:val="24"/>
              </w:rPr>
              <w:t>а</w:t>
            </w:r>
            <w:r w:rsidRPr="00BE0726">
              <w:rPr>
                <w:rFonts w:ascii="Times New Roman" w:hAnsi="Times New Roman" w:cs="Times New Roman"/>
                <w:sz w:val="24"/>
                <w:szCs w:val="24"/>
              </w:rPr>
              <w:t>ние и др., в том числе посредством сети Интернет на официальном са</w:t>
            </w:r>
            <w:r w:rsidRPr="00BE0726">
              <w:rPr>
                <w:rFonts w:ascii="Times New Roman" w:hAnsi="Times New Roman" w:cs="Times New Roman"/>
                <w:sz w:val="24"/>
                <w:szCs w:val="24"/>
              </w:rPr>
              <w:t>й</w:t>
            </w:r>
            <w:r w:rsidRPr="00BE0726">
              <w:rPr>
                <w:rFonts w:ascii="Times New Roman" w:hAnsi="Times New Roman" w:cs="Times New Roman"/>
                <w:sz w:val="24"/>
                <w:szCs w:val="24"/>
              </w:rPr>
              <w:t>те органов местного самоуправл</w:t>
            </w:r>
            <w:r w:rsidRPr="00BE0726">
              <w:rPr>
                <w:rFonts w:ascii="Times New Roman" w:hAnsi="Times New Roman" w:cs="Times New Roman"/>
                <w:sz w:val="24"/>
                <w:szCs w:val="24"/>
              </w:rPr>
              <w:t>е</w:t>
            </w:r>
            <w:r w:rsidRPr="00BE0726">
              <w:rPr>
                <w:rFonts w:ascii="Times New Roman" w:hAnsi="Times New Roman" w:cs="Times New Roman"/>
                <w:sz w:val="24"/>
                <w:szCs w:val="24"/>
              </w:rPr>
              <w:t>ния); проведение мониторинга о</w:t>
            </w:r>
            <w:r w:rsidRPr="00BE0726">
              <w:rPr>
                <w:rFonts w:ascii="Times New Roman" w:hAnsi="Times New Roman" w:cs="Times New Roman"/>
                <w:sz w:val="24"/>
                <w:szCs w:val="24"/>
              </w:rPr>
              <w:t>б</w:t>
            </w:r>
            <w:r w:rsidRPr="00BE0726">
              <w:rPr>
                <w:rFonts w:ascii="Times New Roman" w:hAnsi="Times New Roman" w:cs="Times New Roman"/>
                <w:sz w:val="24"/>
                <w:szCs w:val="24"/>
              </w:rPr>
              <w:t>щественного мнения жителей м</w:t>
            </w:r>
            <w:r w:rsidRPr="00BE0726">
              <w:rPr>
                <w:rFonts w:ascii="Times New Roman" w:hAnsi="Times New Roman" w:cs="Times New Roman"/>
                <w:sz w:val="24"/>
                <w:szCs w:val="24"/>
              </w:rPr>
              <w:t>у</w:t>
            </w:r>
            <w:r w:rsidRPr="00BE0726">
              <w:rPr>
                <w:rFonts w:ascii="Times New Roman" w:hAnsi="Times New Roman" w:cs="Times New Roman"/>
                <w:sz w:val="24"/>
                <w:szCs w:val="24"/>
              </w:rPr>
              <w:t>ниципального образования об уро</w:t>
            </w:r>
            <w:r w:rsidRPr="00BE0726">
              <w:rPr>
                <w:rFonts w:ascii="Times New Roman" w:hAnsi="Times New Roman" w:cs="Times New Roman"/>
                <w:sz w:val="24"/>
                <w:szCs w:val="24"/>
              </w:rPr>
              <w:t>в</w:t>
            </w:r>
            <w:r w:rsidRPr="00BE0726">
              <w:rPr>
                <w:rFonts w:ascii="Times New Roman" w:hAnsi="Times New Roman" w:cs="Times New Roman"/>
                <w:sz w:val="24"/>
                <w:szCs w:val="24"/>
              </w:rPr>
              <w:t>не удовлетворенности потребителей качеством товаров, работ, услуг (анкетирование, опросы, тестиров</w:t>
            </w:r>
            <w:r w:rsidRPr="00BE0726">
              <w:rPr>
                <w:rFonts w:ascii="Times New Roman" w:hAnsi="Times New Roman" w:cs="Times New Roman"/>
                <w:sz w:val="24"/>
                <w:szCs w:val="24"/>
              </w:rPr>
              <w:t>а</w:t>
            </w:r>
            <w:r w:rsidRPr="00BE0726">
              <w:rPr>
                <w:rFonts w:ascii="Times New Roman" w:hAnsi="Times New Roman" w:cs="Times New Roman"/>
                <w:sz w:val="24"/>
                <w:szCs w:val="24"/>
              </w:rPr>
              <w:t>ние и др., в том числе посредством сети Интернет на официальном са</w:t>
            </w:r>
            <w:r w:rsidRPr="00BE0726">
              <w:rPr>
                <w:rFonts w:ascii="Times New Roman" w:hAnsi="Times New Roman" w:cs="Times New Roman"/>
                <w:sz w:val="24"/>
                <w:szCs w:val="24"/>
              </w:rPr>
              <w:t>й</w:t>
            </w:r>
            <w:r w:rsidRPr="00BE0726">
              <w:rPr>
                <w:rFonts w:ascii="Times New Roman" w:hAnsi="Times New Roman" w:cs="Times New Roman"/>
                <w:sz w:val="24"/>
                <w:szCs w:val="24"/>
              </w:rPr>
              <w:t>те органов местного самоуправл</w:t>
            </w:r>
            <w:r w:rsidRPr="00BE0726">
              <w:rPr>
                <w:rFonts w:ascii="Times New Roman" w:hAnsi="Times New Roman" w:cs="Times New Roman"/>
                <w:sz w:val="24"/>
                <w:szCs w:val="24"/>
              </w:rPr>
              <w:t>е</w:t>
            </w:r>
            <w:r w:rsidRPr="00BE0726">
              <w:rPr>
                <w:rFonts w:ascii="Times New Roman" w:hAnsi="Times New Roman" w:cs="Times New Roman"/>
                <w:sz w:val="24"/>
                <w:szCs w:val="24"/>
              </w:rPr>
              <w:t>ния)</w:t>
            </w:r>
          </w:p>
        </w:tc>
        <w:tc>
          <w:tcPr>
            <w:tcW w:w="3119" w:type="dxa"/>
            <w:gridSpan w:val="2"/>
            <w:shd w:val="clear" w:color="auto" w:fill="auto"/>
          </w:tcPr>
          <w:p w:rsidR="00332E2C" w:rsidRPr="00BE0726" w:rsidRDefault="00332E2C" w:rsidP="00CF5344">
            <w:pPr>
              <w:tabs>
                <w:tab w:val="left" w:pos="315"/>
              </w:tabs>
              <w:autoSpaceDE w:val="0"/>
              <w:autoSpaceDN w:val="0"/>
              <w:adjustRightInd w:val="0"/>
              <w:jc w:val="both"/>
              <w:rPr>
                <w:rFonts w:ascii="Times New Roman" w:eastAsia="Calibri" w:hAnsi="Times New Roman" w:cs="Times New Roman"/>
                <w:sz w:val="24"/>
                <w:szCs w:val="24"/>
                <w:lang w:eastAsia="en-US"/>
              </w:rPr>
            </w:pPr>
            <w:r w:rsidRPr="001F14CA">
              <w:rPr>
                <w:rFonts w:ascii="Times New Roman" w:hAnsi="Times New Roman" w:cs="Times New Roman"/>
                <w:sz w:val="24"/>
                <w:szCs w:val="24"/>
              </w:rPr>
              <w:lastRenderedPageBreak/>
              <w:t>Закон Российской Федер</w:t>
            </w:r>
            <w:r w:rsidRPr="001F14CA">
              <w:rPr>
                <w:rFonts w:ascii="Times New Roman" w:hAnsi="Times New Roman" w:cs="Times New Roman"/>
                <w:sz w:val="24"/>
                <w:szCs w:val="24"/>
              </w:rPr>
              <w:t>а</w:t>
            </w:r>
            <w:r w:rsidRPr="001F14CA">
              <w:rPr>
                <w:rFonts w:ascii="Times New Roman" w:hAnsi="Times New Roman" w:cs="Times New Roman"/>
                <w:sz w:val="24"/>
                <w:szCs w:val="24"/>
              </w:rPr>
              <w:t>ции от 07.02.1992 № 2300-1 «О защите прав потребит</w:t>
            </w:r>
            <w:r w:rsidRPr="001F14CA">
              <w:rPr>
                <w:rFonts w:ascii="Times New Roman" w:hAnsi="Times New Roman" w:cs="Times New Roman"/>
                <w:sz w:val="24"/>
                <w:szCs w:val="24"/>
              </w:rPr>
              <w:t>е</w:t>
            </w:r>
            <w:r w:rsidRPr="001F14CA">
              <w:rPr>
                <w:rFonts w:ascii="Times New Roman" w:hAnsi="Times New Roman" w:cs="Times New Roman"/>
                <w:sz w:val="24"/>
                <w:szCs w:val="24"/>
              </w:rPr>
              <w:t>лей»</w:t>
            </w:r>
          </w:p>
        </w:tc>
        <w:tc>
          <w:tcPr>
            <w:tcW w:w="5386" w:type="dxa"/>
            <w:shd w:val="clear" w:color="auto" w:fill="auto"/>
          </w:tcPr>
          <w:p w:rsidR="00332E2C" w:rsidRPr="001F14CA" w:rsidRDefault="00332E2C" w:rsidP="00CF5344">
            <w:pPr>
              <w:widowControl w:val="0"/>
              <w:autoSpaceDE w:val="0"/>
              <w:autoSpaceDN w:val="0"/>
              <w:spacing w:after="0" w:line="240" w:lineRule="auto"/>
              <w:rPr>
                <w:rFonts w:ascii="Times New Roman" w:hAnsi="Times New Roman"/>
                <w:sz w:val="24"/>
                <w:szCs w:val="24"/>
              </w:rPr>
            </w:pPr>
            <w:r w:rsidRPr="001F14CA">
              <w:rPr>
                <w:rFonts w:ascii="Times New Roman" w:hAnsi="Times New Roman" w:cs="Times New Roman"/>
                <w:sz w:val="24"/>
                <w:szCs w:val="24"/>
              </w:rPr>
              <w:t>Количество консультаций по защите прав отд</w:t>
            </w:r>
            <w:r w:rsidRPr="001F14CA">
              <w:rPr>
                <w:rFonts w:ascii="Times New Roman" w:hAnsi="Times New Roman" w:cs="Times New Roman"/>
                <w:sz w:val="24"/>
                <w:szCs w:val="24"/>
              </w:rPr>
              <w:t>е</w:t>
            </w:r>
            <w:r w:rsidRPr="001F14CA">
              <w:rPr>
                <w:rFonts w:ascii="Times New Roman" w:hAnsi="Times New Roman" w:cs="Times New Roman"/>
                <w:sz w:val="24"/>
                <w:szCs w:val="24"/>
              </w:rPr>
              <w:t>лом потребительского рынка и защиты прав п</w:t>
            </w:r>
            <w:r w:rsidRPr="001F14CA">
              <w:rPr>
                <w:rFonts w:ascii="Times New Roman" w:hAnsi="Times New Roman" w:cs="Times New Roman"/>
                <w:sz w:val="24"/>
                <w:szCs w:val="24"/>
              </w:rPr>
              <w:t>о</w:t>
            </w:r>
            <w:r w:rsidRPr="001F14CA">
              <w:rPr>
                <w:rFonts w:ascii="Times New Roman" w:hAnsi="Times New Roman" w:cs="Times New Roman"/>
                <w:sz w:val="24"/>
                <w:szCs w:val="24"/>
              </w:rPr>
              <w:t>требителей департамента экономики администр</w:t>
            </w:r>
            <w:r w:rsidRPr="001F14CA">
              <w:rPr>
                <w:rFonts w:ascii="Times New Roman" w:hAnsi="Times New Roman" w:cs="Times New Roman"/>
                <w:sz w:val="24"/>
                <w:szCs w:val="24"/>
              </w:rPr>
              <w:t>а</w:t>
            </w:r>
            <w:r w:rsidRPr="001F14CA">
              <w:rPr>
                <w:rFonts w:ascii="Times New Roman" w:hAnsi="Times New Roman" w:cs="Times New Roman"/>
                <w:sz w:val="24"/>
                <w:szCs w:val="24"/>
              </w:rPr>
              <w:t>ции района, ед.</w:t>
            </w:r>
            <w:r w:rsidRPr="001F14CA">
              <w:rPr>
                <w:rFonts w:ascii="Times New Roman" w:hAnsi="Times New Roman"/>
                <w:sz w:val="24"/>
                <w:szCs w:val="24"/>
              </w:rPr>
              <w:t xml:space="preserve"> Показатель количественный. Св</w:t>
            </w:r>
            <w:r w:rsidRPr="001F14CA">
              <w:rPr>
                <w:rFonts w:ascii="Times New Roman" w:hAnsi="Times New Roman"/>
                <w:sz w:val="24"/>
                <w:szCs w:val="24"/>
              </w:rPr>
              <w:t>е</w:t>
            </w:r>
            <w:r w:rsidRPr="001F14CA">
              <w:rPr>
                <w:rFonts w:ascii="Times New Roman" w:hAnsi="Times New Roman"/>
                <w:sz w:val="24"/>
                <w:szCs w:val="24"/>
              </w:rPr>
              <w:t>дения формируются по состоянию на конец о</w:t>
            </w:r>
            <w:r w:rsidRPr="001F14CA">
              <w:rPr>
                <w:rFonts w:ascii="Times New Roman" w:hAnsi="Times New Roman"/>
                <w:sz w:val="24"/>
                <w:szCs w:val="24"/>
              </w:rPr>
              <w:t>т</w:t>
            </w:r>
            <w:r w:rsidRPr="001F14CA">
              <w:rPr>
                <w:rFonts w:ascii="Times New Roman" w:hAnsi="Times New Roman"/>
                <w:sz w:val="24"/>
                <w:szCs w:val="24"/>
              </w:rPr>
              <w:t>четного периода.</w:t>
            </w:r>
          </w:p>
          <w:p w:rsidR="00332E2C" w:rsidRDefault="00332E2C" w:rsidP="00CF5344">
            <w:pPr>
              <w:spacing w:after="0" w:line="240" w:lineRule="auto"/>
              <w:rPr>
                <w:rFonts w:ascii="Times New Roman" w:eastAsia="Times New Roman" w:hAnsi="Times New Roman" w:cs="Times New Roman"/>
                <w:sz w:val="24"/>
                <w:szCs w:val="24"/>
              </w:rPr>
            </w:pPr>
            <w:r w:rsidRPr="001F14CA">
              <w:rPr>
                <w:rFonts w:ascii="Times New Roman" w:hAnsi="Times New Roman" w:cs="Times New Roman"/>
                <w:sz w:val="24"/>
                <w:szCs w:val="24"/>
              </w:rPr>
              <w:t>Удельный вес обращений потребителей, устр</w:t>
            </w:r>
            <w:r w:rsidRPr="001F14CA">
              <w:rPr>
                <w:rFonts w:ascii="Times New Roman" w:hAnsi="Times New Roman" w:cs="Times New Roman"/>
                <w:sz w:val="24"/>
                <w:szCs w:val="24"/>
              </w:rPr>
              <w:t>а</w:t>
            </w:r>
            <w:r w:rsidRPr="001F14CA">
              <w:rPr>
                <w:rFonts w:ascii="Times New Roman" w:hAnsi="Times New Roman" w:cs="Times New Roman"/>
                <w:sz w:val="24"/>
                <w:szCs w:val="24"/>
              </w:rPr>
              <w:t>ненных в добровольном  порядке хозяйствующ</w:t>
            </w:r>
            <w:r w:rsidRPr="001F14CA">
              <w:rPr>
                <w:rFonts w:ascii="Times New Roman" w:hAnsi="Times New Roman" w:cs="Times New Roman"/>
                <w:sz w:val="24"/>
                <w:szCs w:val="24"/>
              </w:rPr>
              <w:t>и</w:t>
            </w:r>
            <w:r w:rsidRPr="001F14CA">
              <w:rPr>
                <w:rFonts w:ascii="Times New Roman" w:hAnsi="Times New Roman" w:cs="Times New Roman"/>
                <w:sz w:val="24"/>
                <w:szCs w:val="24"/>
              </w:rPr>
              <w:t>ми субъектами, от общего числа поступивших обращений, %.</w:t>
            </w:r>
            <w:r w:rsidRPr="001F14CA">
              <w:rPr>
                <w:rFonts w:ascii="Times New Roman" w:eastAsia="Times New Roman" w:hAnsi="Times New Roman" w:cs="Times New Roman"/>
                <w:sz w:val="24"/>
                <w:szCs w:val="24"/>
              </w:rPr>
              <w:t>Расчет: число обращений о нар</w:t>
            </w:r>
            <w:r w:rsidRPr="001F14CA">
              <w:rPr>
                <w:rFonts w:ascii="Times New Roman" w:eastAsia="Times New Roman" w:hAnsi="Times New Roman" w:cs="Times New Roman"/>
                <w:sz w:val="24"/>
                <w:szCs w:val="24"/>
              </w:rPr>
              <w:t>у</w:t>
            </w:r>
            <w:r w:rsidRPr="001F14CA">
              <w:rPr>
                <w:rFonts w:ascii="Times New Roman" w:eastAsia="Times New Roman" w:hAnsi="Times New Roman" w:cs="Times New Roman"/>
                <w:sz w:val="24"/>
                <w:szCs w:val="24"/>
              </w:rPr>
              <w:t>шени</w:t>
            </w:r>
            <w:r>
              <w:rPr>
                <w:rFonts w:ascii="Times New Roman" w:eastAsia="Times New Roman" w:hAnsi="Times New Roman" w:cs="Times New Roman"/>
                <w:sz w:val="24"/>
                <w:szCs w:val="24"/>
              </w:rPr>
              <w:t xml:space="preserve">и прав потребителей, поступивши </w:t>
            </w:r>
            <w:r w:rsidRPr="001F14C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админ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страцию района</w:t>
            </w:r>
            <w:r w:rsidRPr="001F14CA">
              <w:rPr>
                <w:rFonts w:ascii="Times New Roman" w:eastAsia="Times New Roman" w:hAnsi="Times New Roman" w:cs="Times New Roman"/>
                <w:sz w:val="24"/>
                <w:szCs w:val="24"/>
              </w:rPr>
              <w:t>, устраненных вдобровольном п</w:t>
            </w:r>
            <w:r w:rsidRPr="001F14CA">
              <w:rPr>
                <w:rFonts w:ascii="Times New Roman" w:eastAsia="Times New Roman" w:hAnsi="Times New Roman" w:cs="Times New Roman"/>
                <w:sz w:val="24"/>
                <w:szCs w:val="24"/>
              </w:rPr>
              <w:t>о</w:t>
            </w:r>
            <w:r w:rsidRPr="001F14CA">
              <w:rPr>
                <w:rFonts w:ascii="Times New Roman" w:eastAsia="Times New Roman" w:hAnsi="Times New Roman" w:cs="Times New Roman"/>
                <w:sz w:val="24"/>
                <w:szCs w:val="24"/>
              </w:rPr>
              <w:lastRenderedPageBreak/>
              <w:t>рядке хозяйствующими субъектами, умножить на 100 %,и разделить на число поступивших обр</w:t>
            </w:r>
            <w:r w:rsidRPr="001F14CA">
              <w:rPr>
                <w:rFonts w:ascii="Times New Roman" w:eastAsia="Times New Roman" w:hAnsi="Times New Roman" w:cs="Times New Roman"/>
                <w:sz w:val="24"/>
                <w:szCs w:val="24"/>
              </w:rPr>
              <w:t>а</w:t>
            </w:r>
            <w:r w:rsidRPr="001F14CA">
              <w:rPr>
                <w:rFonts w:ascii="Times New Roman" w:eastAsia="Times New Roman" w:hAnsi="Times New Roman" w:cs="Times New Roman"/>
                <w:sz w:val="24"/>
                <w:szCs w:val="24"/>
              </w:rPr>
              <w:t>щений гражданско-правовогохарактера.</w:t>
            </w:r>
          </w:p>
          <w:p w:rsidR="00332E2C" w:rsidRPr="001F14CA" w:rsidRDefault="00332E2C" w:rsidP="00CF5344">
            <w:pPr>
              <w:spacing w:after="0" w:line="240" w:lineRule="auto"/>
              <w:rPr>
                <w:rFonts w:ascii="Times New Roman" w:eastAsia="Times New Roman" w:hAnsi="Times New Roman" w:cs="Times New Roman"/>
                <w:sz w:val="24"/>
                <w:szCs w:val="24"/>
              </w:rPr>
            </w:pPr>
            <w:r w:rsidRPr="001F14CA">
              <w:rPr>
                <w:rFonts w:ascii="Times New Roman" w:hAnsi="Times New Roman" w:cs="Times New Roman"/>
                <w:sz w:val="24"/>
                <w:szCs w:val="24"/>
              </w:rPr>
              <w:t>Количество проведенных мероприятий информ</w:t>
            </w:r>
            <w:r w:rsidRPr="001F14CA">
              <w:rPr>
                <w:rFonts w:ascii="Times New Roman" w:hAnsi="Times New Roman" w:cs="Times New Roman"/>
                <w:sz w:val="24"/>
                <w:szCs w:val="24"/>
              </w:rPr>
              <w:t>а</w:t>
            </w:r>
            <w:r w:rsidRPr="001F14CA">
              <w:rPr>
                <w:rFonts w:ascii="Times New Roman" w:hAnsi="Times New Roman" w:cs="Times New Roman"/>
                <w:sz w:val="24"/>
                <w:szCs w:val="24"/>
              </w:rPr>
              <w:t>ционно-просветительского характера, направле</w:t>
            </w:r>
            <w:r w:rsidRPr="001F14CA">
              <w:rPr>
                <w:rFonts w:ascii="Times New Roman" w:hAnsi="Times New Roman" w:cs="Times New Roman"/>
                <w:sz w:val="24"/>
                <w:szCs w:val="24"/>
              </w:rPr>
              <w:t>н</w:t>
            </w:r>
            <w:r w:rsidRPr="001F14CA">
              <w:rPr>
                <w:rFonts w:ascii="Times New Roman" w:hAnsi="Times New Roman" w:cs="Times New Roman"/>
                <w:sz w:val="24"/>
                <w:szCs w:val="24"/>
              </w:rPr>
              <w:t>ных на просвещение и информирование насел</w:t>
            </w:r>
            <w:r w:rsidRPr="001F14CA">
              <w:rPr>
                <w:rFonts w:ascii="Times New Roman" w:hAnsi="Times New Roman" w:cs="Times New Roman"/>
                <w:sz w:val="24"/>
                <w:szCs w:val="24"/>
              </w:rPr>
              <w:t>е</w:t>
            </w:r>
            <w:r w:rsidRPr="001F14CA">
              <w:rPr>
                <w:rFonts w:ascii="Times New Roman" w:hAnsi="Times New Roman" w:cs="Times New Roman"/>
                <w:sz w:val="24"/>
                <w:szCs w:val="24"/>
              </w:rPr>
              <w:t>ния в сфере защиты прав потребителей, ед.</w:t>
            </w:r>
            <w:r w:rsidRPr="001F14CA">
              <w:rPr>
                <w:rFonts w:ascii="Times New Roman" w:hAnsi="Times New Roman"/>
                <w:sz w:val="24"/>
                <w:szCs w:val="24"/>
              </w:rPr>
              <w:t xml:space="preserve"> Пок</w:t>
            </w:r>
            <w:r w:rsidRPr="001F14CA">
              <w:rPr>
                <w:rFonts w:ascii="Times New Roman" w:hAnsi="Times New Roman"/>
                <w:sz w:val="24"/>
                <w:szCs w:val="24"/>
              </w:rPr>
              <w:t>а</w:t>
            </w:r>
            <w:r w:rsidRPr="001F14CA">
              <w:rPr>
                <w:rFonts w:ascii="Times New Roman" w:hAnsi="Times New Roman"/>
                <w:sz w:val="24"/>
                <w:szCs w:val="24"/>
              </w:rPr>
              <w:t>затель количественный. Сведения формируются по состоянию на конец отчетного периода.</w:t>
            </w:r>
          </w:p>
          <w:p w:rsidR="00332E2C" w:rsidRPr="001F14CA" w:rsidRDefault="00332E2C" w:rsidP="00CF5344">
            <w:pPr>
              <w:widowControl w:val="0"/>
              <w:autoSpaceDE w:val="0"/>
              <w:autoSpaceDN w:val="0"/>
              <w:spacing w:after="0" w:line="240" w:lineRule="auto"/>
              <w:rPr>
                <w:rFonts w:ascii="Times New Roman" w:hAnsi="Times New Roman"/>
                <w:sz w:val="24"/>
                <w:szCs w:val="24"/>
              </w:rPr>
            </w:pPr>
            <w:r w:rsidRPr="001F14CA">
              <w:rPr>
                <w:rFonts w:ascii="Times New Roman" w:hAnsi="Times New Roman" w:cs="Times New Roman"/>
                <w:sz w:val="24"/>
                <w:szCs w:val="24"/>
              </w:rPr>
              <w:t>Количество выпущенных в средствах массовой информации материалов, касающихся вопросов защиты прав потребителей, ед.</w:t>
            </w:r>
            <w:r w:rsidRPr="001F14CA">
              <w:rPr>
                <w:rFonts w:ascii="Times New Roman" w:hAnsi="Times New Roman"/>
                <w:sz w:val="24"/>
                <w:szCs w:val="24"/>
              </w:rPr>
              <w:t xml:space="preserve"> Показатель кол</w:t>
            </w:r>
            <w:r w:rsidRPr="001F14CA">
              <w:rPr>
                <w:rFonts w:ascii="Times New Roman" w:hAnsi="Times New Roman"/>
                <w:sz w:val="24"/>
                <w:szCs w:val="24"/>
              </w:rPr>
              <w:t>и</w:t>
            </w:r>
            <w:r w:rsidRPr="001F14CA">
              <w:rPr>
                <w:rFonts w:ascii="Times New Roman" w:hAnsi="Times New Roman"/>
                <w:sz w:val="24"/>
                <w:szCs w:val="24"/>
              </w:rPr>
              <w:t>чественный. Сведения формируются по состо</w:t>
            </w:r>
            <w:r w:rsidRPr="001F14CA">
              <w:rPr>
                <w:rFonts w:ascii="Times New Roman" w:hAnsi="Times New Roman"/>
                <w:sz w:val="24"/>
                <w:szCs w:val="24"/>
              </w:rPr>
              <w:t>я</w:t>
            </w:r>
            <w:r w:rsidRPr="001F14CA">
              <w:rPr>
                <w:rFonts w:ascii="Times New Roman" w:hAnsi="Times New Roman"/>
                <w:sz w:val="24"/>
                <w:szCs w:val="24"/>
              </w:rPr>
              <w:t>нию на конец отчетного периода.</w:t>
            </w:r>
          </w:p>
          <w:p w:rsidR="00332E2C" w:rsidRPr="00BE0726" w:rsidRDefault="00332E2C" w:rsidP="00CF5344">
            <w:pPr>
              <w:rPr>
                <w:rFonts w:ascii="Times New Roman" w:eastAsia="Calibri" w:hAnsi="Times New Roman" w:cs="Times New Roman"/>
                <w:sz w:val="24"/>
                <w:szCs w:val="24"/>
                <w:lang w:eastAsia="en-US"/>
              </w:rPr>
            </w:pPr>
          </w:p>
        </w:tc>
      </w:tr>
      <w:tr w:rsidR="00332E2C" w:rsidRPr="00BE0726" w:rsidTr="00CF5344">
        <w:tc>
          <w:tcPr>
            <w:tcW w:w="675" w:type="dxa"/>
            <w:shd w:val="clear" w:color="auto" w:fill="auto"/>
            <w:hideMark/>
          </w:tcPr>
          <w:p w:rsidR="00332E2C" w:rsidRPr="00BE0726" w:rsidRDefault="00332E2C" w:rsidP="00CF5344">
            <w:pPr>
              <w:jc w:val="center"/>
              <w:rPr>
                <w:rFonts w:ascii="Times New Roman" w:eastAsia="Calibri" w:hAnsi="Times New Roman" w:cs="Times New Roman"/>
                <w:sz w:val="24"/>
                <w:szCs w:val="24"/>
                <w:lang w:eastAsia="en-US"/>
              </w:rPr>
            </w:pPr>
            <w:r w:rsidRPr="00BE0726">
              <w:rPr>
                <w:rFonts w:ascii="Times New Roman" w:eastAsia="Calibri" w:hAnsi="Times New Roman" w:cs="Times New Roman"/>
                <w:sz w:val="24"/>
                <w:szCs w:val="24"/>
                <w:lang w:eastAsia="en-US"/>
              </w:rPr>
              <w:lastRenderedPageBreak/>
              <w:t>3.4.</w:t>
            </w:r>
          </w:p>
        </w:tc>
        <w:tc>
          <w:tcPr>
            <w:tcW w:w="2268" w:type="dxa"/>
            <w:shd w:val="clear" w:color="auto" w:fill="auto"/>
          </w:tcPr>
          <w:p w:rsidR="00332E2C" w:rsidRPr="00BE0726" w:rsidRDefault="00332E2C" w:rsidP="00CF5344">
            <w:pPr>
              <w:widowControl w:val="0"/>
              <w:autoSpaceDE w:val="0"/>
              <w:autoSpaceDN w:val="0"/>
              <w:adjustRightInd w:val="0"/>
              <w:spacing w:after="0" w:line="240" w:lineRule="auto"/>
              <w:ind w:left="-131" w:right="-108"/>
              <w:jc w:val="both"/>
              <w:outlineLvl w:val="1"/>
              <w:rPr>
                <w:rFonts w:ascii="Times New Roman" w:eastAsia="Calibri" w:hAnsi="Times New Roman" w:cs="Times New Roman"/>
                <w:sz w:val="24"/>
                <w:szCs w:val="24"/>
                <w:lang w:eastAsia="en-US"/>
              </w:rPr>
            </w:pPr>
            <w:r w:rsidRPr="00BE0726">
              <w:rPr>
                <w:rFonts w:ascii="Times New Roman" w:hAnsi="Times New Roman" w:cs="Times New Roman"/>
                <w:sz w:val="24"/>
                <w:szCs w:val="24"/>
              </w:rPr>
              <w:t>Обеспечение ко</w:t>
            </w:r>
            <w:r w:rsidRPr="00BE0726">
              <w:rPr>
                <w:rFonts w:ascii="Times New Roman" w:hAnsi="Times New Roman" w:cs="Times New Roman"/>
                <w:sz w:val="24"/>
                <w:szCs w:val="24"/>
              </w:rPr>
              <w:t>м</w:t>
            </w:r>
            <w:r w:rsidRPr="00BE0726">
              <w:rPr>
                <w:rFonts w:ascii="Times New Roman" w:hAnsi="Times New Roman" w:cs="Times New Roman"/>
                <w:sz w:val="24"/>
                <w:szCs w:val="24"/>
              </w:rPr>
              <w:t>плексного подхода к решению актуальных задач по обеспечению и защите прав потр</w:t>
            </w:r>
            <w:r w:rsidRPr="00BE0726">
              <w:rPr>
                <w:rFonts w:ascii="Times New Roman" w:hAnsi="Times New Roman" w:cs="Times New Roman"/>
                <w:sz w:val="24"/>
                <w:szCs w:val="24"/>
              </w:rPr>
              <w:t>е</w:t>
            </w:r>
            <w:r w:rsidRPr="00BE0726">
              <w:rPr>
                <w:rFonts w:ascii="Times New Roman" w:hAnsi="Times New Roman" w:cs="Times New Roman"/>
                <w:sz w:val="24"/>
                <w:szCs w:val="24"/>
              </w:rPr>
              <w:t>бителей в районе</w:t>
            </w:r>
          </w:p>
        </w:tc>
        <w:tc>
          <w:tcPr>
            <w:tcW w:w="3969" w:type="dxa"/>
            <w:shd w:val="clear" w:color="auto" w:fill="auto"/>
          </w:tcPr>
          <w:p w:rsidR="00332E2C" w:rsidRPr="00EC29F1" w:rsidRDefault="00332E2C" w:rsidP="00CF534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BE0726">
              <w:rPr>
                <w:rFonts w:ascii="Times New Roman" w:hAnsi="Times New Roman" w:cs="Times New Roman"/>
                <w:sz w:val="24"/>
                <w:szCs w:val="24"/>
              </w:rPr>
              <w:t>роведение мероприятий, напра</w:t>
            </w:r>
            <w:r w:rsidRPr="00BE0726">
              <w:rPr>
                <w:rFonts w:ascii="Times New Roman" w:hAnsi="Times New Roman" w:cs="Times New Roman"/>
                <w:sz w:val="24"/>
                <w:szCs w:val="24"/>
              </w:rPr>
              <w:t>в</w:t>
            </w:r>
            <w:r w:rsidRPr="00BE0726">
              <w:rPr>
                <w:rFonts w:ascii="Times New Roman" w:hAnsi="Times New Roman" w:cs="Times New Roman"/>
                <w:sz w:val="24"/>
                <w:szCs w:val="24"/>
              </w:rPr>
              <w:t>ленных на межведомственное вза</w:t>
            </w:r>
            <w:r w:rsidRPr="00BE0726">
              <w:rPr>
                <w:rFonts w:ascii="Times New Roman" w:hAnsi="Times New Roman" w:cs="Times New Roman"/>
                <w:sz w:val="24"/>
                <w:szCs w:val="24"/>
              </w:rPr>
              <w:t>и</w:t>
            </w:r>
            <w:r w:rsidRPr="00BE0726">
              <w:rPr>
                <w:rFonts w:ascii="Times New Roman" w:hAnsi="Times New Roman" w:cs="Times New Roman"/>
                <w:sz w:val="24"/>
                <w:szCs w:val="24"/>
              </w:rPr>
              <w:t>модействие по вопросам обеспеч</w:t>
            </w:r>
            <w:r w:rsidRPr="00BE0726">
              <w:rPr>
                <w:rFonts w:ascii="Times New Roman" w:hAnsi="Times New Roman" w:cs="Times New Roman"/>
                <w:sz w:val="24"/>
                <w:szCs w:val="24"/>
              </w:rPr>
              <w:t>е</w:t>
            </w:r>
            <w:r w:rsidRPr="00BE0726">
              <w:rPr>
                <w:rFonts w:ascii="Times New Roman" w:hAnsi="Times New Roman" w:cs="Times New Roman"/>
                <w:sz w:val="24"/>
                <w:szCs w:val="24"/>
              </w:rPr>
              <w:t>ния и защиты прав потребителей между органами местного сам</w:t>
            </w:r>
            <w:r w:rsidRPr="00BE0726">
              <w:rPr>
                <w:rFonts w:ascii="Times New Roman" w:hAnsi="Times New Roman" w:cs="Times New Roman"/>
                <w:sz w:val="24"/>
                <w:szCs w:val="24"/>
              </w:rPr>
              <w:t>о</w:t>
            </w:r>
            <w:r w:rsidRPr="00BE0726">
              <w:rPr>
                <w:rFonts w:ascii="Times New Roman" w:hAnsi="Times New Roman" w:cs="Times New Roman"/>
                <w:sz w:val="24"/>
                <w:szCs w:val="24"/>
              </w:rPr>
              <w:t>управления, органами государс</w:t>
            </w:r>
            <w:r w:rsidRPr="00BE0726">
              <w:rPr>
                <w:rFonts w:ascii="Times New Roman" w:hAnsi="Times New Roman" w:cs="Times New Roman"/>
                <w:sz w:val="24"/>
                <w:szCs w:val="24"/>
              </w:rPr>
              <w:t>т</w:t>
            </w:r>
            <w:r w:rsidRPr="00BE0726">
              <w:rPr>
                <w:rFonts w:ascii="Times New Roman" w:hAnsi="Times New Roman" w:cs="Times New Roman"/>
                <w:sz w:val="24"/>
                <w:szCs w:val="24"/>
              </w:rPr>
              <w:t>венной власти федерального и о</w:t>
            </w:r>
            <w:r w:rsidRPr="00BE0726">
              <w:rPr>
                <w:rFonts w:ascii="Times New Roman" w:hAnsi="Times New Roman" w:cs="Times New Roman"/>
                <w:sz w:val="24"/>
                <w:szCs w:val="24"/>
              </w:rPr>
              <w:t>к</w:t>
            </w:r>
            <w:r w:rsidRPr="00BE0726">
              <w:rPr>
                <w:rFonts w:ascii="Times New Roman" w:hAnsi="Times New Roman" w:cs="Times New Roman"/>
                <w:sz w:val="24"/>
                <w:szCs w:val="24"/>
              </w:rPr>
              <w:t>ружного уровней, в том числе с участием представителей хозяйс</w:t>
            </w:r>
            <w:r w:rsidRPr="00BE0726">
              <w:rPr>
                <w:rFonts w:ascii="Times New Roman" w:hAnsi="Times New Roman" w:cs="Times New Roman"/>
                <w:sz w:val="24"/>
                <w:szCs w:val="24"/>
              </w:rPr>
              <w:t>т</w:t>
            </w:r>
            <w:r w:rsidRPr="00BE0726">
              <w:rPr>
                <w:rFonts w:ascii="Times New Roman" w:hAnsi="Times New Roman" w:cs="Times New Roman"/>
                <w:sz w:val="24"/>
                <w:szCs w:val="24"/>
              </w:rPr>
              <w:lastRenderedPageBreak/>
              <w:t>вующих субъектов, общественных объединений потребителей, иных заинтересованных лиц (совещания, круглые столы, заседания рабочих групп, иные совместные меропри</w:t>
            </w:r>
            <w:r w:rsidRPr="00BE0726">
              <w:rPr>
                <w:rFonts w:ascii="Times New Roman" w:hAnsi="Times New Roman" w:cs="Times New Roman"/>
                <w:sz w:val="24"/>
                <w:szCs w:val="24"/>
              </w:rPr>
              <w:t>я</w:t>
            </w:r>
            <w:r w:rsidRPr="00BE0726">
              <w:rPr>
                <w:rFonts w:ascii="Times New Roman" w:hAnsi="Times New Roman" w:cs="Times New Roman"/>
                <w:sz w:val="24"/>
                <w:szCs w:val="24"/>
              </w:rPr>
              <w:t>тия);проведение мероприятий, н</w:t>
            </w:r>
            <w:r w:rsidRPr="00BE0726">
              <w:rPr>
                <w:rFonts w:ascii="Times New Roman" w:hAnsi="Times New Roman" w:cs="Times New Roman"/>
                <w:sz w:val="24"/>
                <w:szCs w:val="24"/>
              </w:rPr>
              <w:t>а</w:t>
            </w:r>
            <w:r w:rsidRPr="00BE0726">
              <w:rPr>
                <w:rFonts w:ascii="Times New Roman" w:hAnsi="Times New Roman" w:cs="Times New Roman"/>
                <w:sz w:val="24"/>
                <w:szCs w:val="24"/>
              </w:rPr>
              <w:t>правленных на координацию и взаимодействие по вопросам обе</w:t>
            </w:r>
            <w:r w:rsidRPr="00BE0726">
              <w:rPr>
                <w:rFonts w:ascii="Times New Roman" w:hAnsi="Times New Roman" w:cs="Times New Roman"/>
                <w:sz w:val="24"/>
                <w:szCs w:val="24"/>
              </w:rPr>
              <w:t>с</w:t>
            </w:r>
            <w:r w:rsidRPr="00BE0726">
              <w:rPr>
                <w:rFonts w:ascii="Times New Roman" w:hAnsi="Times New Roman" w:cs="Times New Roman"/>
                <w:sz w:val="24"/>
                <w:szCs w:val="24"/>
              </w:rPr>
              <w:t>печения и защиты прав потребит</w:t>
            </w:r>
            <w:r w:rsidRPr="00BE0726">
              <w:rPr>
                <w:rFonts w:ascii="Times New Roman" w:hAnsi="Times New Roman" w:cs="Times New Roman"/>
                <w:sz w:val="24"/>
                <w:szCs w:val="24"/>
              </w:rPr>
              <w:t>е</w:t>
            </w:r>
            <w:r w:rsidRPr="00BE0726">
              <w:rPr>
                <w:rFonts w:ascii="Times New Roman" w:hAnsi="Times New Roman" w:cs="Times New Roman"/>
                <w:sz w:val="24"/>
                <w:szCs w:val="24"/>
              </w:rPr>
              <w:t>лей между структурными подразд</w:t>
            </w:r>
            <w:r w:rsidRPr="00BE0726">
              <w:rPr>
                <w:rFonts w:ascii="Times New Roman" w:hAnsi="Times New Roman" w:cs="Times New Roman"/>
                <w:sz w:val="24"/>
                <w:szCs w:val="24"/>
              </w:rPr>
              <w:t>е</w:t>
            </w:r>
            <w:r w:rsidRPr="00BE0726">
              <w:rPr>
                <w:rFonts w:ascii="Times New Roman" w:hAnsi="Times New Roman" w:cs="Times New Roman"/>
                <w:sz w:val="24"/>
                <w:szCs w:val="24"/>
              </w:rPr>
              <w:t>лениями исполнительно-распорядительных органов мун</w:t>
            </w:r>
            <w:r w:rsidRPr="00BE0726">
              <w:rPr>
                <w:rFonts w:ascii="Times New Roman" w:hAnsi="Times New Roman" w:cs="Times New Roman"/>
                <w:sz w:val="24"/>
                <w:szCs w:val="24"/>
              </w:rPr>
              <w:t>и</w:t>
            </w:r>
            <w:r w:rsidRPr="00BE0726">
              <w:rPr>
                <w:rFonts w:ascii="Times New Roman" w:hAnsi="Times New Roman" w:cs="Times New Roman"/>
                <w:sz w:val="24"/>
                <w:szCs w:val="24"/>
              </w:rPr>
              <w:t>ципального образования, в том чи</w:t>
            </w:r>
            <w:r w:rsidRPr="00BE0726">
              <w:rPr>
                <w:rFonts w:ascii="Times New Roman" w:hAnsi="Times New Roman" w:cs="Times New Roman"/>
                <w:sz w:val="24"/>
                <w:szCs w:val="24"/>
              </w:rPr>
              <w:t>с</w:t>
            </w:r>
            <w:r w:rsidRPr="00BE0726">
              <w:rPr>
                <w:rFonts w:ascii="Times New Roman" w:hAnsi="Times New Roman" w:cs="Times New Roman"/>
                <w:sz w:val="24"/>
                <w:szCs w:val="24"/>
              </w:rPr>
              <w:t>ле с участием представителей х</w:t>
            </w:r>
            <w:r w:rsidRPr="00BE0726">
              <w:rPr>
                <w:rFonts w:ascii="Times New Roman" w:hAnsi="Times New Roman" w:cs="Times New Roman"/>
                <w:sz w:val="24"/>
                <w:szCs w:val="24"/>
              </w:rPr>
              <w:t>о</w:t>
            </w:r>
            <w:r w:rsidRPr="00BE0726">
              <w:rPr>
                <w:rFonts w:ascii="Times New Roman" w:hAnsi="Times New Roman" w:cs="Times New Roman"/>
                <w:sz w:val="24"/>
                <w:szCs w:val="24"/>
              </w:rPr>
              <w:t>зяйствующих субъектов, общес</w:t>
            </w:r>
            <w:r w:rsidRPr="00BE0726">
              <w:rPr>
                <w:rFonts w:ascii="Times New Roman" w:hAnsi="Times New Roman" w:cs="Times New Roman"/>
                <w:sz w:val="24"/>
                <w:szCs w:val="24"/>
              </w:rPr>
              <w:t>т</w:t>
            </w:r>
            <w:r w:rsidRPr="00BE0726">
              <w:rPr>
                <w:rFonts w:ascii="Times New Roman" w:hAnsi="Times New Roman" w:cs="Times New Roman"/>
                <w:sz w:val="24"/>
                <w:szCs w:val="24"/>
              </w:rPr>
              <w:t>венных объединений потребителей, иных заинтересованных лиц (сов</w:t>
            </w:r>
            <w:r w:rsidRPr="00BE0726">
              <w:rPr>
                <w:rFonts w:ascii="Times New Roman" w:hAnsi="Times New Roman" w:cs="Times New Roman"/>
                <w:sz w:val="24"/>
                <w:szCs w:val="24"/>
              </w:rPr>
              <w:t>е</w:t>
            </w:r>
            <w:r w:rsidRPr="00BE0726">
              <w:rPr>
                <w:rFonts w:ascii="Times New Roman" w:hAnsi="Times New Roman" w:cs="Times New Roman"/>
                <w:sz w:val="24"/>
                <w:szCs w:val="24"/>
              </w:rPr>
              <w:t>щания, круглые столы, заседания рабочих групп, иные совместные мероприятия)</w:t>
            </w:r>
          </w:p>
        </w:tc>
        <w:tc>
          <w:tcPr>
            <w:tcW w:w="3119" w:type="dxa"/>
            <w:gridSpan w:val="2"/>
            <w:shd w:val="clear" w:color="auto" w:fill="auto"/>
          </w:tcPr>
          <w:p w:rsidR="00332E2C" w:rsidRPr="00BE0726" w:rsidRDefault="00332E2C" w:rsidP="00CF5344">
            <w:pPr>
              <w:tabs>
                <w:tab w:val="left" w:pos="315"/>
              </w:tabs>
              <w:autoSpaceDE w:val="0"/>
              <w:autoSpaceDN w:val="0"/>
              <w:adjustRightInd w:val="0"/>
              <w:jc w:val="both"/>
              <w:rPr>
                <w:rFonts w:ascii="Times New Roman" w:eastAsia="Calibri" w:hAnsi="Times New Roman" w:cs="Times New Roman"/>
                <w:sz w:val="24"/>
                <w:szCs w:val="24"/>
                <w:lang w:eastAsia="en-US"/>
              </w:rPr>
            </w:pPr>
            <w:r w:rsidRPr="001F14CA">
              <w:rPr>
                <w:rFonts w:ascii="Times New Roman" w:hAnsi="Times New Roman" w:cs="Times New Roman"/>
                <w:sz w:val="24"/>
                <w:szCs w:val="24"/>
              </w:rPr>
              <w:lastRenderedPageBreak/>
              <w:t>Закон Российской Федер</w:t>
            </w:r>
            <w:r w:rsidRPr="001F14CA">
              <w:rPr>
                <w:rFonts w:ascii="Times New Roman" w:hAnsi="Times New Roman" w:cs="Times New Roman"/>
                <w:sz w:val="24"/>
                <w:szCs w:val="24"/>
              </w:rPr>
              <w:t>а</w:t>
            </w:r>
            <w:r w:rsidRPr="001F14CA">
              <w:rPr>
                <w:rFonts w:ascii="Times New Roman" w:hAnsi="Times New Roman" w:cs="Times New Roman"/>
                <w:sz w:val="24"/>
                <w:szCs w:val="24"/>
              </w:rPr>
              <w:t>ции от 07.02.1992 № 2300-1 «О защите прав потребит</w:t>
            </w:r>
            <w:r w:rsidRPr="001F14CA">
              <w:rPr>
                <w:rFonts w:ascii="Times New Roman" w:hAnsi="Times New Roman" w:cs="Times New Roman"/>
                <w:sz w:val="24"/>
                <w:szCs w:val="24"/>
              </w:rPr>
              <w:t>е</w:t>
            </w:r>
            <w:r w:rsidRPr="001F14CA">
              <w:rPr>
                <w:rFonts w:ascii="Times New Roman" w:hAnsi="Times New Roman" w:cs="Times New Roman"/>
                <w:sz w:val="24"/>
                <w:szCs w:val="24"/>
              </w:rPr>
              <w:t>лей»</w:t>
            </w:r>
          </w:p>
        </w:tc>
        <w:tc>
          <w:tcPr>
            <w:tcW w:w="5386" w:type="dxa"/>
            <w:shd w:val="clear" w:color="auto" w:fill="auto"/>
          </w:tcPr>
          <w:p w:rsidR="00332E2C" w:rsidRPr="001F14CA" w:rsidRDefault="00332E2C" w:rsidP="00CF5344">
            <w:pPr>
              <w:widowControl w:val="0"/>
              <w:autoSpaceDE w:val="0"/>
              <w:autoSpaceDN w:val="0"/>
              <w:spacing w:after="0" w:line="240" w:lineRule="auto"/>
              <w:rPr>
                <w:rFonts w:ascii="Times New Roman" w:hAnsi="Times New Roman"/>
                <w:sz w:val="24"/>
                <w:szCs w:val="24"/>
              </w:rPr>
            </w:pPr>
            <w:r w:rsidRPr="001F14CA">
              <w:rPr>
                <w:rFonts w:ascii="Times New Roman" w:hAnsi="Times New Roman" w:cs="Times New Roman"/>
                <w:sz w:val="24"/>
                <w:szCs w:val="24"/>
              </w:rPr>
              <w:t>Количество консультаций по защите прав отд</w:t>
            </w:r>
            <w:r w:rsidRPr="001F14CA">
              <w:rPr>
                <w:rFonts w:ascii="Times New Roman" w:hAnsi="Times New Roman" w:cs="Times New Roman"/>
                <w:sz w:val="24"/>
                <w:szCs w:val="24"/>
              </w:rPr>
              <w:t>е</w:t>
            </w:r>
            <w:r w:rsidRPr="001F14CA">
              <w:rPr>
                <w:rFonts w:ascii="Times New Roman" w:hAnsi="Times New Roman" w:cs="Times New Roman"/>
                <w:sz w:val="24"/>
                <w:szCs w:val="24"/>
              </w:rPr>
              <w:t>лом потребительского рынка и защиты прав п</w:t>
            </w:r>
            <w:r w:rsidRPr="001F14CA">
              <w:rPr>
                <w:rFonts w:ascii="Times New Roman" w:hAnsi="Times New Roman" w:cs="Times New Roman"/>
                <w:sz w:val="24"/>
                <w:szCs w:val="24"/>
              </w:rPr>
              <w:t>о</w:t>
            </w:r>
            <w:r w:rsidRPr="001F14CA">
              <w:rPr>
                <w:rFonts w:ascii="Times New Roman" w:hAnsi="Times New Roman" w:cs="Times New Roman"/>
                <w:sz w:val="24"/>
                <w:szCs w:val="24"/>
              </w:rPr>
              <w:t>требителей департамента экономики администр</w:t>
            </w:r>
            <w:r w:rsidRPr="001F14CA">
              <w:rPr>
                <w:rFonts w:ascii="Times New Roman" w:hAnsi="Times New Roman" w:cs="Times New Roman"/>
                <w:sz w:val="24"/>
                <w:szCs w:val="24"/>
              </w:rPr>
              <w:t>а</w:t>
            </w:r>
            <w:r w:rsidRPr="001F14CA">
              <w:rPr>
                <w:rFonts w:ascii="Times New Roman" w:hAnsi="Times New Roman" w:cs="Times New Roman"/>
                <w:sz w:val="24"/>
                <w:szCs w:val="24"/>
              </w:rPr>
              <w:t>ции района, ед.</w:t>
            </w:r>
            <w:r w:rsidRPr="001F14CA">
              <w:rPr>
                <w:rFonts w:ascii="Times New Roman" w:hAnsi="Times New Roman"/>
                <w:sz w:val="24"/>
                <w:szCs w:val="24"/>
              </w:rPr>
              <w:t xml:space="preserve"> Показатель количественный. Св</w:t>
            </w:r>
            <w:r w:rsidRPr="001F14CA">
              <w:rPr>
                <w:rFonts w:ascii="Times New Roman" w:hAnsi="Times New Roman"/>
                <w:sz w:val="24"/>
                <w:szCs w:val="24"/>
              </w:rPr>
              <w:t>е</w:t>
            </w:r>
            <w:r w:rsidRPr="001F14CA">
              <w:rPr>
                <w:rFonts w:ascii="Times New Roman" w:hAnsi="Times New Roman"/>
                <w:sz w:val="24"/>
                <w:szCs w:val="24"/>
              </w:rPr>
              <w:t>дения формируются по состоянию на конец о</w:t>
            </w:r>
            <w:r w:rsidRPr="001F14CA">
              <w:rPr>
                <w:rFonts w:ascii="Times New Roman" w:hAnsi="Times New Roman"/>
                <w:sz w:val="24"/>
                <w:szCs w:val="24"/>
              </w:rPr>
              <w:t>т</w:t>
            </w:r>
            <w:r w:rsidRPr="001F14CA">
              <w:rPr>
                <w:rFonts w:ascii="Times New Roman" w:hAnsi="Times New Roman"/>
                <w:sz w:val="24"/>
                <w:szCs w:val="24"/>
              </w:rPr>
              <w:t>четного периода.</w:t>
            </w:r>
          </w:p>
          <w:p w:rsidR="00332E2C" w:rsidRDefault="00332E2C" w:rsidP="00CF5344">
            <w:pPr>
              <w:spacing w:after="0" w:line="240" w:lineRule="auto"/>
              <w:rPr>
                <w:rFonts w:ascii="Times New Roman" w:eastAsia="Times New Roman" w:hAnsi="Times New Roman" w:cs="Times New Roman"/>
                <w:sz w:val="24"/>
                <w:szCs w:val="24"/>
              </w:rPr>
            </w:pPr>
            <w:r w:rsidRPr="001F14CA">
              <w:rPr>
                <w:rFonts w:ascii="Times New Roman" w:hAnsi="Times New Roman" w:cs="Times New Roman"/>
                <w:sz w:val="24"/>
                <w:szCs w:val="24"/>
              </w:rPr>
              <w:t>Удельный вес обращений потребителей, устр</w:t>
            </w:r>
            <w:r w:rsidRPr="001F14CA">
              <w:rPr>
                <w:rFonts w:ascii="Times New Roman" w:hAnsi="Times New Roman" w:cs="Times New Roman"/>
                <w:sz w:val="24"/>
                <w:szCs w:val="24"/>
              </w:rPr>
              <w:t>а</w:t>
            </w:r>
            <w:r w:rsidRPr="001F14CA">
              <w:rPr>
                <w:rFonts w:ascii="Times New Roman" w:hAnsi="Times New Roman" w:cs="Times New Roman"/>
                <w:sz w:val="24"/>
                <w:szCs w:val="24"/>
              </w:rPr>
              <w:t>ненных в добровольном  порядке хозяйствующ</w:t>
            </w:r>
            <w:r w:rsidRPr="001F14CA">
              <w:rPr>
                <w:rFonts w:ascii="Times New Roman" w:hAnsi="Times New Roman" w:cs="Times New Roman"/>
                <w:sz w:val="24"/>
                <w:szCs w:val="24"/>
              </w:rPr>
              <w:t>и</w:t>
            </w:r>
            <w:r w:rsidRPr="001F14CA">
              <w:rPr>
                <w:rFonts w:ascii="Times New Roman" w:hAnsi="Times New Roman" w:cs="Times New Roman"/>
                <w:sz w:val="24"/>
                <w:szCs w:val="24"/>
              </w:rPr>
              <w:t xml:space="preserve">ми субъектами, от общего числа поступивших </w:t>
            </w:r>
            <w:r w:rsidRPr="001F14CA">
              <w:rPr>
                <w:rFonts w:ascii="Times New Roman" w:hAnsi="Times New Roman" w:cs="Times New Roman"/>
                <w:sz w:val="24"/>
                <w:szCs w:val="24"/>
              </w:rPr>
              <w:lastRenderedPageBreak/>
              <w:t>обращений, %.</w:t>
            </w:r>
            <w:r w:rsidRPr="001F14CA">
              <w:rPr>
                <w:rFonts w:ascii="Times New Roman" w:eastAsia="Times New Roman" w:hAnsi="Times New Roman" w:cs="Times New Roman"/>
                <w:sz w:val="24"/>
                <w:szCs w:val="24"/>
              </w:rPr>
              <w:t>Расчет: число обращений о нар</w:t>
            </w:r>
            <w:r w:rsidRPr="001F14CA">
              <w:rPr>
                <w:rFonts w:ascii="Times New Roman" w:eastAsia="Times New Roman" w:hAnsi="Times New Roman" w:cs="Times New Roman"/>
                <w:sz w:val="24"/>
                <w:szCs w:val="24"/>
              </w:rPr>
              <w:t>у</w:t>
            </w:r>
            <w:r w:rsidRPr="001F14CA">
              <w:rPr>
                <w:rFonts w:ascii="Times New Roman" w:eastAsia="Times New Roman" w:hAnsi="Times New Roman" w:cs="Times New Roman"/>
                <w:sz w:val="24"/>
                <w:szCs w:val="24"/>
              </w:rPr>
              <w:t>шени</w:t>
            </w:r>
            <w:r>
              <w:rPr>
                <w:rFonts w:ascii="Times New Roman" w:eastAsia="Times New Roman" w:hAnsi="Times New Roman" w:cs="Times New Roman"/>
                <w:sz w:val="24"/>
                <w:szCs w:val="24"/>
              </w:rPr>
              <w:t xml:space="preserve">и прав потребителей, поступивши </w:t>
            </w:r>
            <w:r w:rsidRPr="001F14C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админ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страцию района</w:t>
            </w:r>
            <w:r w:rsidRPr="001F14CA">
              <w:rPr>
                <w:rFonts w:ascii="Times New Roman" w:eastAsia="Times New Roman" w:hAnsi="Times New Roman" w:cs="Times New Roman"/>
                <w:sz w:val="24"/>
                <w:szCs w:val="24"/>
              </w:rPr>
              <w:t>, устраненных вдобровольном п</w:t>
            </w:r>
            <w:r w:rsidRPr="001F14CA">
              <w:rPr>
                <w:rFonts w:ascii="Times New Roman" w:eastAsia="Times New Roman" w:hAnsi="Times New Roman" w:cs="Times New Roman"/>
                <w:sz w:val="24"/>
                <w:szCs w:val="24"/>
              </w:rPr>
              <w:t>о</w:t>
            </w:r>
            <w:r w:rsidRPr="001F14CA">
              <w:rPr>
                <w:rFonts w:ascii="Times New Roman" w:eastAsia="Times New Roman" w:hAnsi="Times New Roman" w:cs="Times New Roman"/>
                <w:sz w:val="24"/>
                <w:szCs w:val="24"/>
              </w:rPr>
              <w:t>рядке хозяйствующими субъектами, умножить на 100 %,и разделить на число поступивших обр</w:t>
            </w:r>
            <w:r w:rsidRPr="001F14CA">
              <w:rPr>
                <w:rFonts w:ascii="Times New Roman" w:eastAsia="Times New Roman" w:hAnsi="Times New Roman" w:cs="Times New Roman"/>
                <w:sz w:val="24"/>
                <w:szCs w:val="24"/>
              </w:rPr>
              <w:t>а</w:t>
            </w:r>
            <w:r w:rsidRPr="001F14CA">
              <w:rPr>
                <w:rFonts w:ascii="Times New Roman" w:eastAsia="Times New Roman" w:hAnsi="Times New Roman" w:cs="Times New Roman"/>
                <w:sz w:val="24"/>
                <w:szCs w:val="24"/>
              </w:rPr>
              <w:t>щений гражданско-правовогохарактера.</w:t>
            </w:r>
          </w:p>
          <w:p w:rsidR="00332E2C" w:rsidRPr="001F14CA" w:rsidRDefault="00332E2C" w:rsidP="00CF5344">
            <w:pPr>
              <w:spacing w:after="0" w:line="240" w:lineRule="auto"/>
              <w:rPr>
                <w:rFonts w:ascii="Times New Roman" w:eastAsia="Times New Roman" w:hAnsi="Times New Roman" w:cs="Times New Roman"/>
                <w:sz w:val="24"/>
                <w:szCs w:val="24"/>
              </w:rPr>
            </w:pPr>
            <w:r w:rsidRPr="001F14CA">
              <w:rPr>
                <w:rFonts w:ascii="Times New Roman" w:hAnsi="Times New Roman" w:cs="Times New Roman"/>
                <w:sz w:val="24"/>
                <w:szCs w:val="24"/>
              </w:rPr>
              <w:t>Количество проведенных мероприятий информ</w:t>
            </w:r>
            <w:r w:rsidRPr="001F14CA">
              <w:rPr>
                <w:rFonts w:ascii="Times New Roman" w:hAnsi="Times New Roman" w:cs="Times New Roman"/>
                <w:sz w:val="24"/>
                <w:szCs w:val="24"/>
              </w:rPr>
              <w:t>а</w:t>
            </w:r>
            <w:r w:rsidRPr="001F14CA">
              <w:rPr>
                <w:rFonts w:ascii="Times New Roman" w:hAnsi="Times New Roman" w:cs="Times New Roman"/>
                <w:sz w:val="24"/>
                <w:szCs w:val="24"/>
              </w:rPr>
              <w:t>ционно-просветительского характера, направле</w:t>
            </w:r>
            <w:r w:rsidRPr="001F14CA">
              <w:rPr>
                <w:rFonts w:ascii="Times New Roman" w:hAnsi="Times New Roman" w:cs="Times New Roman"/>
                <w:sz w:val="24"/>
                <w:szCs w:val="24"/>
              </w:rPr>
              <w:t>н</w:t>
            </w:r>
            <w:r w:rsidRPr="001F14CA">
              <w:rPr>
                <w:rFonts w:ascii="Times New Roman" w:hAnsi="Times New Roman" w:cs="Times New Roman"/>
                <w:sz w:val="24"/>
                <w:szCs w:val="24"/>
              </w:rPr>
              <w:t>ных на просвещение и информирование насел</w:t>
            </w:r>
            <w:r w:rsidRPr="001F14CA">
              <w:rPr>
                <w:rFonts w:ascii="Times New Roman" w:hAnsi="Times New Roman" w:cs="Times New Roman"/>
                <w:sz w:val="24"/>
                <w:szCs w:val="24"/>
              </w:rPr>
              <w:t>е</w:t>
            </w:r>
            <w:r w:rsidRPr="001F14CA">
              <w:rPr>
                <w:rFonts w:ascii="Times New Roman" w:hAnsi="Times New Roman" w:cs="Times New Roman"/>
                <w:sz w:val="24"/>
                <w:szCs w:val="24"/>
              </w:rPr>
              <w:t>ния в сфере защиты прав потребителей, ед.</w:t>
            </w:r>
            <w:r w:rsidRPr="001F14CA">
              <w:rPr>
                <w:rFonts w:ascii="Times New Roman" w:hAnsi="Times New Roman"/>
                <w:sz w:val="24"/>
                <w:szCs w:val="24"/>
              </w:rPr>
              <w:t xml:space="preserve"> Пок</w:t>
            </w:r>
            <w:r w:rsidRPr="001F14CA">
              <w:rPr>
                <w:rFonts w:ascii="Times New Roman" w:hAnsi="Times New Roman"/>
                <w:sz w:val="24"/>
                <w:szCs w:val="24"/>
              </w:rPr>
              <w:t>а</w:t>
            </w:r>
            <w:r w:rsidRPr="001F14CA">
              <w:rPr>
                <w:rFonts w:ascii="Times New Roman" w:hAnsi="Times New Roman"/>
                <w:sz w:val="24"/>
                <w:szCs w:val="24"/>
              </w:rPr>
              <w:t>затель количественный. Сведения формируются по состоянию на конец отчетного периода.</w:t>
            </w:r>
          </w:p>
          <w:p w:rsidR="00332E2C" w:rsidRPr="001F14CA" w:rsidRDefault="00332E2C" w:rsidP="00CF5344">
            <w:pPr>
              <w:widowControl w:val="0"/>
              <w:autoSpaceDE w:val="0"/>
              <w:autoSpaceDN w:val="0"/>
              <w:spacing w:after="0" w:line="240" w:lineRule="auto"/>
              <w:rPr>
                <w:rFonts w:ascii="Times New Roman" w:hAnsi="Times New Roman"/>
                <w:sz w:val="24"/>
                <w:szCs w:val="24"/>
              </w:rPr>
            </w:pPr>
            <w:r w:rsidRPr="001F14CA">
              <w:rPr>
                <w:rFonts w:ascii="Times New Roman" w:hAnsi="Times New Roman" w:cs="Times New Roman"/>
                <w:sz w:val="24"/>
                <w:szCs w:val="24"/>
              </w:rPr>
              <w:t>Количество выпущенных в средствах массовой информации материалов, касающихся вопросов защиты прав потребителей, ед.</w:t>
            </w:r>
            <w:r w:rsidRPr="001F14CA">
              <w:rPr>
                <w:rFonts w:ascii="Times New Roman" w:hAnsi="Times New Roman"/>
                <w:sz w:val="24"/>
                <w:szCs w:val="24"/>
              </w:rPr>
              <w:t xml:space="preserve"> Показатель кол</w:t>
            </w:r>
            <w:r w:rsidRPr="001F14CA">
              <w:rPr>
                <w:rFonts w:ascii="Times New Roman" w:hAnsi="Times New Roman"/>
                <w:sz w:val="24"/>
                <w:szCs w:val="24"/>
              </w:rPr>
              <w:t>и</w:t>
            </w:r>
            <w:r w:rsidRPr="001F14CA">
              <w:rPr>
                <w:rFonts w:ascii="Times New Roman" w:hAnsi="Times New Roman"/>
                <w:sz w:val="24"/>
                <w:szCs w:val="24"/>
              </w:rPr>
              <w:t>чественный. Сведения формируются по состо</w:t>
            </w:r>
            <w:r w:rsidRPr="001F14CA">
              <w:rPr>
                <w:rFonts w:ascii="Times New Roman" w:hAnsi="Times New Roman"/>
                <w:sz w:val="24"/>
                <w:szCs w:val="24"/>
              </w:rPr>
              <w:t>я</w:t>
            </w:r>
            <w:r w:rsidRPr="001F14CA">
              <w:rPr>
                <w:rFonts w:ascii="Times New Roman" w:hAnsi="Times New Roman"/>
                <w:sz w:val="24"/>
                <w:szCs w:val="24"/>
              </w:rPr>
              <w:t>нию на конец отчетного периода.</w:t>
            </w:r>
          </w:p>
          <w:p w:rsidR="00332E2C" w:rsidRPr="00BE0726" w:rsidRDefault="00332E2C" w:rsidP="00CF5344">
            <w:pPr>
              <w:rPr>
                <w:rFonts w:ascii="Times New Roman" w:eastAsia="Calibri" w:hAnsi="Times New Roman" w:cs="Times New Roman"/>
                <w:sz w:val="24"/>
                <w:szCs w:val="24"/>
                <w:lang w:eastAsia="en-US"/>
              </w:rPr>
            </w:pPr>
          </w:p>
        </w:tc>
      </w:tr>
    </w:tbl>
    <w:p w:rsidR="00556DE5" w:rsidRPr="0036076A" w:rsidRDefault="00556DE5" w:rsidP="00556DE5">
      <w:pPr>
        <w:widowControl w:val="0"/>
        <w:autoSpaceDE w:val="0"/>
        <w:autoSpaceDN w:val="0"/>
        <w:jc w:val="right"/>
        <w:rPr>
          <w:rFonts w:ascii="Times New Roman" w:hAnsi="Times New Roman" w:cs="Times New Roman"/>
          <w:sz w:val="24"/>
          <w:szCs w:val="24"/>
        </w:rPr>
      </w:pPr>
    </w:p>
    <w:p w:rsidR="0026279B" w:rsidRPr="0036076A" w:rsidRDefault="0026279B" w:rsidP="00574296">
      <w:pPr>
        <w:spacing w:line="240" w:lineRule="auto"/>
        <w:contextualSpacing/>
        <w:jc w:val="center"/>
        <w:rPr>
          <w:rFonts w:ascii="Times New Roman" w:hAnsi="Times New Roman" w:cs="Times New Roman"/>
          <w:b/>
          <w:sz w:val="24"/>
          <w:szCs w:val="24"/>
        </w:rPr>
        <w:sectPr w:rsidR="0026279B" w:rsidRPr="0036076A" w:rsidSect="00B23322">
          <w:pgSz w:w="16838" w:h="11906" w:orient="landscape"/>
          <w:pgMar w:top="680" w:right="720" w:bottom="720" w:left="720" w:header="709" w:footer="709" w:gutter="0"/>
          <w:cols w:space="708"/>
          <w:docGrid w:linePitch="360"/>
        </w:sectPr>
      </w:pPr>
    </w:p>
    <w:p w:rsidR="00527A77" w:rsidRPr="00527A77" w:rsidRDefault="00527A77" w:rsidP="00527A77">
      <w:pPr>
        <w:spacing w:line="240" w:lineRule="auto"/>
        <w:ind w:left="5670"/>
        <w:contextualSpacing/>
        <w:jc w:val="both"/>
        <w:rPr>
          <w:rFonts w:ascii="Times New Roman" w:hAnsi="Times New Roman" w:cs="Times New Roman"/>
          <w:sz w:val="28"/>
          <w:szCs w:val="28"/>
        </w:rPr>
      </w:pPr>
      <w:r w:rsidRPr="00527A77">
        <w:rPr>
          <w:rFonts w:ascii="Times New Roman" w:hAnsi="Times New Roman" w:cs="Times New Roman"/>
          <w:sz w:val="28"/>
          <w:szCs w:val="28"/>
        </w:rPr>
        <w:lastRenderedPageBreak/>
        <w:t xml:space="preserve">Приложение </w:t>
      </w:r>
      <w:r w:rsidR="00D6085A">
        <w:rPr>
          <w:rFonts w:ascii="Times New Roman" w:hAnsi="Times New Roman" w:cs="Times New Roman"/>
          <w:sz w:val="28"/>
          <w:szCs w:val="28"/>
        </w:rPr>
        <w:t>1</w:t>
      </w:r>
      <w:r w:rsidRPr="00527A77">
        <w:rPr>
          <w:rFonts w:ascii="Times New Roman" w:hAnsi="Times New Roman" w:cs="Times New Roman"/>
          <w:sz w:val="28"/>
          <w:szCs w:val="28"/>
        </w:rPr>
        <w:t xml:space="preserve"> к муниципальной программе «Развитие малого и среднего предпринимательства, а</w:t>
      </w:r>
      <w:r w:rsidRPr="00527A77">
        <w:rPr>
          <w:rFonts w:ascii="Times New Roman" w:hAnsi="Times New Roman" w:cs="Times New Roman"/>
          <w:sz w:val="28"/>
          <w:szCs w:val="28"/>
        </w:rPr>
        <w:t>г</w:t>
      </w:r>
      <w:r w:rsidRPr="00527A77">
        <w:rPr>
          <w:rFonts w:ascii="Times New Roman" w:hAnsi="Times New Roman" w:cs="Times New Roman"/>
          <w:sz w:val="28"/>
          <w:szCs w:val="28"/>
        </w:rPr>
        <w:t>ропромышленного комплекса и рынков сельскохозяйственной пр</w:t>
      </w:r>
      <w:r w:rsidRPr="00527A77">
        <w:rPr>
          <w:rFonts w:ascii="Times New Roman" w:hAnsi="Times New Roman" w:cs="Times New Roman"/>
          <w:sz w:val="28"/>
          <w:szCs w:val="28"/>
        </w:rPr>
        <w:t>о</w:t>
      </w:r>
      <w:r w:rsidRPr="00527A77">
        <w:rPr>
          <w:rFonts w:ascii="Times New Roman" w:hAnsi="Times New Roman" w:cs="Times New Roman"/>
          <w:sz w:val="28"/>
          <w:szCs w:val="28"/>
        </w:rPr>
        <w:t>дукции, сырья и продовольствия вНижневартовском районе»</w:t>
      </w:r>
    </w:p>
    <w:p w:rsidR="00527A77" w:rsidRPr="00527A77" w:rsidRDefault="00527A77" w:rsidP="00527A77">
      <w:pPr>
        <w:spacing w:line="240" w:lineRule="auto"/>
        <w:ind w:left="5670"/>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Порядок</w:t>
      </w:r>
    </w:p>
    <w:p w:rsidR="00527A77" w:rsidRPr="00527A77" w:rsidRDefault="00527A77" w:rsidP="00527A77">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sz w:val="28"/>
          <w:szCs w:val="28"/>
        </w:rPr>
        <w:t xml:space="preserve">предоставление грантов в форме </w:t>
      </w:r>
      <w:r w:rsidR="00157951">
        <w:rPr>
          <w:rFonts w:ascii="Times New Roman" w:hAnsi="Times New Roman" w:cs="Times New Roman"/>
          <w:sz w:val="28"/>
          <w:szCs w:val="28"/>
        </w:rPr>
        <w:t xml:space="preserve">субсидий на </w:t>
      </w:r>
      <w:r w:rsidRPr="00527A77">
        <w:rPr>
          <w:rFonts w:ascii="Times New Roman" w:hAnsi="Times New Roman" w:cs="Times New Roman"/>
          <w:sz w:val="28"/>
          <w:szCs w:val="28"/>
        </w:rPr>
        <w:t xml:space="preserve"> поддержк</w:t>
      </w:r>
      <w:r w:rsidR="00157951">
        <w:rPr>
          <w:rFonts w:ascii="Times New Roman" w:hAnsi="Times New Roman" w:cs="Times New Roman"/>
          <w:sz w:val="28"/>
          <w:szCs w:val="28"/>
        </w:rPr>
        <w:t>у</w:t>
      </w:r>
      <w:r w:rsidRPr="00527A77">
        <w:rPr>
          <w:rFonts w:ascii="Times New Roman" w:hAnsi="Times New Roman" w:cs="Times New Roman"/>
          <w:sz w:val="28"/>
          <w:szCs w:val="28"/>
        </w:rPr>
        <w:t xml:space="preserve"> местных инициатив гр</w:t>
      </w:r>
      <w:r w:rsidRPr="00527A77">
        <w:rPr>
          <w:rFonts w:ascii="Times New Roman" w:hAnsi="Times New Roman" w:cs="Times New Roman"/>
          <w:sz w:val="28"/>
          <w:szCs w:val="28"/>
        </w:rPr>
        <w:t>а</w:t>
      </w:r>
      <w:r w:rsidRPr="00527A77">
        <w:rPr>
          <w:rFonts w:ascii="Times New Roman" w:hAnsi="Times New Roman" w:cs="Times New Roman"/>
          <w:sz w:val="28"/>
          <w:szCs w:val="28"/>
        </w:rPr>
        <w:t>ждан, проживающих в сельской местности</w:t>
      </w:r>
    </w:p>
    <w:p w:rsidR="00527A77" w:rsidRPr="00527A77" w:rsidRDefault="00527A77" w:rsidP="00527A7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(далее − Порядок)</w:t>
      </w:r>
    </w:p>
    <w:p w:rsidR="00527A77" w:rsidRPr="00527A77" w:rsidRDefault="00527A77" w:rsidP="00FA007C">
      <w:pPr>
        <w:spacing w:line="240" w:lineRule="auto"/>
        <w:contextualSpacing/>
        <w:jc w:val="center"/>
        <w:rPr>
          <w:rFonts w:ascii="Times New Roman" w:hAnsi="Times New Roman" w:cs="Times New Roman"/>
          <w:sz w:val="28"/>
          <w:szCs w:val="28"/>
        </w:rPr>
      </w:pPr>
    </w:p>
    <w:p w:rsidR="00527A77" w:rsidRPr="002C2CE6" w:rsidRDefault="00527A77" w:rsidP="00FA007C">
      <w:pPr>
        <w:spacing w:line="240" w:lineRule="auto"/>
        <w:contextualSpacing/>
        <w:jc w:val="center"/>
        <w:rPr>
          <w:rFonts w:ascii="Times New Roman" w:hAnsi="Times New Roman" w:cs="Times New Roman"/>
          <w:sz w:val="28"/>
          <w:szCs w:val="28"/>
        </w:rPr>
      </w:pPr>
      <w:r w:rsidRPr="002C2CE6">
        <w:rPr>
          <w:rFonts w:ascii="Times New Roman" w:hAnsi="Times New Roman" w:cs="Times New Roman"/>
          <w:sz w:val="28"/>
          <w:szCs w:val="28"/>
        </w:rPr>
        <w:t>I. Общие положения</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1.1. Порядок, цели, условия, правила предоставлени</w:t>
      </w:r>
      <w:r w:rsidR="003A0651">
        <w:rPr>
          <w:rFonts w:ascii="Times New Roman" w:hAnsi="Times New Roman" w:cs="Times New Roman"/>
          <w:sz w:val="28"/>
          <w:szCs w:val="28"/>
        </w:rPr>
        <w:t>я</w:t>
      </w:r>
      <w:r w:rsidRPr="00527A77">
        <w:rPr>
          <w:rFonts w:ascii="Times New Roman" w:hAnsi="Times New Roman" w:cs="Times New Roman"/>
          <w:sz w:val="28"/>
          <w:szCs w:val="28"/>
        </w:rPr>
        <w:t xml:space="preserve"> грантов в форме пр</w:t>
      </w:r>
      <w:r w:rsidRPr="00527A77">
        <w:rPr>
          <w:rFonts w:ascii="Times New Roman" w:hAnsi="Times New Roman" w:cs="Times New Roman"/>
          <w:sz w:val="28"/>
          <w:szCs w:val="28"/>
        </w:rPr>
        <w:t>е</w:t>
      </w:r>
      <w:r w:rsidRPr="00527A77">
        <w:rPr>
          <w:rFonts w:ascii="Times New Roman" w:hAnsi="Times New Roman" w:cs="Times New Roman"/>
          <w:sz w:val="28"/>
          <w:szCs w:val="28"/>
        </w:rPr>
        <w:t>доставления иных межбюджетных трансфертов (далее − субсидия) на реализацию проектов по поддержке местных инициатив граждан, проживающих в сельской м</w:t>
      </w:r>
      <w:r w:rsidRPr="00527A77">
        <w:rPr>
          <w:rFonts w:ascii="Times New Roman" w:hAnsi="Times New Roman" w:cs="Times New Roman"/>
          <w:sz w:val="28"/>
          <w:szCs w:val="28"/>
        </w:rPr>
        <w:t>е</w:t>
      </w:r>
      <w:r w:rsidRPr="00527A77">
        <w:rPr>
          <w:rFonts w:ascii="Times New Roman" w:hAnsi="Times New Roman" w:cs="Times New Roman"/>
          <w:sz w:val="28"/>
          <w:szCs w:val="28"/>
        </w:rPr>
        <w:t>стности на территории Ханты-Мансийского автономного округа – Югры, указаны в государственной программе Ханты-Мансийского автономного округа – Югры «Развитие агропромышленного</w:t>
      </w:r>
      <w:r w:rsidR="00F72067">
        <w:rPr>
          <w:rFonts w:ascii="Times New Roman" w:hAnsi="Times New Roman" w:cs="Times New Roman"/>
          <w:sz w:val="28"/>
          <w:szCs w:val="28"/>
        </w:rPr>
        <w:t xml:space="preserve"> комплекса</w:t>
      </w:r>
      <w:r w:rsidRPr="00527A77">
        <w:rPr>
          <w:rFonts w:ascii="Times New Roman" w:hAnsi="Times New Roman" w:cs="Times New Roman"/>
          <w:sz w:val="28"/>
          <w:szCs w:val="28"/>
        </w:rPr>
        <w:t>», утвержденной постановлением Прав</w:t>
      </w:r>
      <w:r w:rsidRPr="00527A77">
        <w:rPr>
          <w:rFonts w:ascii="Times New Roman" w:hAnsi="Times New Roman" w:cs="Times New Roman"/>
          <w:sz w:val="28"/>
          <w:szCs w:val="28"/>
        </w:rPr>
        <w:t>и</w:t>
      </w:r>
      <w:r w:rsidRPr="00527A77">
        <w:rPr>
          <w:rFonts w:ascii="Times New Roman" w:hAnsi="Times New Roman" w:cs="Times New Roman"/>
          <w:sz w:val="28"/>
          <w:szCs w:val="28"/>
        </w:rPr>
        <w:t>тельства Ханты-Мансийского автономного округа – Югры от 0</w:t>
      </w:r>
      <w:r w:rsidR="00F72067">
        <w:rPr>
          <w:rFonts w:ascii="Times New Roman" w:hAnsi="Times New Roman" w:cs="Times New Roman"/>
          <w:sz w:val="28"/>
          <w:szCs w:val="28"/>
        </w:rPr>
        <w:t>5</w:t>
      </w:r>
      <w:r w:rsidRPr="00527A77">
        <w:rPr>
          <w:rFonts w:ascii="Times New Roman" w:hAnsi="Times New Roman" w:cs="Times New Roman"/>
          <w:sz w:val="28"/>
          <w:szCs w:val="28"/>
        </w:rPr>
        <w:t>.10.201</w:t>
      </w:r>
      <w:r w:rsidR="00F72067">
        <w:rPr>
          <w:rFonts w:ascii="Times New Roman" w:hAnsi="Times New Roman" w:cs="Times New Roman"/>
          <w:sz w:val="28"/>
          <w:szCs w:val="28"/>
        </w:rPr>
        <w:t>8 № 344</w:t>
      </w:r>
      <w:r w:rsidRPr="00527A77">
        <w:rPr>
          <w:rFonts w:ascii="Times New Roman" w:hAnsi="Times New Roman" w:cs="Times New Roman"/>
          <w:sz w:val="28"/>
          <w:szCs w:val="28"/>
        </w:rPr>
        <w:t>-п.</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 xml:space="preserve">1.2. </w:t>
      </w:r>
      <w:r w:rsidR="003A0651">
        <w:rPr>
          <w:rFonts w:ascii="Times New Roman" w:hAnsi="Times New Roman" w:cs="Times New Roman"/>
          <w:sz w:val="28"/>
          <w:szCs w:val="28"/>
        </w:rPr>
        <w:t>Настоящий п</w:t>
      </w:r>
      <w:r w:rsidRPr="00527A77">
        <w:rPr>
          <w:rFonts w:ascii="Times New Roman" w:hAnsi="Times New Roman" w:cs="Times New Roman"/>
          <w:sz w:val="28"/>
          <w:szCs w:val="28"/>
        </w:rPr>
        <w:t>орядок определяет условия взаимодействия администрации Нижневартовского района по предоставлению субсидии органу местного сам</w:t>
      </w:r>
      <w:r w:rsidRPr="00527A77">
        <w:rPr>
          <w:rFonts w:ascii="Times New Roman" w:hAnsi="Times New Roman" w:cs="Times New Roman"/>
          <w:sz w:val="28"/>
          <w:szCs w:val="28"/>
        </w:rPr>
        <w:t>о</w:t>
      </w:r>
      <w:r w:rsidRPr="00527A77">
        <w:rPr>
          <w:rFonts w:ascii="Times New Roman" w:hAnsi="Times New Roman" w:cs="Times New Roman"/>
          <w:sz w:val="28"/>
          <w:szCs w:val="28"/>
        </w:rPr>
        <w:t>управления (далее – Участник) на реализацию проекта, успешно прошедшего ко</w:t>
      </w:r>
      <w:r w:rsidRPr="00527A77">
        <w:rPr>
          <w:rFonts w:ascii="Times New Roman" w:hAnsi="Times New Roman" w:cs="Times New Roman"/>
          <w:sz w:val="28"/>
          <w:szCs w:val="28"/>
        </w:rPr>
        <w:t>н</w:t>
      </w:r>
      <w:r w:rsidRPr="00527A77">
        <w:rPr>
          <w:rFonts w:ascii="Times New Roman" w:hAnsi="Times New Roman" w:cs="Times New Roman"/>
          <w:sz w:val="28"/>
          <w:szCs w:val="28"/>
        </w:rPr>
        <w:t>курсный отбор на поддержку местных инициатив граждан, проживающих в сел</w:t>
      </w:r>
      <w:r w:rsidRPr="00527A77">
        <w:rPr>
          <w:rFonts w:ascii="Times New Roman" w:hAnsi="Times New Roman" w:cs="Times New Roman"/>
          <w:sz w:val="28"/>
          <w:szCs w:val="28"/>
        </w:rPr>
        <w:t>ь</w:t>
      </w:r>
      <w:r w:rsidRPr="00527A77">
        <w:rPr>
          <w:rFonts w:ascii="Times New Roman" w:hAnsi="Times New Roman" w:cs="Times New Roman"/>
          <w:sz w:val="28"/>
          <w:szCs w:val="28"/>
        </w:rPr>
        <w:t>ской местности, (далее – Проект).</w:t>
      </w:r>
    </w:p>
    <w:p w:rsidR="00527A77" w:rsidRPr="00527A77" w:rsidRDefault="00527A77" w:rsidP="00527A77">
      <w:pPr>
        <w:spacing w:line="240" w:lineRule="auto"/>
        <w:ind w:firstLine="709"/>
        <w:contextualSpacing/>
        <w:jc w:val="both"/>
        <w:rPr>
          <w:rFonts w:ascii="Times New Roman" w:hAnsi="Times New Roman" w:cs="Times New Roman"/>
          <w:color w:val="FF0000"/>
          <w:sz w:val="28"/>
          <w:szCs w:val="28"/>
        </w:rPr>
      </w:pPr>
    </w:p>
    <w:p w:rsidR="00527A77" w:rsidRPr="002C2CE6" w:rsidRDefault="00527A77" w:rsidP="00FA007C">
      <w:pPr>
        <w:spacing w:line="240" w:lineRule="auto"/>
        <w:contextualSpacing/>
        <w:jc w:val="center"/>
        <w:rPr>
          <w:rFonts w:ascii="Times New Roman" w:hAnsi="Times New Roman" w:cs="Times New Roman"/>
          <w:sz w:val="28"/>
          <w:szCs w:val="28"/>
        </w:rPr>
      </w:pPr>
      <w:r w:rsidRPr="002C2CE6">
        <w:rPr>
          <w:rFonts w:ascii="Times New Roman" w:hAnsi="Times New Roman" w:cs="Times New Roman"/>
          <w:sz w:val="28"/>
          <w:szCs w:val="28"/>
          <w:lang w:val="en-US"/>
        </w:rPr>
        <w:t>II</w:t>
      </w:r>
      <w:r w:rsidRPr="002C2CE6">
        <w:rPr>
          <w:rFonts w:ascii="Times New Roman" w:hAnsi="Times New Roman" w:cs="Times New Roman"/>
          <w:sz w:val="28"/>
          <w:szCs w:val="28"/>
        </w:rPr>
        <w:t>. Условия</w:t>
      </w:r>
      <w:r w:rsidR="00B4014C">
        <w:rPr>
          <w:rFonts w:ascii="Times New Roman" w:hAnsi="Times New Roman" w:cs="Times New Roman"/>
          <w:sz w:val="28"/>
          <w:szCs w:val="28"/>
        </w:rPr>
        <w:t xml:space="preserve"> и порядок предоставления субсидий</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2.1. В целях реализации данного мероприятия государственной программы Ханты-Мансийского автономного округа – Югры «Развитие агропромышленного комплекса» между Участником и администрацией района заключается соглашение о предоставлении субсидии на поддержку местных инициатив граждан, прож</w:t>
      </w:r>
      <w:r w:rsidRPr="00527A77">
        <w:rPr>
          <w:rFonts w:ascii="Times New Roman" w:hAnsi="Times New Roman" w:cs="Times New Roman"/>
          <w:sz w:val="28"/>
          <w:szCs w:val="28"/>
        </w:rPr>
        <w:t>и</w:t>
      </w:r>
      <w:r w:rsidRPr="00527A77">
        <w:rPr>
          <w:rFonts w:ascii="Times New Roman" w:hAnsi="Times New Roman" w:cs="Times New Roman"/>
          <w:sz w:val="28"/>
          <w:szCs w:val="28"/>
        </w:rPr>
        <w:t>вающих в сельской местности (далее – Соглашение).</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2.2. Соглашением определ</w:t>
      </w:r>
      <w:r w:rsidR="0076570A">
        <w:rPr>
          <w:rFonts w:ascii="Times New Roman" w:hAnsi="Times New Roman" w:cs="Times New Roman"/>
          <w:sz w:val="28"/>
          <w:szCs w:val="28"/>
        </w:rPr>
        <w:t>яется</w:t>
      </w:r>
      <w:r w:rsidRPr="00527A77">
        <w:rPr>
          <w:rFonts w:ascii="Times New Roman" w:hAnsi="Times New Roman" w:cs="Times New Roman"/>
          <w:sz w:val="28"/>
          <w:szCs w:val="28"/>
        </w:rPr>
        <w:t xml:space="preserve"> порядок взаимодействия по реализации Пр</w:t>
      </w:r>
      <w:r w:rsidRPr="00527A77">
        <w:rPr>
          <w:rFonts w:ascii="Times New Roman" w:hAnsi="Times New Roman" w:cs="Times New Roman"/>
          <w:sz w:val="28"/>
          <w:szCs w:val="28"/>
        </w:rPr>
        <w:t>о</w:t>
      </w:r>
      <w:r w:rsidRPr="00527A77">
        <w:rPr>
          <w:rFonts w:ascii="Times New Roman" w:hAnsi="Times New Roman" w:cs="Times New Roman"/>
          <w:sz w:val="28"/>
          <w:szCs w:val="28"/>
        </w:rPr>
        <w:t>екта, порядок перечисления и представления отчетности, обязательства сторон при ре</w:t>
      </w:r>
      <w:r w:rsidR="003458DE">
        <w:rPr>
          <w:rFonts w:ascii="Times New Roman" w:hAnsi="Times New Roman" w:cs="Times New Roman"/>
          <w:sz w:val="28"/>
          <w:szCs w:val="28"/>
        </w:rPr>
        <w:t>ализации Проекта (приложения к Порядку</w:t>
      </w:r>
      <w:r w:rsidRPr="00527A77">
        <w:rPr>
          <w:rFonts w:ascii="Times New Roman" w:hAnsi="Times New Roman" w:cs="Times New Roman"/>
          <w:sz w:val="28"/>
          <w:szCs w:val="28"/>
        </w:rPr>
        <w:t xml:space="preserve"> 1−4). </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Соглашение должно содержать следующие положения:</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цели использования субсидии;</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обязательства сторон, сроки предоставления, размер субсидии;</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порядок контроля соблюдения Участником условий соглашения;</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порядок, сроки и состав отчетности Участника об использовании субсидии;</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ответственность за нецелевое использование субсидии;</w:t>
      </w:r>
    </w:p>
    <w:p w:rsidR="00527A77" w:rsidRPr="00527A77" w:rsidRDefault="00527A77" w:rsidP="00527A77">
      <w:pPr>
        <w:autoSpaceDE w:val="0"/>
        <w:autoSpaceDN w:val="0"/>
        <w:spacing w:line="240" w:lineRule="auto"/>
        <w:ind w:firstLine="708"/>
        <w:contextualSpacing/>
        <w:jc w:val="both"/>
        <w:rPr>
          <w:rFonts w:ascii="Times New Roman" w:hAnsi="Times New Roman" w:cs="Times New Roman"/>
          <w:sz w:val="28"/>
          <w:szCs w:val="28"/>
        </w:rPr>
      </w:pPr>
      <w:r w:rsidRPr="00527A77">
        <w:rPr>
          <w:rFonts w:ascii="Times New Roman" w:hAnsi="Times New Roman" w:cs="Times New Roman"/>
          <w:sz w:val="28"/>
          <w:szCs w:val="28"/>
        </w:rPr>
        <w:lastRenderedPageBreak/>
        <w:t>условие о согласии получателя субсидии на осуществлениесо стороны адм</w:t>
      </w:r>
      <w:r w:rsidRPr="00527A77">
        <w:rPr>
          <w:rFonts w:ascii="Times New Roman" w:hAnsi="Times New Roman" w:cs="Times New Roman"/>
          <w:sz w:val="28"/>
          <w:szCs w:val="28"/>
        </w:rPr>
        <w:t>и</w:t>
      </w:r>
      <w:r w:rsidRPr="00527A77">
        <w:rPr>
          <w:rFonts w:ascii="Times New Roman" w:hAnsi="Times New Roman" w:cs="Times New Roman"/>
          <w:sz w:val="28"/>
          <w:szCs w:val="28"/>
        </w:rPr>
        <w:t>нистрации района и органами муниципального финансового контроля за соблюд</w:t>
      </w:r>
      <w:r w:rsidRPr="00527A77">
        <w:rPr>
          <w:rFonts w:ascii="Times New Roman" w:hAnsi="Times New Roman" w:cs="Times New Roman"/>
          <w:sz w:val="28"/>
          <w:szCs w:val="28"/>
        </w:rPr>
        <w:t>е</w:t>
      </w:r>
      <w:r w:rsidRPr="00527A77">
        <w:rPr>
          <w:rFonts w:ascii="Times New Roman" w:hAnsi="Times New Roman" w:cs="Times New Roman"/>
          <w:sz w:val="28"/>
          <w:szCs w:val="28"/>
        </w:rPr>
        <w:t>нием условий, целей и порядка предоставления субсидии;</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условие о запрете приобретения за счет полученных средств иностранной в</w:t>
      </w:r>
      <w:r w:rsidRPr="00527A77">
        <w:rPr>
          <w:rFonts w:ascii="Times New Roman" w:hAnsi="Times New Roman" w:cs="Times New Roman"/>
          <w:sz w:val="28"/>
          <w:szCs w:val="28"/>
        </w:rPr>
        <w:t>а</w:t>
      </w:r>
      <w:r w:rsidRPr="00527A77">
        <w:rPr>
          <w:rFonts w:ascii="Times New Roman" w:hAnsi="Times New Roman" w:cs="Times New Roman"/>
          <w:sz w:val="28"/>
          <w:szCs w:val="28"/>
        </w:rPr>
        <w:t>люты, за исключением операций, осуществляемых в соответствии с валютным з</w:t>
      </w:r>
      <w:r w:rsidRPr="00527A77">
        <w:rPr>
          <w:rFonts w:ascii="Times New Roman" w:hAnsi="Times New Roman" w:cs="Times New Roman"/>
          <w:sz w:val="28"/>
          <w:szCs w:val="28"/>
        </w:rPr>
        <w:t>а</w:t>
      </w:r>
      <w:r w:rsidRPr="00527A77">
        <w:rPr>
          <w:rFonts w:ascii="Times New Roman" w:hAnsi="Times New Roman" w:cs="Times New Roman"/>
          <w:sz w:val="28"/>
          <w:szCs w:val="28"/>
        </w:rPr>
        <w:t>конодательством Российской Федерации при закупке (поставке) высокотехнол</w:t>
      </w:r>
      <w:r w:rsidRPr="00527A77">
        <w:rPr>
          <w:rFonts w:ascii="Times New Roman" w:hAnsi="Times New Roman" w:cs="Times New Roman"/>
          <w:sz w:val="28"/>
          <w:szCs w:val="28"/>
        </w:rPr>
        <w:t>о</w:t>
      </w:r>
      <w:r w:rsidRPr="00527A77">
        <w:rPr>
          <w:rFonts w:ascii="Times New Roman" w:hAnsi="Times New Roman" w:cs="Times New Roman"/>
          <w:sz w:val="28"/>
          <w:szCs w:val="28"/>
        </w:rPr>
        <w:t>гичного импортного оборудования, сырья и комплектующих изделий, а также св</w:t>
      </w:r>
      <w:r w:rsidRPr="00527A77">
        <w:rPr>
          <w:rFonts w:ascii="Times New Roman" w:hAnsi="Times New Roman" w:cs="Times New Roman"/>
          <w:sz w:val="28"/>
          <w:szCs w:val="28"/>
        </w:rPr>
        <w:t>я</w:t>
      </w:r>
      <w:r w:rsidRPr="00527A77">
        <w:rPr>
          <w:rFonts w:ascii="Times New Roman" w:hAnsi="Times New Roman" w:cs="Times New Roman"/>
          <w:sz w:val="28"/>
          <w:szCs w:val="28"/>
        </w:rPr>
        <w:t>занных с достижением целей предоставления этих средств, иных операций, опр</w:t>
      </w:r>
      <w:r w:rsidRPr="00527A77">
        <w:rPr>
          <w:rFonts w:ascii="Times New Roman" w:hAnsi="Times New Roman" w:cs="Times New Roman"/>
          <w:sz w:val="28"/>
          <w:szCs w:val="28"/>
        </w:rPr>
        <w:t>е</w:t>
      </w:r>
      <w:r w:rsidRPr="00527A77">
        <w:rPr>
          <w:rFonts w:ascii="Times New Roman" w:hAnsi="Times New Roman" w:cs="Times New Roman"/>
          <w:sz w:val="28"/>
          <w:szCs w:val="28"/>
        </w:rPr>
        <w:t>деленных нормативными правовыми актами, муниципальными правовыми актами.</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2.3. В соответствии с заключенным соглашением о предоставлении субсидии на реализацию Проекта администрация района поэтапно перечисляет средства ф</w:t>
      </w:r>
      <w:r w:rsidRPr="00527A77">
        <w:rPr>
          <w:rFonts w:ascii="Times New Roman" w:hAnsi="Times New Roman" w:cs="Times New Roman"/>
          <w:sz w:val="28"/>
          <w:szCs w:val="28"/>
        </w:rPr>
        <w:t>е</w:t>
      </w:r>
      <w:r w:rsidRPr="00527A77">
        <w:rPr>
          <w:rFonts w:ascii="Times New Roman" w:hAnsi="Times New Roman" w:cs="Times New Roman"/>
          <w:sz w:val="28"/>
          <w:szCs w:val="28"/>
        </w:rPr>
        <w:t>дерального, окружного и районного бюджетов Участнику на реализацию Проекта.</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2.4. Субсидии перечисляются на счета, открытые для учета поступлений из бюджета района, по реквизитам, указанным в Соглашении, в следующем порядке:</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первый платеж представляется администрацией района в размере не более 50% суммы субсидии, предусмотренной на реализацию Проекта;</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следующий платеж представляется администрацией района после согласов</w:t>
      </w:r>
      <w:r w:rsidRPr="00527A77">
        <w:rPr>
          <w:rFonts w:ascii="Times New Roman" w:hAnsi="Times New Roman" w:cs="Times New Roman"/>
          <w:sz w:val="28"/>
          <w:szCs w:val="28"/>
        </w:rPr>
        <w:t>а</w:t>
      </w:r>
      <w:r w:rsidRPr="00527A77">
        <w:rPr>
          <w:rFonts w:ascii="Times New Roman" w:hAnsi="Times New Roman" w:cs="Times New Roman"/>
          <w:sz w:val="28"/>
          <w:szCs w:val="28"/>
        </w:rPr>
        <w:t>ния отчета (приложение 4) по реализации первого этапа Проекта (с приложением копий первичных документов, заверенных в установленном порядке).</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p>
    <w:p w:rsidR="00527A77" w:rsidRPr="00741197" w:rsidRDefault="00527A77" w:rsidP="00FA007C">
      <w:pPr>
        <w:spacing w:line="240" w:lineRule="auto"/>
        <w:contextualSpacing/>
        <w:jc w:val="center"/>
        <w:rPr>
          <w:rFonts w:ascii="Times New Roman" w:hAnsi="Times New Roman" w:cs="Times New Roman"/>
          <w:sz w:val="28"/>
          <w:szCs w:val="28"/>
        </w:rPr>
      </w:pPr>
      <w:r w:rsidRPr="00741197">
        <w:rPr>
          <w:rFonts w:ascii="Times New Roman" w:hAnsi="Times New Roman" w:cs="Times New Roman"/>
          <w:sz w:val="28"/>
          <w:szCs w:val="28"/>
          <w:lang w:val="en-US"/>
        </w:rPr>
        <w:t>III</w:t>
      </w:r>
      <w:r w:rsidRPr="00741197">
        <w:rPr>
          <w:rFonts w:ascii="Times New Roman" w:hAnsi="Times New Roman" w:cs="Times New Roman"/>
          <w:sz w:val="28"/>
          <w:szCs w:val="28"/>
        </w:rPr>
        <w:t>. Порядок расходования субсидии и представление отчетности</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3.1. Участник обязан обеспечить целевое использование полученных субс</w:t>
      </w:r>
      <w:r w:rsidRPr="00527A77">
        <w:rPr>
          <w:rFonts w:ascii="Times New Roman" w:hAnsi="Times New Roman" w:cs="Times New Roman"/>
          <w:sz w:val="28"/>
          <w:szCs w:val="28"/>
        </w:rPr>
        <w:t>и</w:t>
      </w:r>
      <w:r w:rsidRPr="00527A77">
        <w:rPr>
          <w:rFonts w:ascii="Times New Roman" w:hAnsi="Times New Roman" w:cs="Times New Roman"/>
          <w:sz w:val="28"/>
          <w:szCs w:val="28"/>
        </w:rPr>
        <w:t>дий на реализацию Проекта.</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3.2. Участник обеспечивает выполнение обязательств по финансированию Проекта в объемах, не менее чем предусмотрено паспортом Проекта, представляет отчетность о реализации в соответствии с календарным планом реализации мер</w:t>
      </w:r>
      <w:r w:rsidRPr="00527A77">
        <w:rPr>
          <w:rFonts w:ascii="Times New Roman" w:hAnsi="Times New Roman" w:cs="Times New Roman"/>
          <w:sz w:val="28"/>
          <w:szCs w:val="28"/>
        </w:rPr>
        <w:t>о</w:t>
      </w:r>
      <w:r w:rsidRPr="00527A77">
        <w:rPr>
          <w:rFonts w:ascii="Times New Roman" w:hAnsi="Times New Roman" w:cs="Times New Roman"/>
          <w:sz w:val="28"/>
          <w:szCs w:val="28"/>
        </w:rPr>
        <w:t>приятий Проекта.</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3.3. Неиспользованные администрацией поселения остатки субсидии подл</w:t>
      </w:r>
      <w:r w:rsidRPr="00527A77">
        <w:rPr>
          <w:rFonts w:ascii="Times New Roman" w:hAnsi="Times New Roman" w:cs="Times New Roman"/>
          <w:sz w:val="28"/>
          <w:szCs w:val="28"/>
        </w:rPr>
        <w:t>е</w:t>
      </w:r>
      <w:r w:rsidRPr="00527A77">
        <w:rPr>
          <w:rFonts w:ascii="Times New Roman" w:hAnsi="Times New Roman" w:cs="Times New Roman"/>
          <w:sz w:val="28"/>
          <w:szCs w:val="28"/>
        </w:rPr>
        <w:t>жат возврату в соответствии с порядком возврата и взыскания в доход бюджета района неиспользованных остатков межбюджетных трансфертов, имеющих цел</w:t>
      </w:r>
      <w:r w:rsidRPr="00527A77">
        <w:rPr>
          <w:rFonts w:ascii="Times New Roman" w:hAnsi="Times New Roman" w:cs="Times New Roman"/>
          <w:sz w:val="28"/>
          <w:szCs w:val="28"/>
        </w:rPr>
        <w:t>е</w:t>
      </w:r>
      <w:r w:rsidRPr="00527A77">
        <w:rPr>
          <w:rFonts w:ascii="Times New Roman" w:hAnsi="Times New Roman" w:cs="Times New Roman"/>
          <w:sz w:val="28"/>
          <w:szCs w:val="28"/>
        </w:rPr>
        <w:t>вое назначение, утвержденным приказом департамента финансов администрации района.</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3.4. Участник представляет отчет в уполномоченный орган в установленные Соглашением сроки об использовании субсидии по результатам I и II этапов реал</w:t>
      </w:r>
      <w:r w:rsidRPr="00527A77">
        <w:rPr>
          <w:rFonts w:ascii="Times New Roman" w:hAnsi="Times New Roman" w:cs="Times New Roman"/>
          <w:sz w:val="28"/>
          <w:szCs w:val="28"/>
        </w:rPr>
        <w:t>и</w:t>
      </w:r>
      <w:r w:rsidRPr="00527A77">
        <w:rPr>
          <w:rFonts w:ascii="Times New Roman" w:hAnsi="Times New Roman" w:cs="Times New Roman"/>
          <w:sz w:val="28"/>
          <w:szCs w:val="28"/>
        </w:rPr>
        <w:t>зации общественно значимого некоммерческого проекта по форме, согласно пр</w:t>
      </w:r>
      <w:r w:rsidRPr="00527A77">
        <w:rPr>
          <w:rFonts w:ascii="Times New Roman" w:hAnsi="Times New Roman" w:cs="Times New Roman"/>
          <w:sz w:val="28"/>
          <w:szCs w:val="28"/>
        </w:rPr>
        <w:t>и</w:t>
      </w:r>
      <w:r w:rsidRPr="00527A77">
        <w:rPr>
          <w:rFonts w:ascii="Times New Roman" w:hAnsi="Times New Roman" w:cs="Times New Roman"/>
          <w:sz w:val="28"/>
          <w:szCs w:val="28"/>
        </w:rPr>
        <w:t>ложению к соглашению 4.</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3.5. Уполномоченный орган совместно с органами муниципального финанс</w:t>
      </w:r>
      <w:r w:rsidRPr="00527A77">
        <w:rPr>
          <w:rFonts w:ascii="Times New Roman" w:hAnsi="Times New Roman" w:cs="Times New Roman"/>
          <w:sz w:val="28"/>
          <w:szCs w:val="28"/>
        </w:rPr>
        <w:t>о</w:t>
      </w:r>
      <w:r w:rsidRPr="00527A77">
        <w:rPr>
          <w:rFonts w:ascii="Times New Roman" w:hAnsi="Times New Roman" w:cs="Times New Roman"/>
          <w:sz w:val="28"/>
          <w:szCs w:val="28"/>
        </w:rPr>
        <w:t>вого контроля осуществляет обязательную проверку соблюдения Получателем ц</w:t>
      </w:r>
      <w:r w:rsidRPr="00527A77">
        <w:rPr>
          <w:rFonts w:ascii="Times New Roman" w:hAnsi="Times New Roman" w:cs="Times New Roman"/>
          <w:sz w:val="28"/>
          <w:szCs w:val="28"/>
        </w:rPr>
        <w:t>е</w:t>
      </w:r>
      <w:r w:rsidRPr="00527A77">
        <w:rPr>
          <w:rFonts w:ascii="Times New Roman" w:hAnsi="Times New Roman" w:cs="Times New Roman"/>
          <w:sz w:val="28"/>
          <w:szCs w:val="28"/>
        </w:rPr>
        <w:t>лей, условий и правил Порядка.</w:t>
      </w:r>
    </w:p>
    <w:p w:rsidR="00527A77" w:rsidRPr="00527A77" w:rsidRDefault="00527A77" w:rsidP="00527A77">
      <w:pPr>
        <w:spacing w:line="240" w:lineRule="auto"/>
        <w:ind w:firstLine="709"/>
        <w:contextualSpacing/>
        <w:jc w:val="both"/>
        <w:rPr>
          <w:rFonts w:ascii="Times New Roman" w:hAnsi="Times New Roman" w:cs="Times New Roman"/>
          <w:color w:val="FF0000"/>
          <w:sz w:val="28"/>
          <w:szCs w:val="28"/>
        </w:rPr>
      </w:pPr>
    </w:p>
    <w:p w:rsidR="00527A77" w:rsidRPr="00741197" w:rsidRDefault="00527A77" w:rsidP="00FA007C">
      <w:pPr>
        <w:spacing w:line="240" w:lineRule="auto"/>
        <w:contextualSpacing/>
        <w:jc w:val="center"/>
        <w:rPr>
          <w:rFonts w:ascii="Times New Roman" w:hAnsi="Times New Roman" w:cs="Times New Roman"/>
          <w:sz w:val="28"/>
          <w:szCs w:val="28"/>
        </w:rPr>
      </w:pPr>
      <w:bookmarkStart w:id="0" w:name="Par72"/>
      <w:bookmarkStart w:id="1" w:name="Par85"/>
      <w:bookmarkEnd w:id="0"/>
      <w:bookmarkEnd w:id="1"/>
      <w:r w:rsidRPr="00741197">
        <w:rPr>
          <w:rFonts w:ascii="Times New Roman" w:hAnsi="Times New Roman" w:cs="Times New Roman"/>
          <w:sz w:val="28"/>
          <w:szCs w:val="28"/>
        </w:rPr>
        <w:t>IV. Правила возврата субсидии в случае нарушения условий,</w:t>
      </w:r>
    </w:p>
    <w:p w:rsidR="00527A77" w:rsidRPr="00741197" w:rsidRDefault="00527A77" w:rsidP="00FA007C">
      <w:pPr>
        <w:spacing w:line="240" w:lineRule="auto"/>
        <w:contextualSpacing/>
        <w:jc w:val="center"/>
        <w:rPr>
          <w:rFonts w:ascii="Times New Roman" w:hAnsi="Times New Roman" w:cs="Times New Roman"/>
          <w:sz w:val="28"/>
          <w:szCs w:val="28"/>
        </w:rPr>
      </w:pPr>
      <w:r w:rsidRPr="00741197">
        <w:rPr>
          <w:rFonts w:ascii="Times New Roman" w:hAnsi="Times New Roman" w:cs="Times New Roman"/>
          <w:sz w:val="28"/>
          <w:szCs w:val="28"/>
        </w:rPr>
        <w:t>установленных при их предоставлении</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ind w:firstLine="709"/>
        <w:contextualSpacing/>
        <w:jc w:val="both"/>
        <w:rPr>
          <w:rFonts w:ascii="Times New Roman" w:hAnsi="Times New Roman" w:cs="Times New Roman"/>
          <w:sz w:val="28"/>
          <w:szCs w:val="28"/>
        </w:rPr>
      </w:pPr>
      <w:bookmarkStart w:id="2" w:name="Par99"/>
      <w:bookmarkEnd w:id="2"/>
      <w:r w:rsidRPr="00527A77">
        <w:rPr>
          <w:rFonts w:ascii="Times New Roman" w:hAnsi="Times New Roman" w:cs="Times New Roman"/>
          <w:sz w:val="28"/>
          <w:szCs w:val="28"/>
        </w:rPr>
        <w:lastRenderedPageBreak/>
        <w:t>4.1. В случае выявления нецелевого использования бюджетных средств, пр</w:t>
      </w:r>
      <w:r w:rsidRPr="00527A77">
        <w:rPr>
          <w:rFonts w:ascii="Times New Roman" w:hAnsi="Times New Roman" w:cs="Times New Roman"/>
          <w:sz w:val="28"/>
          <w:szCs w:val="28"/>
        </w:rPr>
        <w:t>е</w:t>
      </w:r>
      <w:r w:rsidRPr="00527A77">
        <w:rPr>
          <w:rFonts w:ascii="Times New Roman" w:hAnsi="Times New Roman" w:cs="Times New Roman"/>
          <w:sz w:val="28"/>
          <w:szCs w:val="28"/>
        </w:rPr>
        <w:t>доставления недостоверных сведений субсидии не выплачиваются, а выплаченные субсидии подлежат возврату.</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bookmarkStart w:id="3" w:name="Par100"/>
      <w:bookmarkEnd w:id="3"/>
      <w:r w:rsidRPr="00527A77">
        <w:rPr>
          <w:rFonts w:ascii="Times New Roman" w:hAnsi="Times New Roman" w:cs="Times New Roman"/>
          <w:sz w:val="28"/>
          <w:szCs w:val="28"/>
        </w:rPr>
        <w:t>4.2. Администрация района в 5-дневный срок со дня выявления фактов, пр</w:t>
      </w:r>
      <w:r w:rsidRPr="00527A77">
        <w:rPr>
          <w:rFonts w:ascii="Times New Roman" w:hAnsi="Times New Roman" w:cs="Times New Roman"/>
          <w:sz w:val="28"/>
          <w:szCs w:val="28"/>
        </w:rPr>
        <w:t>е</w:t>
      </w:r>
      <w:r w:rsidRPr="00527A77">
        <w:rPr>
          <w:rFonts w:ascii="Times New Roman" w:hAnsi="Times New Roman" w:cs="Times New Roman"/>
          <w:sz w:val="28"/>
          <w:szCs w:val="28"/>
        </w:rPr>
        <w:t>дусмотренных пунктом 4.1. Порядка, направляет Участнику письменное уведомл</w:t>
      </w:r>
      <w:r w:rsidRPr="00527A77">
        <w:rPr>
          <w:rFonts w:ascii="Times New Roman" w:hAnsi="Times New Roman" w:cs="Times New Roman"/>
          <w:sz w:val="28"/>
          <w:szCs w:val="28"/>
        </w:rPr>
        <w:t>е</w:t>
      </w:r>
      <w:r w:rsidRPr="00527A77">
        <w:rPr>
          <w:rFonts w:ascii="Times New Roman" w:hAnsi="Times New Roman" w:cs="Times New Roman"/>
          <w:sz w:val="28"/>
          <w:szCs w:val="28"/>
        </w:rPr>
        <w:t>ние о прекращении выплаты субсидии и необходимости возврата, выплаченных сумм (далее − уведомление).</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4.3. Участник в 30-дневный срок со дня направления уведомления обязан выполнить требования, указанные в нем.</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bookmarkStart w:id="4" w:name="Par102"/>
      <w:bookmarkEnd w:id="4"/>
      <w:r w:rsidRPr="00527A77">
        <w:rPr>
          <w:rFonts w:ascii="Times New Roman" w:hAnsi="Times New Roman" w:cs="Times New Roman"/>
          <w:sz w:val="28"/>
          <w:szCs w:val="28"/>
        </w:rPr>
        <w:t>4.4. При невозврате субсидии в указанный срок администрация района обр</w:t>
      </w:r>
      <w:r w:rsidRPr="00527A77">
        <w:rPr>
          <w:rFonts w:ascii="Times New Roman" w:hAnsi="Times New Roman" w:cs="Times New Roman"/>
          <w:sz w:val="28"/>
          <w:szCs w:val="28"/>
        </w:rPr>
        <w:t>а</w:t>
      </w:r>
      <w:r w:rsidRPr="00527A77">
        <w:rPr>
          <w:rFonts w:ascii="Times New Roman" w:hAnsi="Times New Roman" w:cs="Times New Roman"/>
          <w:sz w:val="28"/>
          <w:szCs w:val="28"/>
        </w:rPr>
        <w:t>щается в суд в соответствии с законодательством Российской Федерации.</w:t>
      </w:r>
    </w:p>
    <w:p w:rsidR="00527A77" w:rsidRPr="00527A77" w:rsidRDefault="00527A77" w:rsidP="00527A77">
      <w:pPr>
        <w:spacing w:line="240" w:lineRule="auto"/>
        <w:ind w:firstLine="709"/>
        <w:contextualSpacing/>
        <w:jc w:val="both"/>
        <w:rPr>
          <w:rFonts w:ascii="Times New Roman" w:hAnsi="Times New Roman" w:cs="Times New Roman"/>
          <w:sz w:val="28"/>
          <w:szCs w:val="28"/>
        </w:rPr>
      </w:pPr>
      <w:r w:rsidRPr="00527A77">
        <w:rPr>
          <w:rFonts w:ascii="Times New Roman" w:hAnsi="Times New Roman" w:cs="Times New Roman"/>
          <w:sz w:val="28"/>
          <w:szCs w:val="28"/>
        </w:rPr>
        <w:t>4.5. Ответственность за достоверность фактических показателей, сведений в представленных документах несет Участник.</w:t>
      </w:r>
    </w:p>
    <w:p w:rsidR="00527A77" w:rsidRPr="00527A77" w:rsidRDefault="00527A77" w:rsidP="00527A77">
      <w:pPr>
        <w:spacing w:line="240" w:lineRule="auto"/>
        <w:ind w:left="4536"/>
        <w:contextualSpacing/>
        <w:jc w:val="both"/>
        <w:rPr>
          <w:rFonts w:ascii="Times New Roman" w:hAnsi="Times New Roman" w:cs="Times New Roman"/>
          <w:sz w:val="28"/>
          <w:szCs w:val="28"/>
        </w:rPr>
        <w:sectPr w:rsidR="00527A77" w:rsidRPr="00527A77" w:rsidSect="00D601D7">
          <w:pgSz w:w="11906" w:h="16838"/>
          <w:pgMar w:top="1134" w:right="567" w:bottom="1134" w:left="1276" w:header="709" w:footer="709" w:gutter="0"/>
          <w:cols w:space="708"/>
          <w:titlePg/>
          <w:docGrid w:linePitch="360"/>
        </w:sectPr>
      </w:pPr>
    </w:p>
    <w:p w:rsidR="00527A77" w:rsidRPr="00527A77" w:rsidRDefault="00527A77" w:rsidP="00527A77">
      <w:pPr>
        <w:spacing w:line="240" w:lineRule="auto"/>
        <w:ind w:left="4536"/>
        <w:contextualSpacing/>
        <w:jc w:val="both"/>
        <w:rPr>
          <w:rFonts w:ascii="Times New Roman" w:hAnsi="Times New Roman" w:cs="Times New Roman"/>
          <w:sz w:val="28"/>
          <w:szCs w:val="28"/>
        </w:rPr>
      </w:pPr>
      <w:r w:rsidRPr="00527A77">
        <w:rPr>
          <w:rFonts w:ascii="Times New Roman" w:hAnsi="Times New Roman" w:cs="Times New Roman"/>
          <w:sz w:val="28"/>
          <w:szCs w:val="28"/>
        </w:rPr>
        <w:lastRenderedPageBreak/>
        <w:t xml:space="preserve">Приложение 1к </w:t>
      </w:r>
      <w:r w:rsidR="003458DE">
        <w:rPr>
          <w:rFonts w:ascii="Times New Roman" w:hAnsi="Times New Roman" w:cs="Times New Roman"/>
          <w:sz w:val="28"/>
          <w:szCs w:val="28"/>
        </w:rPr>
        <w:t>Порядку</w:t>
      </w:r>
      <w:r w:rsidRPr="00527A77">
        <w:rPr>
          <w:rFonts w:ascii="Times New Roman" w:hAnsi="Times New Roman" w:cs="Times New Roman"/>
          <w:sz w:val="28"/>
          <w:szCs w:val="28"/>
        </w:rPr>
        <w:t xml:space="preserve"> предоставлении субсидии на поддержку местных иници</w:t>
      </w:r>
      <w:r w:rsidRPr="00527A77">
        <w:rPr>
          <w:rFonts w:ascii="Times New Roman" w:hAnsi="Times New Roman" w:cs="Times New Roman"/>
          <w:sz w:val="28"/>
          <w:szCs w:val="28"/>
        </w:rPr>
        <w:t>а</w:t>
      </w:r>
      <w:r w:rsidRPr="00527A77">
        <w:rPr>
          <w:rFonts w:ascii="Times New Roman" w:hAnsi="Times New Roman" w:cs="Times New Roman"/>
          <w:sz w:val="28"/>
          <w:szCs w:val="28"/>
        </w:rPr>
        <w:t>тив граждан, проживающих в сельской местности</w:t>
      </w:r>
    </w:p>
    <w:p w:rsidR="00527A77" w:rsidRPr="00527A77" w:rsidRDefault="00527A77" w:rsidP="00527A77">
      <w:pPr>
        <w:spacing w:line="240" w:lineRule="auto"/>
        <w:ind w:left="4536"/>
        <w:contextualSpacing/>
        <w:jc w:val="both"/>
        <w:rPr>
          <w:rFonts w:ascii="Times New Roman" w:hAnsi="Times New Roman" w:cs="Times New Roman"/>
          <w:sz w:val="28"/>
          <w:szCs w:val="28"/>
        </w:rPr>
      </w:pPr>
      <w:r w:rsidRPr="00527A77">
        <w:rPr>
          <w:rFonts w:ascii="Times New Roman" w:hAnsi="Times New Roman" w:cs="Times New Roman"/>
          <w:sz w:val="28"/>
          <w:szCs w:val="28"/>
        </w:rPr>
        <w:t>от______________ №________</w:t>
      </w:r>
    </w:p>
    <w:p w:rsidR="00527A77" w:rsidRPr="00527A77" w:rsidRDefault="00527A77" w:rsidP="00527A77">
      <w:pPr>
        <w:spacing w:line="240" w:lineRule="auto"/>
        <w:ind w:firstLine="4536"/>
        <w:contextualSpacing/>
        <w:jc w:val="both"/>
        <w:rPr>
          <w:rFonts w:ascii="Times New Roman" w:hAnsi="Times New Roman" w:cs="Times New Roman"/>
          <w:sz w:val="28"/>
          <w:szCs w:val="28"/>
        </w:rPr>
      </w:pPr>
    </w:p>
    <w:p w:rsidR="00527A77" w:rsidRPr="00527A77" w:rsidRDefault="00527A77" w:rsidP="00527A77">
      <w:pPr>
        <w:spacing w:line="240" w:lineRule="auto"/>
        <w:ind w:firstLine="4536"/>
        <w:contextualSpacing/>
        <w:jc w:val="both"/>
        <w:rPr>
          <w:rFonts w:ascii="Times New Roman" w:hAnsi="Times New Roman" w:cs="Times New Roman"/>
          <w:sz w:val="28"/>
          <w:szCs w:val="28"/>
        </w:rPr>
      </w:pPr>
    </w:p>
    <w:p w:rsidR="00527A77" w:rsidRPr="00527A77" w:rsidRDefault="00527A77" w:rsidP="00FA007C">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Сведения о размерах субсидии, предоставляемой</w:t>
      </w:r>
    </w:p>
    <w:p w:rsidR="00527A77" w:rsidRPr="00527A77" w:rsidRDefault="00527A77" w:rsidP="00FA007C">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_________________________________________</w:t>
      </w:r>
    </w:p>
    <w:p w:rsidR="00527A77" w:rsidRPr="00527A77" w:rsidRDefault="00527A77" w:rsidP="00FA007C">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(наименование Участника программы)</w:t>
      </w:r>
    </w:p>
    <w:p w:rsidR="00527A77" w:rsidRPr="00527A77" w:rsidRDefault="00527A77" w:rsidP="00FA007C">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на реализацию Проекта,</w:t>
      </w:r>
    </w:p>
    <w:p w:rsidR="00527A77" w:rsidRPr="00527A77" w:rsidRDefault="00527A77" w:rsidP="00FA007C">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целевых индикаторах и показателях результативности использования су</w:t>
      </w:r>
      <w:r w:rsidRPr="00527A77">
        <w:rPr>
          <w:rFonts w:ascii="Times New Roman" w:hAnsi="Times New Roman" w:cs="Times New Roman"/>
          <w:b/>
          <w:sz w:val="28"/>
          <w:szCs w:val="28"/>
        </w:rPr>
        <w:t>б</w:t>
      </w:r>
      <w:r w:rsidRPr="00527A77">
        <w:rPr>
          <w:rFonts w:ascii="Times New Roman" w:hAnsi="Times New Roman" w:cs="Times New Roman"/>
          <w:b/>
          <w:sz w:val="28"/>
          <w:szCs w:val="28"/>
        </w:rPr>
        <w:t>сидии в 201__ году</w:t>
      </w:r>
    </w:p>
    <w:tbl>
      <w:tblPr>
        <w:tblW w:w="10285" w:type="dxa"/>
        <w:jc w:val="center"/>
        <w:tblInd w:w="-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3"/>
        <w:gridCol w:w="1865"/>
        <w:gridCol w:w="2050"/>
        <w:gridCol w:w="2497"/>
      </w:tblGrid>
      <w:tr w:rsidR="00527A77" w:rsidRPr="00527A77" w:rsidTr="009771C7">
        <w:trPr>
          <w:jc w:val="center"/>
        </w:trPr>
        <w:tc>
          <w:tcPr>
            <w:tcW w:w="3963" w:type="dxa"/>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Наименование Проекта, цел</w:t>
            </w:r>
            <w:r w:rsidRPr="00741197">
              <w:rPr>
                <w:rFonts w:ascii="Times New Roman" w:hAnsi="Times New Roman" w:cs="Times New Roman"/>
                <w:sz w:val="28"/>
                <w:szCs w:val="28"/>
              </w:rPr>
              <w:t>е</w:t>
            </w:r>
            <w:r w:rsidRPr="00741197">
              <w:rPr>
                <w:rFonts w:ascii="Times New Roman" w:hAnsi="Times New Roman" w:cs="Times New Roman"/>
                <w:sz w:val="28"/>
                <w:szCs w:val="28"/>
              </w:rPr>
              <w:t>вых индикаторов и показат</w:t>
            </w:r>
            <w:r w:rsidRPr="00741197">
              <w:rPr>
                <w:rFonts w:ascii="Times New Roman" w:hAnsi="Times New Roman" w:cs="Times New Roman"/>
                <w:sz w:val="28"/>
                <w:szCs w:val="28"/>
              </w:rPr>
              <w:t>е</w:t>
            </w:r>
            <w:r w:rsidRPr="00741197">
              <w:rPr>
                <w:rFonts w:ascii="Times New Roman" w:hAnsi="Times New Roman" w:cs="Times New Roman"/>
                <w:sz w:val="28"/>
                <w:szCs w:val="28"/>
              </w:rPr>
              <w:t>лей результативности испол</w:t>
            </w:r>
            <w:r w:rsidRPr="00741197">
              <w:rPr>
                <w:rFonts w:ascii="Times New Roman" w:hAnsi="Times New Roman" w:cs="Times New Roman"/>
                <w:sz w:val="28"/>
                <w:szCs w:val="28"/>
              </w:rPr>
              <w:t>ь</w:t>
            </w:r>
            <w:r w:rsidRPr="00741197">
              <w:rPr>
                <w:rFonts w:ascii="Times New Roman" w:hAnsi="Times New Roman" w:cs="Times New Roman"/>
                <w:sz w:val="28"/>
                <w:szCs w:val="28"/>
              </w:rPr>
              <w:t>зования субсидии</w:t>
            </w:r>
          </w:p>
        </w:tc>
        <w:tc>
          <w:tcPr>
            <w:tcW w:w="1748" w:type="dxa"/>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Размер су</w:t>
            </w:r>
            <w:r w:rsidRPr="00741197">
              <w:rPr>
                <w:rFonts w:ascii="Times New Roman" w:hAnsi="Times New Roman" w:cs="Times New Roman"/>
                <w:sz w:val="28"/>
                <w:szCs w:val="28"/>
              </w:rPr>
              <w:t>б</w:t>
            </w:r>
            <w:r w:rsidRPr="00741197">
              <w:rPr>
                <w:rFonts w:ascii="Times New Roman" w:hAnsi="Times New Roman" w:cs="Times New Roman"/>
                <w:sz w:val="28"/>
                <w:szCs w:val="28"/>
              </w:rPr>
              <w:t>сидии из ф</w:t>
            </w:r>
            <w:r w:rsidRPr="00741197">
              <w:rPr>
                <w:rFonts w:ascii="Times New Roman" w:hAnsi="Times New Roman" w:cs="Times New Roman"/>
                <w:sz w:val="28"/>
                <w:szCs w:val="28"/>
              </w:rPr>
              <w:t>е</w:t>
            </w:r>
            <w:r w:rsidRPr="00741197">
              <w:rPr>
                <w:rFonts w:ascii="Times New Roman" w:hAnsi="Times New Roman" w:cs="Times New Roman"/>
                <w:sz w:val="28"/>
                <w:szCs w:val="28"/>
              </w:rPr>
              <w:t>дерального бюджета,</w:t>
            </w:r>
          </w:p>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тыс. руб.</w:t>
            </w:r>
          </w:p>
        </w:tc>
        <w:tc>
          <w:tcPr>
            <w:tcW w:w="2068" w:type="dxa"/>
          </w:tcPr>
          <w:p w:rsidR="00527A77" w:rsidRPr="00741197" w:rsidRDefault="00527A77" w:rsidP="009771C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Размер субс</w:t>
            </w:r>
            <w:r w:rsidRPr="00741197">
              <w:rPr>
                <w:rFonts w:ascii="Times New Roman" w:hAnsi="Times New Roman" w:cs="Times New Roman"/>
                <w:sz w:val="28"/>
                <w:szCs w:val="28"/>
              </w:rPr>
              <w:t>и</w:t>
            </w:r>
            <w:r w:rsidRPr="00741197">
              <w:rPr>
                <w:rFonts w:ascii="Times New Roman" w:hAnsi="Times New Roman" w:cs="Times New Roman"/>
                <w:sz w:val="28"/>
                <w:szCs w:val="28"/>
              </w:rPr>
              <w:t>дии из бюдж</w:t>
            </w:r>
            <w:r w:rsidRPr="00741197">
              <w:rPr>
                <w:rFonts w:ascii="Times New Roman" w:hAnsi="Times New Roman" w:cs="Times New Roman"/>
                <w:sz w:val="28"/>
                <w:szCs w:val="28"/>
              </w:rPr>
              <w:t>е</w:t>
            </w:r>
            <w:r w:rsidRPr="00741197">
              <w:rPr>
                <w:rFonts w:ascii="Times New Roman" w:hAnsi="Times New Roman" w:cs="Times New Roman"/>
                <w:sz w:val="28"/>
                <w:szCs w:val="28"/>
              </w:rPr>
              <w:t>та автономн</w:t>
            </w:r>
            <w:r w:rsidRPr="00741197">
              <w:rPr>
                <w:rFonts w:ascii="Times New Roman" w:hAnsi="Times New Roman" w:cs="Times New Roman"/>
                <w:sz w:val="28"/>
                <w:szCs w:val="28"/>
              </w:rPr>
              <w:t>о</w:t>
            </w:r>
            <w:r w:rsidRPr="00741197">
              <w:rPr>
                <w:rFonts w:ascii="Times New Roman" w:hAnsi="Times New Roman" w:cs="Times New Roman"/>
                <w:sz w:val="28"/>
                <w:szCs w:val="28"/>
              </w:rPr>
              <w:t>го округа,тыс. руб.</w:t>
            </w:r>
          </w:p>
        </w:tc>
        <w:tc>
          <w:tcPr>
            <w:tcW w:w="2506" w:type="dxa"/>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Целевые индик</w:t>
            </w:r>
            <w:r w:rsidRPr="00741197">
              <w:rPr>
                <w:rFonts w:ascii="Times New Roman" w:hAnsi="Times New Roman" w:cs="Times New Roman"/>
                <w:sz w:val="28"/>
                <w:szCs w:val="28"/>
              </w:rPr>
              <w:t>а</w:t>
            </w:r>
            <w:r w:rsidRPr="00741197">
              <w:rPr>
                <w:rFonts w:ascii="Times New Roman" w:hAnsi="Times New Roman" w:cs="Times New Roman"/>
                <w:sz w:val="28"/>
                <w:szCs w:val="28"/>
              </w:rPr>
              <w:t>торы и показатели результативности использования субсидии</w:t>
            </w:r>
          </w:p>
        </w:tc>
      </w:tr>
      <w:tr w:rsidR="00527A77" w:rsidRPr="00527A77" w:rsidTr="009771C7">
        <w:trPr>
          <w:jc w:val="center"/>
        </w:trPr>
        <w:tc>
          <w:tcPr>
            <w:tcW w:w="3963" w:type="dxa"/>
            <w:tcBorders>
              <w:top w:val="single" w:sz="4" w:space="0" w:color="auto"/>
              <w:left w:val="single" w:sz="4" w:space="0" w:color="auto"/>
              <w:bottom w:val="single" w:sz="4" w:space="0" w:color="auto"/>
              <w:right w:val="single" w:sz="4" w:space="0" w:color="auto"/>
            </w:tcBorders>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Мероприятие по грантовой поддержке местных иници</w:t>
            </w:r>
            <w:r w:rsidRPr="00527A77">
              <w:rPr>
                <w:rFonts w:ascii="Times New Roman" w:hAnsi="Times New Roman" w:cs="Times New Roman"/>
                <w:sz w:val="28"/>
                <w:szCs w:val="28"/>
              </w:rPr>
              <w:t>а</w:t>
            </w:r>
            <w:r w:rsidRPr="00527A77">
              <w:rPr>
                <w:rFonts w:ascii="Times New Roman" w:hAnsi="Times New Roman" w:cs="Times New Roman"/>
                <w:sz w:val="28"/>
                <w:szCs w:val="28"/>
              </w:rPr>
              <w:t xml:space="preserve">тив граждан, проживающих в сельской местности </w:t>
            </w:r>
          </w:p>
        </w:tc>
        <w:tc>
          <w:tcPr>
            <w:tcW w:w="1748" w:type="dxa"/>
            <w:tcBorders>
              <w:top w:val="single" w:sz="4" w:space="0" w:color="auto"/>
              <w:left w:val="single" w:sz="4" w:space="0" w:color="auto"/>
              <w:bottom w:val="single" w:sz="4" w:space="0" w:color="auto"/>
              <w:right w:val="single" w:sz="4" w:space="0" w:color="auto"/>
            </w:tcBorders>
            <w:vAlign w:val="center"/>
          </w:tcPr>
          <w:p w:rsidR="00527A77" w:rsidRPr="00527A77" w:rsidRDefault="00527A77" w:rsidP="00D601D7">
            <w:pPr>
              <w:spacing w:line="240" w:lineRule="auto"/>
              <w:contextualSpacing/>
              <w:jc w:val="center"/>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tcPr>
          <w:p w:rsidR="00527A77" w:rsidRPr="00527A77" w:rsidRDefault="00527A77" w:rsidP="00D601D7">
            <w:pPr>
              <w:spacing w:line="240" w:lineRule="auto"/>
              <w:contextualSpacing/>
              <w:jc w:val="center"/>
              <w:rPr>
                <w:rFonts w:ascii="Times New Roman" w:hAnsi="Times New Roman" w:cs="Times New Roman"/>
                <w:sz w:val="28"/>
                <w:szCs w:val="28"/>
              </w:rPr>
            </w:pPr>
          </w:p>
          <w:p w:rsidR="00527A77" w:rsidRPr="00527A77" w:rsidRDefault="00527A77" w:rsidP="00D601D7">
            <w:pPr>
              <w:spacing w:line="240" w:lineRule="auto"/>
              <w:contextualSpacing/>
              <w:jc w:val="center"/>
              <w:rPr>
                <w:rFonts w:ascii="Times New Roman" w:hAnsi="Times New Roman" w:cs="Times New Roman"/>
                <w:sz w:val="28"/>
                <w:szCs w:val="28"/>
              </w:rPr>
            </w:pPr>
          </w:p>
        </w:tc>
        <w:tc>
          <w:tcPr>
            <w:tcW w:w="2506" w:type="dxa"/>
            <w:tcBorders>
              <w:top w:val="single" w:sz="4" w:space="0" w:color="auto"/>
              <w:left w:val="single" w:sz="4" w:space="0" w:color="auto"/>
              <w:bottom w:val="single" w:sz="4" w:space="0" w:color="auto"/>
              <w:right w:val="single" w:sz="4" w:space="0" w:color="auto"/>
            </w:tcBorders>
            <w:vAlign w:val="center"/>
          </w:tcPr>
          <w:p w:rsidR="00527A77" w:rsidRPr="00527A77" w:rsidRDefault="00527A77" w:rsidP="00D601D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х</w:t>
            </w:r>
          </w:p>
        </w:tc>
      </w:tr>
      <w:tr w:rsidR="00527A77" w:rsidRPr="00527A77" w:rsidTr="009771C7">
        <w:trPr>
          <w:jc w:val="center"/>
        </w:trPr>
        <w:tc>
          <w:tcPr>
            <w:tcW w:w="3963" w:type="dxa"/>
            <w:tcBorders>
              <w:top w:val="single" w:sz="4" w:space="0" w:color="auto"/>
              <w:left w:val="single" w:sz="4" w:space="0" w:color="auto"/>
              <w:bottom w:val="single" w:sz="4" w:space="0" w:color="auto"/>
              <w:right w:val="single" w:sz="4" w:space="0" w:color="auto"/>
            </w:tcBorders>
            <w:vAlign w:val="bottom"/>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Количество реализованных проектов местных инициатив граждан, проживающих в сельской местности, пол</w:t>
            </w:r>
            <w:r w:rsidRPr="00527A77">
              <w:rPr>
                <w:rFonts w:ascii="Times New Roman" w:hAnsi="Times New Roman" w:cs="Times New Roman"/>
                <w:sz w:val="28"/>
                <w:szCs w:val="28"/>
              </w:rPr>
              <w:t>у</w:t>
            </w:r>
            <w:r w:rsidRPr="00527A77">
              <w:rPr>
                <w:rFonts w:ascii="Times New Roman" w:hAnsi="Times New Roman" w:cs="Times New Roman"/>
                <w:sz w:val="28"/>
                <w:szCs w:val="28"/>
              </w:rPr>
              <w:t>чивших грантовую поддержку (единиц)</w:t>
            </w:r>
          </w:p>
        </w:tc>
        <w:tc>
          <w:tcPr>
            <w:tcW w:w="1748" w:type="dxa"/>
            <w:tcBorders>
              <w:top w:val="single" w:sz="4" w:space="0" w:color="auto"/>
              <w:left w:val="single" w:sz="4" w:space="0" w:color="auto"/>
              <w:bottom w:val="single" w:sz="4" w:space="0" w:color="auto"/>
              <w:right w:val="single" w:sz="4" w:space="0" w:color="auto"/>
            </w:tcBorders>
            <w:vAlign w:val="center"/>
          </w:tcPr>
          <w:p w:rsidR="00527A77" w:rsidRPr="00527A77" w:rsidRDefault="00527A77" w:rsidP="00D601D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х</w:t>
            </w:r>
          </w:p>
        </w:tc>
        <w:tc>
          <w:tcPr>
            <w:tcW w:w="2068" w:type="dxa"/>
            <w:tcBorders>
              <w:top w:val="single" w:sz="4" w:space="0" w:color="auto"/>
              <w:left w:val="single" w:sz="4" w:space="0" w:color="auto"/>
              <w:bottom w:val="single" w:sz="4" w:space="0" w:color="auto"/>
              <w:right w:val="single" w:sz="4" w:space="0" w:color="auto"/>
            </w:tcBorders>
          </w:tcPr>
          <w:p w:rsidR="00527A77" w:rsidRPr="00527A77" w:rsidRDefault="00527A77" w:rsidP="00D601D7">
            <w:pPr>
              <w:spacing w:line="240" w:lineRule="auto"/>
              <w:contextualSpacing/>
              <w:jc w:val="center"/>
              <w:rPr>
                <w:rFonts w:ascii="Times New Roman" w:hAnsi="Times New Roman" w:cs="Times New Roman"/>
                <w:sz w:val="28"/>
                <w:szCs w:val="28"/>
              </w:rPr>
            </w:pPr>
          </w:p>
          <w:p w:rsidR="00527A77" w:rsidRPr="00527A77" w:rsidRDefault="00527A77" w:rsidP="00D601D7">
            <w:pPr>
              <w:spacing w:line="240" w:lineRule="auto"/>
              <w:contextualSpacing/>
              <w:jc w:val="center"/>
              <w:rPr>
                <w:rFonts w:ascii="Times New Roman" w:hAnsi="Times New Roman" w:cs="Times New Roman"/>
                <w:sz w:val="28"/>
                <w:szCs w:val="28"/>
              </w:rPr>
            </w:pPr>
          </w:p>
          <w:p w:rsidR="00527A77" w:rsidRPr="00527A77" w:rsidRDefault="00527A77" w:rsidP="00D601D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х</w:t>
            </w:r>
          </w:p>
        </w:tc>
        <w:tc>
          <w:tcPr>
            <w:tcW w:w="2506" w:type="dxa"/>
            <w:tcBorders>
              <w:top w:val="single" w:sz="4" w:space="0" w:color="auto"/>
              <w:left w:val="single" w:sz="4" w:space="0" w:color="auto"/>
              <w:bottom w:val="single" w:sz="4" w:space="0" w:color="auto"/>
              <w:right w:val="single" w:sz="4" w:space="0" w:color="auto"/>
            </w:tcBorders>
            <w:vAlign w:val="center"/>
          </w:tcPr>
          <w:p w:rsidR="00527A77" w:rsidRPr="00527A77" w:rsidRDefault="00527A77" w:rsidP="00D601D7">
            <w:pPr>
              <w:spacing w:line="240" w:lineRule="auto"/>
              <w:contextualSpacing/>
              <w:jc w:val="center"/>
              <w:rPr>
                <w:rFonts w:ascii="Times New Roman" w:hAnsi="Times New Roman" w:cs="Times New Roman"/>
                <w:sz w:val="28"/>
                <w:szCs w:val="28"/>
              </w:rPr>
            </w:pPr>
          </w:p>
        </w:tc>
      </w:tr>
    </w:tbl>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 xml:space="preserve">Полное наименование </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 xml:space="preserve">должности уполномоченного </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представителя Департамента _____________________________________(ФИО)</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t>(подпись)</w:t>
      </w: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pPr>
    </w:p>
    <w:p w:rsidR="00527A77" w:rsidRPr="00527A77" w:rsidRDefault="00527A77" w:rsidP="00527A77">
      <w:pPr>
        <w:spacing w:line="240" w:lineRule="auto"/>
        <w:ind w:left="5245"/>
        <w:contextualSpacing/>
        <w:jc w:val="both"/>
        <w:rPr>
          <w:rFonts w:ascii="Times New Roman" w:hAnsi="Times New Roman" w:cs="Times New Roman"/>
          <w:sz w:val="28"/>
          <w:szCs w:val="28"/>
        </w:rPr>
      </w:pPr>
      <w:r w:rsidRPr="00527A77">
        <w:rPr>
          <w:rFonts w:ascii="Times New Roman" w:hAnsi="Times New Roman" w:cs="Times New Roman"/>
          <w:sz w:val="28"/>
          <w:szCs w:val="28"/>
        </w:rPr>
        <w:lastRenderedPageBreak/>
        <w:t xml:space="preserve">Приложение 2к </w:t>
      </w:r>
      <w:r w:rsidR="003458DE">
        <w:rPr>
          <w:rFonts w:ascii="Times New Roman" w:hAnsi="Times New Roman" w:cs="Times New Roman"/>
          <w:sz w:val="28"/>
          <w:szCs w:val="28"/>
        </w:rPr>
        <w:t>Порядку</w:t>
      </w:r>
      <w:r w:rsidRPr="00527A77">
        <w:rPr>
          <w:rFonts w:ascii="Times New Roman" w:hAnsi="Times New Roman" w:cs="Times New Roman"/>
          <w:sz w:val="28"/>
          <w:szCs w:val="28"/>
        </w:rPr>
        <w:t xml:space="preserve"> о предо</w:t>
      </w:r>
      <w:r w:rsidRPr="00527A77">
        <w:rPr>
          <w:rFonts w:ascii="Times New Roman" w:hAnsi="Times New Roman" w:cs="Times New Roman"/>
          <w:sz w:val="28"/>
          <w:szCs w:val="28"/>
        </w:rPr>
        <w:t>с</w:t>
      </w:r>
      <w:r w:rsidRPr="00527A77">
        <w:rPr>
          <w:rFonts w:ascii="Times New Roman" w:hAnsi="Times New Roman" w:cs="Times New Roman"/>
          <w:sz w:val="28"/>
          <w:szCs w:val="28"/>
        </w:rPr>
        <w:t>тавлении субсидии на поддержку местных инициатив граждан, пр</w:t>
      </w:r>
      <w:r w:rsidRPr="00527A77">
        <w:rPr>
          <w:rFonts w:ascii="Times New Roman" w:hAnsi="Times New Roman" w:cs="Times New Roman"/>
          <w:sz w:val="28"/>
          <w:szCs w:val="28"/>
        </w:rPr>
        <w:t>о</w:t>
      </w:r>
      <w:r w:rsidRPr="00527A77">
        <w:rPr>
          <w:rFonts w:ascii="Times New Roman" w:hAnsi="Times New Roman" w:cs="Times New Roman"/>
          <w:sz w:val="28"/>
          <w:szCs w:val="28"/>
        </w:rPr>
        <w:t>живающих в сельской местности от______________ №________</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Сведения об объеме бюджетных ассигнований, предусмотренных в бюджете ____________________________________________________________________,</w:t>
      </w: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(наименование Участника программы)</w:t>
      </w: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утвержденном _______________________________________________________,</w:t>
      </w: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(наименование нормативного акта Участника программы, номер и дата)</w:t>
      </w: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на реализацию Проекта (ов) и об объемах средств, привлекаемых из внебю</w:t>
      </w:r>
      <w:r w:rsidRPr="00527A77">
        <w:rPr>
          <w:rFonts w:ascii="Times New Roman" w:hAnsi="Times New Roman" w:cs="Times New Roman"/>
          <w:sz w:val="28"/>
          <w:szCs w:val="28"/>
        </w:rPr>
        <w:t>д</w:t>
      </w:r>
      <w:r w:rsidRPr="00527A77">
        <w:rPr>
          <w:rFonts w:ascii="Times New Roman" w:hAnsi="Times New Roman" w:cs="Times New Roman"/>
          <w:sz w:val="28"/>
          <w:szCs w:val="28"/>
        </w:rPr>
        <w:t>жетных источников в 201__ году</w:t>
      </w:r>
    </w:p>
    <w:p w:rsidR="00527A77" w:rsidRPr="00527A77" w:rsidRDefault="00527A77" w:rsidP="00527A77">
      <w:pPr>
        <w:spacing w:line="240" w:lineRule="auto"/>
        <w:contextualSpacing/>
        <w:jc w:val="both"/>
        <w:rPr>
          <w:rFonts w:ascii="Times New Roman" w:hAnsi="Times New Roman" w:cs="Times New Roman"/>
          <w:sz w:val="28"/>
          <w:szCs w:val="28"/>
        </w:rPr>
      </w:pPr>
    </w:p>
    <w:tbl>
      <w:tblPr>
        <w:tblW w:w="9589" w:type="dxa"/>
        <w:jc w:val="center"/>
        <w:tblInd w:w="-1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1"/>
        <w:gridCol w:w="2253"/>
        <w:gridCol w:w="2035"/>
      </w:tblGrid>
      <w:tr w:rsidR="00527A77" w:rsidRPr="00527A77" w:rsidTr="00527A77">
        <w:trPr>
          <w:cantSplit/>
          <w:jc w:val="center"/>
        </w:trPr>
        <w:tc>
          <w:tcPr>
            <w:tcW w:w="5310" w:type="dxa"/>
            <w:vMerge w:val="restart"/>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Наименование Проекта</w:t>
            </w:r>
          </w:p>
        </w:tc>
        <w:tc>
          <w:tcPr>
            <w:tcW w:w="4279" w:type="dxa"/>
            <w:gridSpan w:val="2"/>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Объемы средств, руб.:</w:t>
            </w:r>
          </w:p>
        </w:tc>
      </w:tr>
      <w:tr w:rsidR="00527A77" w:rsidRPr="00527A77" w:rsidTr="00527A77">
        <w:trPr>
          <w:cantSplit/>
          <w:jc w:val="center"/>
        </w:trPr>
        <w:tc>
          <w:tcPr>
            <w:tcW w:w="5310" w:type="dxa"/>
            <w:vMerge/>
          </w:tcPr>
          <w:p w:rsidR="00527A77" w:rsidRPr="00741197" w:rsidRDefault="00527A77" w:rsidP="00527A77">
            <w:pPr>
              <w:spacing w:line="240" w:lineRule="auto"/>
              <w:contextualSpacing/>
              <w:jc w:val="both"/>
              <w:rPr>
                <w:rFonts w:ascii="Times New Roman" w:hAnsi="Times New Roman" w:cs="Times New Roman"/>
                <w:sz w:val="28"/>
                <w:szCs w:val="28"/>
              </w:rPr>
            </w:pPr>
          </w:p>
        </w:tc>
        <w:tc>
          <w:tcPr>
            <w:tcW w:w="2254" w:type="dxa"/>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бюджета _____</w:t>
            </w:r>
          </w:p>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(наименование Участника пр</w:t>
            </w:r>
            <w:r w:rsidRPr="00741197">
              <w:rPr>
                <w:rFonts w:ascii="Times New Roman" w:hAnsi="Times New Roman" w:cs="Times New Roman"/>
                <w:sz w:val="28"/>
                <w:szCs w:val="28"/>
              </w:rPr>
              <w:t>о</w:t>
            </w:r>
            <w:r w:rsidRPr="00741197">
              <w:rPr>
                <w:rFonts w:ascii="Times New Roman" w:hAnsi="Times New Roman" w:cs="Times New Roman"/>
                <w:sz w:val="28"/>
                <w:szCs w:val="28"/>
              </w:rPr>
              <w:t>граммы)</w:t>
            </w:r>
          </w:p>
        </w:tc>
        <w:tc>
          <w:tcPr>
            <w:tcW w:w="2025" w:type="dxa"/>
          </w:tcPr>
          <w:p w:rsidR="00527A77" w:rsidRPr="00741197" w:rsidRDefault="00527A77" w:rsidP="00527A77">
            <w:pPr>
              <w:spacing w:line="240" w:lineRule="auto"/>
              <w:contextualSpacing/>
              <w:jc w:val="both"/>
              <w:rPr>
                <w:rFonts w:ascii="Times New Roman" w:hAnsi="Times New Roman" w:cs="Times New Roman"/>
                <w:sz w:val="28"/>
                <w:szCs w:val="28"/>
                <w:lang w:eastAsia="ar-SA"/>
              </w:rPr>
            </w:pPr>
            <w:r w:rsidRPr="00741197">
              <w:rPr>
                <w:rFonts w:ascii="Times New Roman" w:hAnsi="Times New Roman" w:cs="Times New Roman"/>
                <w:sz w:val="28"/>
                <w:szCs w:val="28"/>
                <w:lang w:eastAsia="ar-SA"/>
              </w:rPr>
              <w:t>внебюджетных источников</w:t>
            </w:r>
          </w:p>
        </w:tc>
      </w:tr>
      <w:tr w:rsidR="00527A77" w:rsidRPr="00527A77" w:rsidTr="00527A77">
        <w:trPr>
          <w:jc w:val="center"/>
        </w:trPr>
        <w:tc>
          <w:tcPr>
            <w:tcW w:w="5310" w:type="dxa"/>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2254" w:type="dxa"/>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2025" w:type="dxa"/>
          </w:tcPr>
          <w:p w:rsidR="00527A77" w:rsidRPr="00527A77" w:rsidRDefault="00527A77" w:rsidP="00527A77">
            <w:pPr>
              <w:spacing w:line="240" w:lineRule="auto"/>
              <w:contextualSpacing/>
              <w:jc w:val="both"/>
              <w:rPr>
                <w:rFonts w:ascii="Times New Roman" w:hAnsi="Times New Roman" w:cs="Times New Roman"/>
                <w:sz w:val="28"/>
                <w:szCs w:val="28"/>
              </w:rPr>
            </w:pPr>
          </w:p>
        </w:tc>
      </w:tr>
    </w:tbl>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 xml:space="preserve">Полное наименование должности </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 xml:space="preserve">уполномоченного представителя </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Участника программы             ____________________________________ (ФИО)</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(подпись)</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ab/>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ind w:left="5529"/>
        <w:contextualSpacing/>
        <w:jc w:val="both"/>
        <w:rPr>
          <w:rFonts w:ascii="Times New Roman" w:hAnsi="Times New Roman" w:cs="Times New Roman"/>
          <w:sz w:val="28"/>
          <w:szCs w:val="28"/>
        </w:rPr>
      </w:pPr>
      <w:r w:rsidRPr="00527A77">
        <w:rPr>
          <w:rFonts w:ascii="Times New Roman" w:hAnsi="Times New Roman" w:cs="Times New Roman"/>
          <w:sz w:val="28"/>
          <w:szCs w:val="28"/>
        </w:rPr>
        <w:lastRenderedPageBreak/>
        <w:t xml:space="preserve">Приложение 3к </w:t>
      </w:r>
      <w:r w:rsidR="003458DE">
        <w:rPr>
          <w:rFonts w:ascii="Times New Roman" w:hAnsi="Times New Roman" w:cs="Times New Roman"/>
          <w:sz w:val="28"/>
          <w:szCs w:val="28"/>
        </w:rPr>
        <w:t>Порядку</w:t>
      </w:r>
      <w:r w:rsidRPr="00527A77">
        <w:rPr>
          <w:rFonts w:ascii="Times New Roman" w:hAnsi="Times New Roman" w:cs="Times New Roman"/>
          <w:sz w:val="28"/>
          <w:szCs w:val="28"/>
        </w:rPr>
        <w:t xml:space="preserve"> о пр</w:t>
      </w:r>
      <w:r w:rsidRPr="00527A77">
        <w:rPr>
          <w:rFonts w:ascii="Times New Roman" w:hAnsi="Times New Roman" w:cs="Times New Roman"/>
          <w:sz w:val="28"/>
          <w:szCs w:val="28"/>
        </w:rPr>
        <w:t>е</w:t>
      </w:r>
      <w:r w:rsidRPr="00527A77">
        <w:rPr>
          <w:rFonts w:ascii="Times New Roman" w:hAnsi="Times New Roman" w:cs="Times New Roman"/>
          <w:sz w:val="28"/>
          <w:szCs w:val="28"/>
        </w:rPr>
        <w:t>доставлении субсидии на по</w:t>
      </w:r>
      <w:r w:rsidRPr="00527A77">
        <w:rPr>
          <w:rFonts w:ascii="Times New Roman" w:hAnsi="Times New Roman" w:cs="Times New Roman"/>
          <w:sz w:val="28"/>
          <w:szCs w:val="28"/>
        </w:rPr>
        <w:t>д</w:t>
      </w:r>
      <w:r w:rsidRPr="00527A77">
        <w:rPr>
          <w:rFonts w:ascii="Times New Roman" w:hAnsi="Times New Roman" w:cs="Times New Roman"/>
          <w:sz w:val="28"/>
          <w:szCs w:val="28"/>
        </w:rPr>
        <w:t>держку местных инициатив гра</w:t>
      </w:r>
      <w:r w:rsidRPr="00527A77">
        <w:rPr>
          <w:rFonts w:ascii="Times New Roman" w:hAnsi="Times New Roman" w:cs="Times New Roman"/>
          <w:sz w:val="28"/>
          <w:szCs w:val="28"/>
        </w:rPr>
        <w:t>ж</w:t>
      </w:r>
      <w:r w:rsidRPr="00527A77">
        <w:rPr>
          <w:rFonts w:ascii="Times New Roman" w:hAnsi="Times New Roman" w:cs="Times New Roman"/>
          <w:sz w:val="28"/>
          <w:szCs w:val="28"/>
        </w:rPr>
        <w:t>дан, проживающих в сельской местности</w:t>
      </w:r>
    </w:p>
    <w:p w:rsidR="00527A77" w:rsidRPr="00527A77" w:rsidRDefault="00527A77" w:rsidP="00527A77">
      <w:pPr>
        <w:spacing w:line="240" w:lineRule="auto"/>
        <w:ind w:left="5529"/>
        <w:contextualSpacing/>
        <w:jc w:val="both"/>
        <w:rPr>
          <w:rFonts w:ascii="Times New Roman" w:hAnsi="Times New Roman" w:cs="Times New Roman"/>
          <w:sz w:val="28"/>
          <w:szCs w:val="28"/>
        </w:rPr>
      </w:pPr>
      <w:r w:rsidRPr="00527A77">
        <w:rPr>
          <w:rFonts w:ascii="Times New Roman" w:hAnsi="Times New Roman" w:cs="Times New Roman"/>
          <w:sz w:val="28"/>
          <w:szCs w:val="28"/>
        </w:rPr>
        <w:t>от______________ №________</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Паспорт общественно значимого некоммерческого проекта,</w:t>
      </w: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(получение гранта в 201____ году)</w:t>
      </w: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___________________________________________________________________</w:t>
      </w: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(орган местного самоуправления или орган территориального общественного самоуправления</w:t>
      </w: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сельского поселения)</w:t>
      </w:r>
    </w:p>
    <w:p w:rsidR="00527A77" w:rsidRPr="00527A77" w:rsidRDefault="00527A77" w:rsidP="009771C7">
      <w:pPr>
        <w:spacing w:line="240" w:lineRule="auto"/>
        <w:contextualSpacing/>
        <w:jc w:val="center"/>
        <w:rPr>
          <w:rFonts w:ascii="Times New Roman" w:hAnsi="Times New Roman" w:cs="Times New Roman"/>
          <w:sz w:val="28"/>
          <w:szCs w:val="28"/>
        </w:rPr>
      </w:pPr>
    </w:p>
    <w:p w:rsidR="00527A77" w:rsidRPr="00527A77" w:rsidRDefault="00527A77" w:rsidP="009771C7">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Общая характеристика проекта</w:t>
      </w:r>
    </w:p>
    <w:p w:rsidR="00527A77" w:rsidRPr="00527A77" w:rsidRDefault="00527A77" w:rsidP="00527A77">
      <w:pPr>
        <w:spacing w:line="240" w:lineRule="auto"/>
        <w:contextualSpacing/>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19"/>
      </w:tblGrid>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Направление реализации проекта</w:t>
            </w:r>
            <w:r w:rsidRPr="00527A77">
              <w:rPr>
                <w:rFonts w:ascii="Times New Roman" w:hAnsi="Times New Roman" w:cs="Times New Roman"/>
                <w:sz w:val="28"/>
                <w:szCs w:val="28"/>
              </w:rPr>
              <w:footnoteReference w:id="2"/>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Наименование проекта, адрес или оп</w:t>
            </w:r>
            <w:r w:rsidRPr="00527A77">
              <w:rPr>
                <w:rFonts w:ascii="Times New Roman" w:hAnsi="Times New Roman" w:cs="Times New Roman"/>
                <w:sz w:val="28"/>
                <w:szCs w:val="28"/>
              </w:rPr>
              <w:t>и</w:t>
            </w:r>
            <w:r w:rsidRPr="00527A77">
              <w:rPr>
                <w:rFonts w:ascii="Times New Roman" w:hAnsi="Times New Roman" w:cs="Times New Roman"/>
                <w:sz w:val="28"/>
                <w:szCs w:val="28"/>
              </w:rPr>
              <w:t>сание местоположения населенного пункта, на территории которого реал</w:t>
            </w:r>
            <w:r w:rsidRPr="00527A77">
              <w:rPr>
                <w:rFonts w:ascii="Times New Roman" w:hAnsi="Times New Roman" w:cs="Times New Roman"/>
                <w:sz w:val="28"/>
                <w:szCs w:val="28"/>
              </w:rPr>
              <w:t>и</w:t>
            </w:r>
            <w:r w:rsidRPr="00527A77">
              <w:rPr>
                <w:rFonts w:ascii="Times New Roman" w:hAnsi="Times New Roman" w:cs="Times New Roman"/>
                <w:sz w:val="28"/>
                <w:szCs w:val="28"/>
              </w:rPr>
              <w:t>зуется проект</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Проект соответствует нормам безопа</w:t>
            </w:r>
            <w:r w:rsidRPr="00527A77">
              <w:rPr>
                <w:rFonts w:ascii="Times New Roman" w:hAnsi="Times New Roman" w:cs="Times New Roman"/>
                <w:sz w:val="28"/>
                <w:szCs w:val="28"/>
              </w:rPr>
              <w:t>с</w:t>
            </w:r>
            <w:r w:rsidRPr="00527A77">
              <w:rPr>
                <w:rFonts w:ascii="Times New Roman" w:hAnsi="Times New Roman" w:cs="Times New Roman"/>
                <w:sz w:val="28"/>
                <w:szCs w:val="28"/>
              </w:rPr>
              <w:t>ности и законодательству Российской Федерации (да/нет)</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Площадь, на которой реализуется пр</w:t>
            </w:r>
            <w:r w:rsidRPr="00527A77">
              <w:rPr>
                <w:rFonts w:ascii="Times New Roman" w:hAnsi="Times New Roman" w:cs="Times New Roman"/>
                <w:sz w:val="28"/>
                <w:szCs w:val="28"/>
              </w:rPr>
              <w:t>о</w:t>
            </w:r>
            <w:r w:rsidRPr="00527A77">
              <w:rPr>
                <w:rFonts w:ascii="Times New Roman" w:hAnsi="Times New Roman" w:cs="Times New Roman"/>
                <w:sz w:val="28"/>
                <w:szCs w:val="28"/>
              </w:rPr>
              <w:t>ект, кв.м</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Цель и задачи проекта</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Инициатор проекта</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Заявитель проекта</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Продолжительность реализации прое</w:t>
            </w:r>
            <w:r w:rsidRPr="00527A77">
              <w:rPr>
                <w:rFonts w:ascii="Times New Roman" w:hAnsi="Times New Roman" w:cs="Times New Roman"/>
                <w:sz w:val="28"/>
                <w:szCs w:val="28"/>
              </w:rPr>
              <w:t>к</w:t>
            </w:r>
            <w:r w:rsidRPr="00527A77">
              <w:rPr>
                <w:rFonts w:ascii="Times New Roman" w:hAnsi="Times New Roman" w:cs="Times New Roman"/>
                <w:sz w:val="28"/>
                <w:szCs w:val="28"/>
              </w:rPr>
              <w:t>та (количество месяцев, не более 12)</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Дата начала реализации проекта</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Дата окончания реализации проекта</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Общие расходы по проекту, рублей:</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в том числе за счет средств:</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гранта (сумма средств федерального бюджета и бюджета субъекта Росси</w:t>
            </w:r>
            <w:r w:rsidRPr="00527A77">
              <w:rPr>
                <w:rFonts w:ascii="Times New Roman" w:hAnsi="Times New Roman" w:cs="Times New Roman"/>
                <w:sz w:val="28"/>
                <w:szCs w:val="28"/>
              </w:rPr>
              <w:t>й</w:t>
            </w:r>
            <w:r w:rsidRPr="00527A77">
              <w:rPr>
                <w:rFonts w:ascii="Times New Roman" w:hAnsi="Times New Roman" w:cs="Times New Roman"/>
                <w:sz w:val="28"/>
                <w:szCs w:val="28"/>
              </w:rPr>
              <w:t>ской Федерации не превышает 2 млн. рублей и не &gt; 60%)</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 xml:space="preserve">местного бюджета (при наличии </w:t>
            </w:r>
            <w:r w:rsidRPr="00527A77">
              <w:rPr>
                <w:rFonts w:ascii="Times New Roman" w:hAnsi="Times New Roman" w:cs="Times New Roman"/>
                <w:sz w:val="28"/>
                <w:szCs w:val="28"/>
              </w:rPr>
              <w:lastRenderedPageBreak/>
              <w:t>средств, подтвержденных выпиской из местного бюджета)</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lastRenderedPageBreak/>
              <w:t>обязательного вклада граждан, инд</w:t>
            </w:r>
            <w:r w:rsidRPr="00527A77">
              <w:rPr>
                <w:rFonts w:ascii="Times New Roman" w:hAnsi="Times New Roman" w:cs="Times New Roman"/>
                <w:sz w:val="28"/>
                <w:szCs w:val="28"/>
              </w:rPr>
              <w:t>и</w:t>
            </w:r>
            <w:r w:rsidRPr="00527A77">
              <w:rPr>
                <w:rFonts w:ascii="Times New Roman" w:hAnsi="Times New Roman" w:cs="Times New Roman"/>
                <w:sz w:val="28"/>
                <w:szCs w:val="28"/>
              </w:rPr>
              <w:t>видуальных предпринимателей</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и юридических лиц − всего</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из них:</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вклад граждан, рублей:</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денежными средствами</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трудовым участием</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предоставлением помещений</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техническими средствами</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иное (указать наименование вида ра</w:t>
            </w:r>
            <w:r w:rsidRPr="00527A77">
              <w:rPr>
                <w:rFonts w:ascii="Times New Roman" w:hAnsi="Times New Roman" w:cs="Times New Roman"/>
                <w:sz w:val="28"/>
                <w:szCs w:val="28"/>
              </w:rPr>
              <w:t>с</w:t>
            </w:r>
            <w:r w:rsidRPr="00527A77">
              <w:rPr>
                <w:rFonts w:ascii="Times New Roman" w:hAnsi="Times New Roman" w:cs="Times New Roman"/>
                <w:sz w:val="28"/>
                <w:szCs w:val="28"/>
              </w:rPr>
              <w:t>ходов)</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вклад индивидуальныхпредприним</w:t>
            </w:r>
            <w:r w:rsidRPr="00527A77">
              <w:rPr>
                <w:rFonts w:ascii="Times New Roman" w:hAnsi="Times New Roman" w:cs="Times New Roman"/>
                <w:sz w:val="28"/>
                <w:szCs w:val="28"/>
              </w:rPr>
              <w:t>а</w:t>
            </w:r>
            <w:r w:rsidRPr="00527A77">
              <w:rPr>
                <w:rFonts w:ascii="Times New Roman" w:hAnsi="Times New Roman" w:cs="Times New Roman"/>
                <w:sz w:val="28"/>
                <w:szCs w:val="28"/>
              </w:rPr>
              <w:t>телей, рублей:</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денежными средствами</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трудовым участием</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предоставлением помещений</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техническими средствами</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иное (указать наименование вида ра</w:t>
            </w:r>
            <w:r w:rsidRPr="00527A77">
              <w:rPr>
                <w:rFonts w:ascii="Times New Roman" w:hAnsi="Times New Roman" w:cs="Times New Roman"/>
                <w:sz w:val="28"/>
                <w:szCs w:val="28"/>
              </w:rPr>
              <w:t>с</w:t>
            </w:r>
            <w:r w:rsidRPr="00527A77">
              <w:rPr>
                <w:rFonts w:ascii="Times New Roman" w:hAnsi="Times New Roman" w:cs="Times New Roman"/>
                <w:sz w:val="28"/>
                <w:szCs w:val="28"/>
              </w:rPr>
              <w:t>ходов)</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вклад юридических лиц, рублей:</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денежными средствами</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предоставлением помещений</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техническими средствами</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трудовым участием</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4962"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иное (указать наименование вида ра</w:t>
            </w:r>
            <w:r w:rsidRPr="00527A77">
              <w:rPr>
                <w:rFonts w:ascii="Times New Roman" w:hAnsi="Times New Roman" w:cs="Times New Roman"/>
                <w:sz w:val="28"/>
                <w:szCs w:val="28"/>
              </w:rPr>
              <w:t>с</w:t>
            </w:r>
            <w:r w:rsidRPr="00527A77">
              <w:rPr>
                <w:rFonts w:ascii="Times New Roman" w:hAnsi="Times New Roman" w:cs="Times New Roman"/>
                <w:sz w:val="28"/>
                <w:szCs w:val="28"/>
              </w:rPr>
              <w:t>ходов)</w:t>
            </w:r>
          </w:p>
        </w:tc>
        <w:tc>
          <w:tcPr>
            <w:tcW w:w="4819" w:type="dxa"/>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bl>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741197" w:rsidRDefault="00527A77" w:rsidP="009771C7">
      <w:pPr>
        <w:spacing w:line="240" w:lineRule="auto"/>
        <w:contextualSpacing/>
        <w:jc w:val="center"/>
        <w:rPr>
          <w:rFonts w:ascii="Times New Roman" w:hAnsi="Times New Roman" w:cs="Times New Roman"/>
          <w:sz w:val="28"/>
          <w:szCs w:val="28"/>
          <w:lang w:eastAsia="ar-SA"/>
        </w:rPr>
      </w:pPr>
      <w:r w:rsidRPr="00741197">
        <w:rPr>
          <w:rFonts w:ascii="Times New Roman" w:hAnsi="Times New Roman" w:cs="Times New Roman"/>
          <w:sz w:val="28"/>
          <w:szCs w:val="28"/>
          <w:lang w:eastAsia="ar-SA"/>
        </w:rPr>
        <w:t>Календарный план реализации мероприятий проекта</w:t>
      </w:r>
    </w:p>
    <w:p w:rsidR="00527A77" w:rsidRPr="00741197" w:rsidRDefault="00527A77" w:rsidP="00527A77">
      <w:pPr>
        <w:spacing w:line="240" w:lineRule="auto"/>
        <w:contextualSpacing/>
        <w:jc w:val="both"/>
        <w:rPr>
          <w:rFonts w:ascii="Times New Roman" w:hAnsi="Times New Roman" w:cs="Times New Roman"/>
          <w:sz w:val="28"/>
          <w:szCs w:val="28"/>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6"/>
        <w:gridCol w:w="1695"/>
        <w:gridCol w:w="2409"/>
      </w:tblGrid>
      <w:tr w:rsidR="00527A77" w:rsidRPr="00741197" w:rsidTr="00527A77">
        <w:tc>
          <w:tcPr>
            <w:tcW w:w="5671" w:type="dxa"/>
          </w:tcPr>
          <w:p w:rsidR="00527A77" w:rsidRPr="00741197" w:rsidRDefault="00527A77" w:rsidP="00527A77">
            <w:pPr>
              <w:spacing w:line="240" w:lineRule="auto"/>
              <w:contextualSpacing/>
              <w:jc w:val="both"/>
              <w:rPr>
                <w:rFonts w:ascii="Times New Roman" w:hAnsi="Times New Roman" w:cs="Times New Roman"/>
                <w:sz w:val="28"/>
                <w:szCs w:val="28"/>
                <w:lang w:eastAsia="ar-SA"/>
              </w:rPr>
            </w:pPr>
            <w:r w:rsidRPr="00741197">
              <w:rPr>
                <w:rFonts w:ascii="Times New Roman" w:hAnsi="Times New Roman" w:cs="Times New Roman"/>
                <w:sz w:val="28"/>
                <w:szCs w:val="28"/>
                <w:lang w:eastAsia="ar-SA"/>
              </w:rPr>
              <w:t xml:space="preserve">Наименование мероприятий </w:t>
            </w:r>
          </w:p>
          <w:p w:rsidR="00527A77" w:rsidRPr="00741197" w:rsidRDefault="00527A77" w:rsidP="00527A77">
            <w:pPr>
              <w:spacing w:line="240" w:lineRule="auto"/>
              <w:contextualSpacing/>
              <w:jc w:val="both"/>
              <w:rPr>
                <w:rFonts w:ascii="Times New Roman" w:hAnsi="Times New Roman" w:cs="Times New Roman"/>
                <w:sz w:val="28"/>
                <w:szCs w:val="28"/>
                <w:lang w:eastAsia="ar-SA"/>
              </w:rPr>
            </w:pPr>
            <w:r w:rsidRPr="00741197">
              <w:rPr>
                <w:rFonts w:ascii="Times New Roman" w:hAnsi="Times New Roman" w:cs="Times New Roman"/>
                <w:sz w:val="28"/>
                <w:szCs w:val="28"/>
                <w:lang w:eastAsia="ar-SA"/>
              </w:rPr>
              <w:t>(указываются только те части, которые им</w:t>
            </w:r>
            <w:r w:rsidRPr="00741197">
              <w:rPr>
                <w:rFonts w:ascii="Times New Roman" w:hAnsi="Times New Roman" w:cs="Times New Roman"/>
                <w:sz w:val="28"/>
                <w:szCs w:val="28"/>
                <w:lang w:eastAsia="ar-SA"/>
              </w:rPr>
              <w:t>е</w:t>
            </w:r>
            <w:r w:rsidRPr="00741197">
              <w:rPr>
                <w:rFonts w:ascii="Times New Roman" w:hAnsi="Times New Roman" w:cs="Times New Roman"/>
                <w:sz w:val="28"/>
                <w:szCs w:val="28"/>
                <w:lang w:eastAsia="ar-SA"/>
              </w:rPr>
              <w:t>ют непосредственное отношение к проекту)</w:t>
            </w:r>
          </w:p>
        </w:tc>
        <w:tc>
          <w:tcPr>
            <w:tcW w:w="1701" w:type="dxa"/>
            <w:gridSpan w:val="2"/>
          </w:tcPr>
          <w:p w:rsidR="00527A77" w:rsidRPr="00741197" w:rsidRDefault="00527A77" w:rsidP="00527A77">
            <w:pPr>
              <w:spacing w:line="240" w:lineRule="auto"/>
              <w:contextualSpacing/>
              <w:jc w:val="both"/>
              <w:rPr>
                <w:rFonts w:ascii="Times New Roman" w:hAnsi="Times New Roman" w:cs="Times New Roman"/>
                <w:sz w:val="28"/>
                <w:szCs w:val="28"/>
                <w:lang w:eastAsia="ar-SA"/>
              </w:rPr>
            </w:pPr>
            <w:r w:rsidRPr="00741197">
              <w:rPr>
                <w:rFonts w:ascii="Times New Roman" w:hAnsi="Times New Roman" w:cs="Times New Roman"/>
                <w:sz w:val="28"/>
                <w:szCs w:val="28"/>
                <w:lang w:eastAsia="ar-SA"/>
              </w:rPr>
              <w:t xml:space="preserve">Сроки </w:t>
            </w:r>
          </w:p>
          <w:p w:rsidR="00527A77" w:rsidRPr="00741197" w:rsidRDefault="00527A77" w:rsidP="00527A77">
            <w:pPr>
              <w:spacing w:line="240" w:lineRule="auto"/>
              <w:contextualSpacing/>
              <w:jc w:val="both"/>
              <w:rPr>
                <w:rFonts w:ascii="Times New Roman" w:hAnsi="Times New Roman" w:cs="Times New Roman"/>
                <w:sz w:val="28"/>
                <w:szCs w:val="28"/>
                <w:lang w:eastAsia="ar-SA"/>
              </w:rPr>
            </w:pPr>
            <w:r w:rsidRPr="00741197">
              <w:rPr>
                <w:rFonts w:ascii="Times New Roman" w:hAnsi="Times New Roman" w:cs="Times New Roman"/>
                <w:sz w:val="28"/>
                <w:szCs w:val="28"/>
                <w:lang w:eastAsia="ar-SA"/>
              </w:rPr>
              <w:t>реализации</w:t>
            </w:r>
          </w:p>
        </w:tc>
        <w:tc>
          <w:tcPr>
            <w:tcW w:w="2409" w:type="dxa"/>
          </w:tcPr>
          <w:p w:rsidR="00527A77" w:rsidRPr="00741197" w:rsidRDefault="00527A77" w:rsidP="00527A77">
            <w:pPr>
              <w:spacing w:line="240" w:lineRule="auto"/>
              <w:contextualSpacing/>
              <w:jc w:val="both"/>
              <w:rPr>
                <w:rFonts w:ascii="Times New Roman" w:hAnsi="Times New Roman" w:cs="Times New Roman"/>
                <w:sz w:val="28"/>
                <w:szCs w:val="28"/>
                <w:lang w:eastAsia="ar-SA"/>
              </w:rPr>
            </w:pPr>
            <w:r w:rsidRPr="00741197">
              <w:rPr>
                <w:rFonts w:ascii="Times New Roman" w:hAnsi="Times New Roman" w:cs="Times New Roman"/>
                <w:sz w:val="28"/>
                <w:szCs w:val="28"/>
                <w:lang w:eastAsia="ar-SA"/>
              </w:rPr>
              <w:t>Ответственный исполнитель</w:t>
            </w:r>
          </w:p>
        </w:tc>
      </w:tr>
      <w:tr w:rsidR="00527A77" w:rsidRPr="00527A77" w:rsidTr="00527A77">
        <w:trPr>
          <w:trHeight w:val="216"/>
        </w:trPr>
        <w:tc>
          <w:tcPr>
            <w:tcW w:w="9781" w:type="dxa"/>
            <w:gridSpan w:val="4"/>
          </w:tcPr>
          <w:p w:rsidR="00527A77" w:rsidRPr="00527A77" w:rsidRDefault="00527A77" w:rsidP="00527A77">
            <w:pPr>
              <w:spacing w:line="240" w:lineRule="auto"/>
              <w:contextualSpacing/>
              <w:jc w:val="both"/>
              <w:rPr>
                <w:rFonts w:ascii="Times New Roman" w:hAnsi="Times New Roman" w:cs="Times New Roman"/>
                <w:sz w:val="28"/>
                <w:szCs w:val="28"/>
                <w:lang w:eastAsia="ar-SA"/>
              </w:rPr>
            </w:pPr>
            <w:r w:rsidRPr="00527A77">
              <w:rPr>
                <w:rFonts w:ascii="Times New Roman" w:hAnsi="Times New Roman" w:cs="Times New Roman"/>
                <w:sz w:val="28"/>
                <w:szCs w:val="28"/>
                <w:lang w:eastAsia="ar-SA"/>
              </w:rPr>
              <w:t>Подготовительные работы</w:t>
            </w:r>
            <w:r w:rsidRPr="00527A77">
              <w:rPr>
                <w:rFonts w:ascii="Times New Roman" w:hAnsi="Times New Roman" w:cs="Times New Roman"/>
                <w:sz w:val="28"/>
                <w:szCs w:val="28"/>
                <w:lang w:val="en-US" w:eastAsia="ar-SA"/>
              </w:rPr>
              <w:t>:</w:t>
            </w:r>
          </w:p>
        </w:tc>
      </w:tr>
      <w:tr w:rsidR="00527A77" w:rsidRPr="00527A77" w:rsidTr="00527A77">
        <w:trPr>
          <w:trHeight w:val="216"/>
        </w:trPr>
        <w:tc>
          <w:tcPr>
            <w:tcW w:w="5677"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1695"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r>
      <w:tr w:rsidR="00527A77" w:rsidRPr="00527A77" w:rsidTr="00527A77">
        <w:trPr>
          <w:trHeight w:val="216"/>
        </w:trPr>
        <w:tc>
          <w:tcPr>
            <w:tcW w:w="5677"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1695"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r>
      <w:tr w:rsidR="00527A77" w:rsidRPr="00527A77" w:rsidTr="00527A77">
        <w:trPr>
          <w:trHeight w:val="519"/>
        </w:trPr>
        <w:tc>
          <w:tcPr>
            <w:tcW w:w="9781" w:type="dxa"/>
            <w:gridSpan w:val="4"/>
          </w:tcPr>
          <w:p w:rsidR="00527A77" w:rsidRPr="00527A77" w:rsidRDefault="00527A77" w:rsidP="00527A77">
            <w:pPr>
              <w:spacing w:line="240" w:lineRule="auto"/>
              <w:contextualSpacing/>
              <w:jc w:val="both"/>
              <w:rPr>
                <w:rFonts w:ascii="Times New Roman" w:hAnsi="Times New Roman" w:cs="Times New Roman"/>
                <w:sz w:val="28"/>
                <w:szCs w:val="28"/>
                <w:lang w:eastAsia="ar-SA"/>
              </w:rPr>
            </w:pPr>
            <w:r w:rsidRPr="00527A77">
              <w:rPr>
                <w:rFonts w:ascii="Times New Roman" w:hAnsi="Times New Roman" w:cs="Times New Roman"/>
                <w:sz w:val="28"/>
                <w:szCs w:val="28"/>
                <w:lang w:eastAsia="ar-SA"/>
              </w:rPr>
              <w:t>Ремонтно-строительные работы:</w:t>
            </w:r>
          </w:p>
        </w:tc>
      </w:tr>
      <w:tr w:rsidR="00527A77" w:rsidRPr="00527A77" w:rsidTr="00527A77">
        <w:trPr>
          <w:trHeight w:val="60"/>
        </w:trPr>
        <w:tc>
          <w:tcPr>
            <w:tcW w:w="5671"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1701"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rPr>
          <w:trHeight w:val="303"/>
        </w:trPr>
        <w:tc>
          <w:tcPr>
            <w:tcW w:w="5671"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1701"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rPr>
          <w:trHeight w:val="287"/>
        </w:trPr>
        <w:tc>
          <w:tcPr>
            <w:tcW w:w="5671" w:type="dxa"/>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701"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rPr>
          <w:trHeight w:val="281"/>
        </w:trPr>
        <w:tc>
          <w:tcPr>
            <w:tcW w:w="9781" w:type="dxa"/>
            <w:gridSpan w:val="4"/>
          </w:tcPr>
          <w:p w:rsidR="00527A77" w:rsidRPr="00527A77" w:rsidRDefault="00527A77" w:rsidP="00527A77">
            <w:pPr>
              <w:spacing w:line="240" w:lineRule="auto"/>
              <w:contextualSpacing/>
              <w:jc w:val="both"/>
              <w:rPr>
                <w:rFonts w:ascii="Times New Roman" w:hAnsi="Times New Roman" w:cs="Times New Roman"/>
                <w:sz w:val="28"/>
                <w:szCs w:val="28"/>
                <w:lang w:eastAsia="ar-SA"/>
              </w:rPr>
            </w:pPr>
            <w:r w:rsidRPr="00527A77">
              <w:rPr>
                <w:rFonts w:ascii="Times New Roman" w:hAnsi="Times New Roman" w:cs="Times New Roman"/>
                <w:sz w:val="28"/>
                <w:szCs w:val="28"/>
                <w:lang w:eastAsia="ar-SA"/>
              </w:rPr>
              <w:t>Приобретение оборудования</w:t>
            </w:r>
            <w:r w:rsidRPr="00527A77">
              <w:rPr>
                <w:rFonts w:ascii="Times New Roman" w:hAnsi="Times New Roman" w:cs="Times New Roman"/>
                <w:sz w:val="28"/>
                <w:szCs w:val="28"/>
                <w:lang w:val="en-US" w:eastAsia="ar-SA"/>
              </w:rPr>
              <w:t>:</w:t>
            </w:r>
          </w:p>
        </w:tc>
      </w:tr>
      <w:tr w:rsidR="00527A77" w:rsidRPr="00527A77" w:rsidTr="00527A77">
        <w:tc>
          <w:tcPr>
            <w:tcW w:w="5671"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1701"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r>
      <w:tr w:rsidR="00527A77" w:rsidRPr="00527A77" w:rsidTr="00527A77">
        <w:tc>
          <w:tcPr>
            <w:tcW w:w="5671"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1701"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r>
      <w:tr w:rsidR="00527A77" w:rsidRPr="00527A77" w:rsidTr="00527A77">
        <w:tc>
          <w:tcPr>
            <w:tcW w:w="5671" w:type="dxa"/>
          </w:tcPr>
          <w:p w:rsidR="00527A77" w:rsidRPr="00527A77" w:rsidRDefault="00527A77" w:rsidP="00527A77">
            <w:pPr>
              <w:spacing w:line="240" w:lineRule="auto"/>
              <w:contextualSpacing/>
              <w:jc w:val="both"/>
              <w:rPr>
                <w:rFonts w:ascii="Times New Roman" w:hAnsi="Times New Roman" w:cs="Times New Roman"/>
                <w:sz w:val="28"/>
                <w:szCs w:val="28"/>
                <w:lang w:eastAsia="ar-SA"/>
              </w:rPr>
            </w:pPr>
            <w:r w:rsidRPr="00527A77">
              <w:rPr>
                <w:rFonts w:ascii="Times New Roman" w:hAnsi="Times New Roman" w:cs="Times New Roman"/>
                <w:sz w:val="28"/>
                <w:szCs w:val="28"/>
                <w:lang w:eastAsia="ar-SA"/>
              </w:rPr>
              <w:t>Прочая деятельность</w:t>
            </w:r>
            <w:r w:rsidRPr="00527A77">
              <w:rPr>
                <w:rFonts w:ascii="Times New Roman" w:hAnsi="Times New Roman" w:cs="Times New Roman"/>
                <w:sz w:val="28"/>
                <w:szCs w:val="28"/>
                <w:lang w:val="en-US" w:eastAsia="ar-SA"/>
              </w:rPr>
              <w:t>:</w:t>
            </w:r>
          </w:p>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1701"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5671" w:type="dxa"/>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701" w:type="dxa"/>
            <w:gridSpan w:val="2"/>
          </w:tcPr>
          <w:p w:rsidR="00527A77" w:rsidRPr="00527A77" w:rsidRDefault="00527A77" w:rsidP="00527A77">
            <w:pPr>
              <w:spacing w:line="240" w:lineRule="auto"/>
              <w:contextualSpacing/>
              <w:jc w:val="both"/>
              <w:rPr>
                <w:rFonts w:ascii="Times New Roman" w:hAnsi="Times New Roman" w:cs="Times New Roman"/>
                <w:sz w:val="28"/>
                <w:szCs w:val="28"/>
                <w:lang w:eastAsia="ar-SA"/>
              </w:rPr>
            </w:pPr>
          </w:p>
        </w:tc>
        <w:tc>
          <w:tcPr>
            <w:tcW w:w="2409" w:type="dxa"/>
          </w:tcPr>
          <w:p w:rsidR="00527A77" w:rsidRPr="00527A77" w:rsidRDefault="00527A77" w:rsidP="00527A77">
            <w:pPr>
              <w:spacing w:line="240" w:lineRule="auto"/>
              <w:contextualSpacing/>
              <w:jc w:val="both"/>
              <w:rPr>
                <w:rFonts w:ascii="Times New Roman" w:hAnsi="Times New Roman" w:cs="Times New Roman"/>
                <w:sz w:val="28"/>
                <w:szCs w:val="28"/>
              </w:rPr>
            </w:pPr>
          </w:p>
        </w:tc>
      </w:tr>
    </w:tbl>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9771C7">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lang w:val="en-US"/>
        </w:rPr>
        <w:t>III</w:t>
      </w:r>
      <w:r w:rsidRPr="00527A77">
        <w:rPr>
          <w:rFonts w:ascii="Times New Roman" w:hAnsi="Times New Roman" w:cs="Times New Roman"/>
          <w:sz w:val="28"/>
          <w:szCs w:val="28"/>
        </w:rPr>
        <w:t>. Смета расходов по проекту ______________ рублей</w:t>
      </w:r>
    </w:p>
    <w:p w:rsidR="00527A77" w:rsidRPr="00527A77" w:rsidRDefault="00527A77" w:rsidP="00527A77">
      <w:pPr>
        <w:spacing w:line="240" w:lineRule="auto"/>
        <w:contextualSpacing/>
        <w:jc w:val="both"/>
        <w:rPr>
          <w:rFonts w:ascii="Times New Roman" w:hAnsi="Times New Roman" w:cs="Times New Roman"/>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7"/>
        <w:gridCol w:w="2223"/>
        <w:gridCol w:w="2324"/>
        <w:gridCol w:w="2474"/>
      </w:tblGrid>
      <w:tr w:rsidR="00527A77" w:rsidRPr="00527A77" w:rsidTr="00527A77">
        <w:tc>
          <w:tcPr>
            <w:tcW w:w="1399" w:type="pct"/>
            <w:shd w:val="clear" w:color="auto" w:fill="auto"/>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Статьи сметы</w:t>
            </w:r>
          </w:p>
        </w:tc>
        <w:tc>
          <w:tcPr>
            <w:tcW w:w="1140" w:type="pct"/>
            <w:shd w:val="clear" w:color="auto" w:fill="auto"/>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Запрашиваемые средства (грант), рублей</w:t>
            </w:r>
          </w:p>
        </w:tc>
        <w:tc>
          <w:tcPr>
            <w:tcW w:w="1192" w:type="pct"/>
            <w:shd w:val="clear" w:color="auto" w:fill="auto"/>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Вклад инициат</w:t>
            </w:r>
            <w:r w:rsidRPr="00741197">
              <w:rPr>
                <w:rFonts w:ascii="Times New Roman" w:hAnsi="Times New Roman" w:cs="Times New Roman"/>
                <w:sz w:val="28"/>
                <w:szCs w:val="28"/>
              </w:rPr>
              <w:t>о</w:t>
            </w:r>
            <w:r w:rsidRPr="00741197">
              <w:rPr>
                <w:rFonts w:ascii="Times New Roman" w:hAnsi="Times New Roman" w:cs="Times New Roman"/>
                <w:sz w:val="28"/>
                <w:szCs w:val="28"/>
              </w:rPr>
              <w:t>ра проекта (м</w:t>
            </w:r>
            <w:r w:rsidRPr="00741197">
              <w:rPr>
                <w:rFonts w:ascii="Times New Roman" w:hAnsi="Times New Roman" w:cs="Times New Roman"/>
                <w:sz w:val="28"/>
                <w:szCs w:val="28"/>
              </w:rPr>
              <w:t>е</w:t>
            </w:r>
            <w:r w:rsidRPr="00741197">
              <w:rPr>
                <w:rFonts w:ascii="Times New Roman" w:hAnsi="Times New Roman" w:cs="Times New Roman"/>
                <w:sz w:val="28"/>
                <w:szCs w:val="28"/>
              </w:rPr>
              <w:t>стный бюджет, внебюджетные источники), ру</w:t>
            </w:r>
            <w:r w:rsidRPr="00741197">
              <w:rPr>
                <w:rFonts w:ascii="Times New Roman" w:hAnsi="Times New Roman" w:cs="Times New Roman"/>
                <w:sz w:val="28"/>
                <w:szCs w:val="28"/>
              </w:rPr>
              <w:t>б</w:t>
            </w:r>
            <w:r w:rsidRPr="00741197">
              <w:rPr>
                <w:rFonts w:ascii="Times New Roman" w:hAnsi="Times New Roman" w:cs="Times New Roman"/>
                <w:sz w:val="28"/>
                <w:szCs w:val="28"/>
              </w:rPr>
              <w:t>лей</w:t>
            </w:r>
          </w:p>
        </w:tc>
        <w:tc>
          <w:tcPr>
            <w:tcW w:w="1269" w:type="pct"/>
            <w:shd w:val="clear" w:color="auto" w:fill="auto"/>
          </w:tcPr>
          <w:p w:rsidR="00527A77" w:rsidRPr="00741197" w:rsidRDefault="00527A77" w:rsidP="00527A77">
            <w:pPr>
              <w:spacing w:line="240" w:lineRule="auto"/>
              <w:contextualSpacing/>
              <w:jc w:val="both"/>
              <w:rPr>
                <w:rFonts w:ascii="Times New Roman" w:hAnsi="Times New Roman" w:cs="Times New Roman"/>
                <w:sz w:val="28"/>
                <w:szCs w:val="28"/>
              </w:rPr>
            </w:pPr>
            <w:r w:rsidRPr="00741197">
              <w:rPr>
                <w:rFonts w:ascii="Times New Roman" w:hAnsi="Times New Roman" w:cs="Times New Roman"/>
                <w:sz w:val="28"/>
                <w:szCs w:val="28"/>
              </w:rPr>
              <w:t>Общие расходы по проекту, ру</w:t>
            </w:r>
            <w:r w:rsidRPr="00741197">
              <w:rPr>
                <w:rFonts w:ascii="Times New Roman" w:hAnsi="Times New Roman" w:cs="Times New Roman"/>
                <w:sz w:val="28"/>
                <w:szCs w:val="28"/>
              </w:rPr>
              <w:t>б</w:t>
            </w:r>
            <w:r w:rsidRPr="00741197">
              <w:rPr>
                <w:rFonts w:ascii="Times New Roman" w:hAnsi="Times New Roman" w:cs="Times New Roman"/>
                <w:sz w:val="28"/>
                <w:szCs w:val="28"/>
              </w:rPr>
              <w:t>лей</w:t>
            </w:r>
          </w:p>
        </w:tc>
      </w:tr>
      <w:tr w:rsidR="00527A77" w:rsidRPr="00527A77" w:rsidTr="00527A77">
        <w:tc>
          <w:tcPr>
            <w:tcW w:w="1399"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140"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192"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269"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1399"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140"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192"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269"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1399"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140"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192"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269"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r w:rsidR="00527A77" w:rsidRPr="00527A77" w:rsidTr="00527A77">
        <w:tc>
          <w:tcPr>
            <w:tcW w:w="1399"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ВСЕГО</w:t>
            </w:r>
          </w:p>
        </w:tc>
        <w:tc>
          <w:tcPr>
            <w:tcW w:w="1140"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192"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c>
          <w:tcPr>
            <w:tcW w:w="1269" w:type="pct"/>
            <w:shd w:val="clear" w:color="auto" w:fill="auto"/>
          </w:tcPr>
          <w:p w:rsidR="00527A77" w:rsidRPr="00527A77" w:rsidRDefault="00527A77" w:rsidP="00527A77">
            <w:pPr>
              <w:spacing w:line="240" w:lineRule="auto"/>
              <w:contextualSpacing/>
              <w:jc w:val="both"/>
              <w:rPr>
                <w:rFonts w:ascii="Times New Roman" w:hAnsi="Times New Roman" w:cs="Times New Roman"/>
                <w:sz w:val="28"/>
                <w:szCs w:val="28"/>
              </w:rPr>
            </w:pPr>
          </w:p>
        </w:tc>
      </w:tr>
    </w:tbl>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color w:val="FF0000"/>
          <w:sz w:val="28"/>
          <w:szCs w:val="28"/>
        </w:rPr>
        <w:sectPr w:rsidR="00527A77" w:rsidRPr="00527A77" w:rsidSect="00527A77">
          <w:pgSz w:w="11906" w:h="16838"/>
          <w:pgMar w:top="1134" w:right="567" w:bottom="1134" w:left="1701" w:header="709" w:footer="709" w:gutter="0"/>
          <w:cols w:space="708"/>
          <w:titlePg/>
          <w:docGrid w:linePitch="360"/>
        </w:sectPr>
      </w:pPr>
    </w:p>
    <w:p w:rsidR="00527A77" w:rsidRPr="00527A77" w:rsidRDefault="00527A77" w:rsidP="002C2CE6">
      <w:pPr>
        <w:spacing w:line="240" w:lineRule="auto"/>
        <w:ind w:left="8647"/>
        <w:contextualSpacing/>
        <w:jc w:val="both"/>
        <w:rPr>
          <w:rFonts w:ascii="Times New Roman" w:hAnsi="Times New Roman" w:cs="Times New Roman"/>
          <w:sz w:val="28"/>
          <w:szCs w:val="28"/>
        </w:rPr>
      </w:pPr>
      <w:r w:rsidRPr="00527A77">
        <w:rPr>
          <w:rFonts w:ascii="Times New Roman" w:hAnsi="Times New Roman" w:cs="Times New Roman"/>
          <w:sz w:val="28"/>
          <w:szCs w:val="28"/>
        </w:rPr>
        <w:lastRenderedPageBreak/>
        <w:t>Приложение 4к Соглашению о предоставлении субсидии на поддержку местных инициатив граждан, проживающих в сельской местности</w:t>
      </w:r>
    </w:p>
    <w:p w:rsidR="00527A77" w:rsidRPr="00527A77" w:rsidRDefault="00527A77" w:rsidP="002C2CE6">
      <w:pPr>
        <w:spacing w:line="240" w:lineRule="auto"/>
        <w:ind w:left="8647"/>
        <w:contextualSpacing/>
        <w:jc w:val="both"/>
        <w:rPr>
          <w:rFonts w:ascii="Times New Roman" w:hAnsi="Times New Roman" w:cs="Times New Roman"/>
          <w:sz w:val="28"/>
          <w:szCs w:val="28"/>
        </w:rPr>
      </w:pPr>
      <w:r w:rsidRPr="00527A77">
        <w:rPr>
          <w:rFonts w:ascii="Times New Roman" w:hAnsi="Times New Roman" w:cs="Times New Roman"/>
          <w:sz w:val="28"/>
          <w:szCs w:val="28"/>
        </w:rPr>
        <w:t>от______________ №________</w:t>
      </w:r>
    </w:p>
    <w:p w:rsidR="00527A77" w:rsidRPr="00527A77" w:rsidRDefault="00527A77" w:rsidP="002C2CE6">
      <w:pPr>
        <w:spacing w:line="240" w:lineRule="auto"/>
        <w:ind w:left="8647"/>
        <w:contextualSpacing/>
        <w:jc w:val="both"/>
        <w:rPr>
          <w:rFonts w:ascii="Times New Roman" w:hAnsi="Times New Roman" w:cs="Times New Roman"/>
          <w:sz w:val="28"/>
          <w:szCs w:val="28"/>
        </w:rPr>
      </w:pPr>
    </w:p>
    <w:p w:rsidR="00527A77" w:rsidRPr="00527A77" w:rsidRDefault="00527A77" w:rsidP="002C2CE6">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Представляется в Департамент промышленности Ханты-Мансийского автономного округа – Югры</w:t>
      </w:r>
    </w:p>
    <w:p w:rsidR="00527A77" w:rsidRPr="00527A77" w:rsidRDefault="00527A77" w:rsidP="002C2CE6">
      <w:pPr>
        <w:spacing w:line="240" w:lineRule="auto"/>
        <w:contextualSpacing/>
        <w:jc w:val="center"/>
        <w:rPr>
          <w:rFonts w:ascii="Times New Roman" w:hAnsi="Times New Roman" w:cs="Times New Roman"/>
          <w:b/>
          <w:bCs/>
          <w:sz w:val="28"/>
          <w:szCs w:val="28"/>
        </w:rPr>
      </w:pPr>
      <w:r w:rsidRPr="00527A77">
        <w:rPr>
          <w:rFonts w:ascii="Times New Roman" w:hAnsi="Times New Roman" w:cs="Times New Roman"/>
          <w:b/>
          <w:sz w:val="28"/>
          <w:szCs w:val="28"/>
        </w:rPr>
        <w:t>(</w:t>
      </w:r>
      <w:r w:rsidRPr="00527A77">
        <w:rPr>
          <w:rFonts w:ascii="Times New Roman" w:hAnsi="Times New Roman" w:cs="Times New Roman"/>
          <w:b/>
          <w:bCs/>
          <w:sz w:val="28"/>
          <w:szCs w:val="28"/>
        </w:rPr>
        <w:t>Деппромышленности Югры)</w:t>
      </w:r>
    </w:p>
    <w:p w:rsidR="00527A77" w:rsidRPr="00527A77" w:rsidRDefault="00527A77" w:rsidP="002C2CE6">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Ханты-Мансийского автономного округа − Югры</w:t>
      </w:r>
    </w:p>
    <w:p w:rsidR="00527A77" w:rsidRPr="00527A77" w:rsidRDefault="00527A77" w:rsidP="002C2CE6">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в электронном виде и на бумажном носителе</w:t>
      </w:r>
    </w:p>
    <w:p w:rsidR="00527A77" w:rsidRPr="00527A77" w:rsidRDefault="00527A77" w:rsidP="002C2CE6">
      <w:pPr>
        <w:spacing w:line="240" w:lineRule="auto"/>
        <w:contextualSpacing/>
        <w:jc w:val="center"/>
        <w:rPr>
          <w:rFonts w:ascii="Times New Roman" w:hAnsi="Times New Roman" w:cs="Times New Roman"/>
          <w:b/>
          <w:sz w:val="28"/>
          <w:szCs w:val="28"/>
        </w:rPr>
      </w:pPr>
      <w:r w:rsidRPr="00527A77">
        <w:rPr>
          <w:rFonts w:ascii="Times New Roman" w:hAnsi="Times New Roman" w:cs="Times New Roman"/>
          <w:b/>
          <w:sz w:val="28"/>
          <w:szCs w:val="28"/>
        </w:rPr>
        <w:t>до 5 числа месяца, следующего за отчетным месяцем</w:t>
      </w:r>
    </w:p>
    <w:p w:rsidR="00527A77" w:rsidRPr="00527A77" w:rsidRDefault="00527A77" w:rsidP="002C2CE6">
      <w:pPr>
        <w:spacing w:line="240" w:lineRule="auto"/>
        <w:contextualSpacing/>
        <w:jc w:val="center"/>
        <w:rPr>
          <w:rFonts w:ascii="Times New Roman" w:hAnsi="Times New Roman" w:cs="Times New Roman"/>
          <w:sz w:val="28"/>
          <w:szCs w:val="28"/>
        </w:rPr>
      </w:pPr>
      <w:r w:rsidRPr="00527A77">
        <w:rPr>
          <w:rFonts w:ascii="Times New Roman" w:hAnsi="Times New Roman" w:cs="Times New Roman"/>
          <w:b/>
          <w:sz w:val="28"/>
          <w:szCs w:val="28"/>
        </w:rPr>
        <w:t>с нарастающим итогом</w:t>
      </w:r>
    </w:p>
    <w:p w:rsidR="00527A77" w:rsidRPr="00527A77" w:rsidRDefault="00527A77" w:rsidP="002C2CE6">
      <w:pPr>
        <w:spacing w:line="240" w:lineRule="auto"/>
        <w:contextualSpacing/>
        <w:jc w:val="center"/>
        <w:rPr>
          <w:rFonts w:ascii="Times New Roman" w:hAnsi="Times New Roman" w:cs="Times New Roman"/>
          <w:sz w:val="28"/>
          <w:szCs w:val="28"/>
        </w:rPr>
      </w:pPr>
    </w:p>
    <w:p w:rsidR="00527A77" w:rsidRPr="00527A77" w:rsidRDefault="00527A77" w:rsidP="002C2CE6">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ОТЧЕТ</w:t>
      </w:r>
    </w:p>
    <w:p w:rsidR="00527A77" w:rsidRPr="00527A77" w:rsidRDefault="00527A77" w:rsidP="002C2CE6">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о расходах бюджета _____________________________________________________________________________________________,</w:t>
      </w:r>
    </w:p>
    <w:p w:rsidR="00527A77" w:rsidRPr="00527A77" w:rsidRDefault="00527A77" w:rsidP="002C2CE6">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(наименование органа местного самоуправления или органа территориального общественного самоуправления сельск</w:t>
      </w:r>
      <w:r w:rsidRPr="00527A77">
        <w:rPr>
          <w:rFonts w:ascii="Times New Roman" w:hAnsi="Times New Roman" w:cs="Times New Roman"/>
          <w:sz w:val="28"/>
          <w:szCs w:val="28"/>
        </w:rPr>
        <w:t>о</w:t>
      </w:r>
      <w:r w:rsidRPr="00527A77">
        <w:rPr>
          <w:rFonts w:ascii="Times New Roman" w:hAnsi="Times New Roman" w:cs="Times New Roman"/>
          <w:sz w:val="28"/>
          <w:szCs w:val="28"/>
        </w:rPr>
        <w:t>го поселения)</w:t>
      </w:r>
    </w:p>
    <w:p w:rsidR="00527A77" w:rsidRPr="00527A77" w:rsidRDefault="00527A77" w:rsidP="002C2CE6">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источником финансового обеспечения которого является субсидия</w:t>
      </w:r>
    </w:p>
    <w:p w:rsidR="00527A77" w:rsidRPr="00527A77" w:rsidRDefault="00527A77" w:rsidP="002C2CE6">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за___________________________20___г.</w:t>
      </w:r>
    </w:p>
    <w:p w:rsidR="00527A77" w:rsidRPr="00527A77" w:rsidRDefault="00527A77" w:rsidP="002C2CE6">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(за месяц, нарастающим итогом)</w:t>
      </w:r>
    </w:p>
    <w:p w:rsidR="00527A77" w:rsidRPr="00527A77" w:rsidRDefault="00527A77" w:rsidP="002C2CE6">
      <w:pPr>
        <w:spacing w:line="240" w:lineRule="auto"/>
        <w:contextualSpacing/>
        <w:jc w:val="center"/>
        <w:rPr>
          <w:rFonts w:ascii="Times New Roman" w:hAnsi="Times New Roman" w:cs="Times New Roman"/>
          <w:sz w:val="28"/>
          <w:szCs w:val="28"/>
        </w:rPr>
      </w:pPr>
      <w:r w:rsidRPr="00527A77">
        <w:rPr>
          <w:rFonts w:ascii="Times New Roman" w:hAnsi="Times New Roman" w:cs="Times New Roman"/>
          <w:sz w:val="28"/>
          <w:szCs w:val="28"/>
        </w:rPr>
        <w:t>(тыс. рублей)</w:t>
      </w:r>
    </w:p>
    <w:tbl>
      <w:tblPr>
        <w:tblStyle w:val="a8"/>
        <w:tblW w:w="15559" w:type="dxa"/>
        <w:tblLayout w:type="fixed"/>
        <w:tblLook w:val="04A0"/>
      </w:tblPr>
      <w:tblGrid>
        <w:gridCol w:w="817"/>
        <w:gridCol w:w="992"/>
        <w:gridCol w:w="709"/>
        <w:gridCol w:w="1134"/>
        <w:gridCol w:w="992"/>
        <w:gridCol w:w="993"/>
        <w:gridCol w:w="1134"/>
        <w:gridCol w:w="850"/>
        <w:gridCol w:w="975"/>
        <w:gridCol w:w="1010"/>
        <w:gridCol w:w="850"/>
        <w:gridCol w:w="1134"/>
        <w:gridCol w:w="567"/>
        <w:gridCol w:w="850"/>
        <w:gridCol w:w="993"/>
        <w:gridCol w:w="851"/>
        <w:gridCol w:w="708"/>
      </w:tblGrid>
      <w:tr w:rsidR="00527A77" w:rsidRPr="00527A77" w:rsidTr="00527A77">
        <w:tc>
          <w:tcPr>
            <w:tcW w:w="817" w:type="dxa"/>
            <w:vMerge w:val="restart"/>
          </w:tcPr>
          <w:p w:rsidR="00527A77" w:rsidRPr="008A3C10" w:rsidRDefault="00527A77" w:rsidP="00527A77">
            <w:pPr>
              <w:contextualSpacing/>
              <w:jc w:val="both"/>
              <w:rPr>
                <w:sz w:val="28"/>
                <w:szCs w:val="28"/>
              </w:rPr>
            </w:pPr>
            <w:r w:rsidRPr="008A3C10">
              <w:rPr>
                <w:sz w:val="28"/>
                <w:szCs w:val="28"/>
              </w:rPr>
              <w:t>Н</w:t>
            </w:r>
            <w:r w:rsidRPr="008A3C10">
              <w:rPr>
                <w:sz w:val="28"/>
                <w:szCs w:val="28"/>
              </w:rPr>
              <w:t>а</w:t>
            </w:r>
            <w:r w:rsidRPr="008A3C10">
              <w:rPr>
                <w:sz w:val="28"/>
                <w:szCs w:val="28"/>
              </w:rPr>
              <w:t>имен</w:t>
            </w:r>
            <w:r w:rsidRPr="008A3C10">
              <w:rPr>
                <w:sz w:val="28"/>
                <w:szCs w:val="28"/>
              </w:rPr>
              <w:t>о</w:t>
            </w:r>
            <w:r w:rsidRPr="008A3C10">
              <w:rPr>
                <w:sz w:val="28"/>
                <w:szCs w:val="28"/>
              </w:rPr>
              <w:t>в</w:t>
            </w:r>
            <w:r w:rsidRPr="008A3C10">
              <w:rPr>
                <w:sz w:val="28"/>
                <w:szCs w:val="28"/>
              </w:rPr>
              <w:t>а</w:t>
            </w:r>
            <w:r w:rsidRPr="008A3C10">
              <w:rPr>
                <w:sz w:val="28"/>
                <w:szCs w:val="28"/>
              </w:rPr>
              <w:t>ние пр</w:t>
            </w:r>
            <w:r w:rsidRPr="008A3C10">
              <w:rPr>
                <w:sz w:val="28"/>
                <w:szCs w:val="28"/>
              </w:rPr>
              <w:t>о</w:t>
            </w:r>
            <w:r w:rsidRPr="008A3C10">
              <w:rPr>
                <w:sz w:val="28"/>
                <w:szCs w:val="28"/>
              </w:rPr>
              <w:t>екта</w:t>
            </w:r>
          </w:p>
        </w:tc>
        <w:tc>
          <w:tcPr>
            <w:tcW w:w="992" w:type="dxa"/>
            <w:vMerge w:val="restart"/>
          </w:tcPr>
          <w:p w:rsidR="00527A77" w:rsidRPr="008A3C10" w:rsidRDefault="00527A77" w:rsidP="00527A77">
            <w:pPr>
              <w:contextualSpacing/>
              <w:jc w:val="both"/>
              <w:rPr>
                <w:sz w:val="28"/>
                <w:szCs w:val="28"/>
              </w:rPr>
            </w:pPr>
            <w:r w:rsidRPr="008A3C10">
              <w:rPr>
                <w:sz w:val="28"/>
                <w:szCs w:val="28"/>
              </w:rPr>
              <w:t>Код бю</w:t>
            </w:r>
            <w:r w:rsidRPr="008A3C10">
              <w:rPr>
                <w:sz w:val="28"/>
                <w:szCs w:val="28"/>
              </w:rPr>
              <w:t>д</w:t>
            </w:r>
            <w:r w:rsidRPr="008A3C10">
              <w:rPr>
                <w:sz w:val="28"/>
                <w:szCs w:val="28"/>
              </w:rPr>
              <w:t>же</w:t>
            </w:r>
            <w:r w:rsidRPr="008A3C10">
              <w:rPr>
                <w:sz w:val="28"/>
                <w:szCs w:val="28"/>
              </w:rPr>
              <w:t>т</w:t>
            </w:r>
            <w:r w:rsidRPr="008A3C10">
              <w:rPr>
                <w:sz w:val="28"/>
                <w:szCs w:val="28"/>
              </w:rPr>
              <w:t>ной кла</w:t>
            </w:r>
            <w:r w:rsidRPr="008A3C10">
              <w:rPr>
                <w:sz w:val="28"/>
                <w:szCs w:val="28"/>
              </w:rPr>
              <w:t>с</w:t>
            </w:r>
            <w:r w:rsidRPr="008A3C10">
              <w:rPr>
                <w:sz w:val="28"/>
                <w:szCs w:val="28"/>
              </w:rPr>
              <w:t>сиф</w:t>
            </w:r>
            <w:r w:rsidRPr="008A3C10">
              <w:rPr>
                <w:sz w:val="28"/>
                <w:szCs w:val="28"/>
              </w:rPr>
              <w:t>и</w:t>
            </w:r>
            <w:r w:rsidRPr="008A3C10">
              <w:rPr>
                <w:sz w:val="28"/>
                <w:szCs w:val="28"/>
              </w:rPr>
              <w:t>кации</w:t>
            </w:r>
          </w:p>
        </w:tc>
        <w:tc>
          <w:tcPr>
            <w:tcW w:w="4962" w:type="dxa"/>
            <w:gridSpan w:val="5"/>
          </w:tcPr>
          <w:p w:rsidR="00527A77" w:rsidRPr="008A3C10" w:rsidRDefault="00527A77" w:rsidP="00527A77">
            <w:pPr>
              <w:contextualSpacing/>
              <w:jc w:val="both"/>
              <w:rPr>
                <w:sz w:val="28"/>
                <w:szCs w:val="28"/>
              </w:rPr>
            </w:pPr>
            <w:r w:rsidRPr="008A3C10">
              <w:rPr>
                <w:sz w:val="28"/>
                <w:szCs w:val="28"/>
              </w:rPr>
              <w:t>Предусмотрено средств Участнику программы в соответствии с закл</w:t>
            </w:r>
            <w:r w:rsidRPr="008A3C10">
              <w:rPr>
                <w:sz w:val="28"/>
                <w:szCs w:val="28"/>
              </w:rPr>
              <w:t>ю</w:t>
            </w:r>
            <w:r w:rsidRPr="008A3C10">
              <w:rPr>
                <w:sz w:val="28"/>
                <w:szCs w:val="28"/>
              </w:rPr>
              <w:t>ченным соглашением на год</w:t>
            </w:r>
          </w:p>
        </w:tc>
        <w:tc>
          <w:tcPr>
            <w:tcW w:w="4819" w:type="dxa"/>
            <w:gridSpan w:val="5"/>
          </w:tcPr>
          <w:p w:rsidR="00527A77" w:rsidRPr="008A3C10" w:rsidRDefault="00527A77" w:rsidP="00527A77">
            <w:pPr>
              <w:contextualSpacing/>
              <w:jc w:val="both"/>
              <w:rPr>
                <w:sz w:val="28"/>
                <w:szCs w:val="28"/>
              </w:rPr>
            </w:pPr>
            <w:r w:rsidRPr="008A3C10">
              <w:rPr>
                <w:sz w:val="28"/>
                <w:szCs w:val="28"/>
              </w:rPr>
              <w:t>Фактически получено Участником программы средств с начала года</w:t>
            </w:r>
          </w:p>
        </w:tc>
        <w:tc>
          <w:tcPr>
            <w:tcW w:w="3969" w:type="dxa"/>
            <w:gridSpan w:val="5"/>
          </w:tcPr>
          <w:p w:rsidR="00527A77" w:rsidRPr="008A3C10" w:rsidRDefault="00527A77" w:rsidP="00527A77">
            <w:pPr>
              <w:contextualSpacing/>
              <w:jc w:val="both"/>
              <w:rPr>
                <w:sz w:val="28"/>
                <w:szCs w:val="28"/>
              </w:rPr>
            </w:pPr>
            <w:r w:rsidRPr="008A3C10">
              <w:rPr>
                <w:sz w:val="28"/>
                <w:szCs w:val="28"/>
              </w:rPr>
              <w:t>Фактически освоено Участн</w:t>
            </w:r>
            <w:r w:rsidRPr="008A3C10">
              <w:rPr>
                <w:sz w:val="28"/>
                <w:szCs w:val="28"/>
              </w:rPr>
              <w:t>и</w:t>
            </w:r>
            <w:r w:rsidRPr="008A3C10">
              <w:rPr>
                <w:sz w:val="28"/>
                <w:szCs w:val="28"/>
              </w:rPr>
              <w:t>ком программы средств с н</w:t>
            </w:r>
            <w:r w:rsidRPr="008A3C10">
              <w:rPr>
                <w:sz w:val="28"/>
                <w:szCs w:val="28"/>
              </w:rPr>
              <w:t>а</w:t>
            </w:r>
            <w:r w:rsidRPr="008A3C10">
              <w:rPr>
                <w:sz w:val="28"/>
                <w:szCs w:val="28"/>
              </w:rPr>
              <w:t>чала года</w:t>
            </w:r>
          </w:p>
        </w:tc>
      </w:tr>
      <w:tr w:rsidR="00527A77" w:rsidRPr="00527A77" w:rsidTr="00527A77">
        <w:tc>
          <w:tcPr>
            <w:tcW w:w="817" w:type="dxa"/>
            <w:vMerge/>
          </w:tcPr>
          <w:p w:rsidR="00527A77" w:rsidRPr="008A3C10" w:rsidRDefault="00527A77" w:rsidP="00527A77">
            <w:pPr>
              <w:contextualSpacing/>
              <w:jc w:val="both"/>
              <w:rPr>
                <w:sz w:val="28"/>
                <w:szCs w:val="28"/>
              </w:rPr>
            </w:pPr>
          </w:p>
        </w:tc>
        <w:tc>
          <w:tcPr>
            <w:tcW w:w="992" w:type="dxa"/>
            <w:vMerge/>
          </w:tcPr>
          <w:p w:rsidR="00527A77" w:rsidRPr="008A3C10" w:rsidRDefault="00527A77" w:rsidP="00527A77">
            <w:pPr>
              <w:contextualSpacing/>
              <w:jc w:val="both"/>
              <w:rPr>
                <w:sz w:val="28"/>
                <w:szCs w:val="28"/>
              </w:rPr>
            </w:pPr>
          </w:p>
        </w:tc>
        <w:tc>
          <w:tcPr>
            <w:tcW w:w="709" w:type="dxa"/>
            <w:vMerge w:val="restart"/>
          </w:tcPr>
          <w:p w:rsidR="00527A77" w:rsidRPr="008A3C10" w:rsidRDefault="00527A77" w:rsidP="00527A77">
            <w:pPr>
              <w:contextualSpacing/>
              <w:jc w:val="both"/>
              <w:rPr>
                <w:sz w:val="28"/>
                <w:szCs w:val="28"/>
              </w:rPr>
            </w:pPr>
            <w:r w:rsidRPr="008A3C10">
              <w:rPr>
                <w:sz w:val="28"/>
                <w:szCs w:val="28"/>
              </w:rPr>
              <w:t>всего</w:t>
            </w:r>
          </w:p>
        </w:tc>
        <w:tc>
          <w:tcPr>
            <w:tcW w:w="4253" w:type="dxa"/>
            <w:gridSpan w:val="4"/>
          </w:tcPr>
          <w:p w:rsidR="00527A77" w:rsidRPr="008A3C10" w:rsidRDefault="00527A77" w:rsidP="00527A77">
            <w:pPr>
              <w:contextualSpacing/>
              <w:jc w:val="both"/>
              <w:rPr>
                <w:sz w:val="28"/>
                <w:szCs w:val="28"/>
              </w:rPr>
            </w:pPr>
            <w:r w:rsidRPr="008A3C10">
              <w:rPr>
                <w:sz w:val="28"/>
                <w:szCs w:val="28"/>
              </w:rPr>
              <w:t>в том числе за счет средств:</w:t>
            </w:r>
          </w:p>
        </w:tc>
        <w:tc>
          <w:tcPr>
            <w:tcW w:w="850" w:type="dxa"/>
            <w:vMerge w:val="restart"/>
          </w:tcPr>
          <w:p w:rsidR="00527A77" w:rsidRPr="008A3C10" w:rsidRDefault="00527A77" w:rsidP="00527A77">
            <w:pPr>
              <w:contextualSpacing/>
              <w:jc w:val="both"/>
              <w:rPr>
                <w:sz w:val="28"/>
                <w:szCs w:val="28"/>
              </w:rPr>
            </w:pPr>
            <w:r w:rsidRPr="008A3C10">
              <w:rPr>
                <w:sz w:val="28"/>
                <w:szCs w:val="28"/>
              </w:rPr>
              <w:t>вс</w:t>
            </w:r>
            <w:r w:rsidRPr="008A3C10">
              <w:rPr>
                <w:sz w:val="28"/>
                <w:szCs w:val="28"/>
              </w:rPr>
              <w:t>е</w:t>
            </w:r>
            <w:r w:rsidRPr="008A3C10">
              <w:rPr>
                <w:sz w:val="28"/>
                <w:szCs w:val="28"/>
              </w:rPr>
              <w:t>го</w:t>
            </w:r>
          </w:p>
        </w:tc>
        <w:tc>
          <w:tcPr>
            <w:tcW w:w="3969" w:type="dxa"/>
            <w:gridSpan w:val="4"/>
          </w:tcPr>
          <w:p w:rsidR="00527A77" w:rsidRPr="008A3C10" w:rsidRDefault="00527A77" w:rsidP="00527A77">
            <w:pPr>
              <w:contextualSpacing/>
              <w:jc w:val="both"/>
              <w:rPr>
                <w:sz w:val="28"/>
                <w:szCs w:val="28"/>
              </w:rPr>
            </w:pPr>
            <w:r w:rsidRPr="008A3C10">
              <w:rPr>
                <w:sz w:val="28"/>
                <w:szCs w:val="28"/>
              </w:rPr>
              <w:t>в том числе за счет средств:</w:t>
            </w:r>
          </w:p>
        </w:tc>
        <w:tc>
          <w:tcPr>
            <w:tcW w:w="567" w:type="dxa"/>
            <w:vMerge w:val="restart"/>
          </w:tcPr>
          <w:p w:rsidR="00527A77" w:rsidRPr="008A3C10" w:rsidRDefault="00527A77" w:rsidP="00527A77">
            <w:pPr>
              <w:contextualSpacing/>
              <w:jc w:val="both"/>
              <w:rPr>
                <w:sz w:val="28"/>
                <w:szCs w:val="28"/>
              </w:rPr>
            </w:pPr>
            <w:r w:rsidRPr="008A3C10">
              <w:rPr>
                <w:sz w:val="28"/>
                <w:szCs w:val="28"/>
              </w:rPr>
              <w:t>всего</w:t>
            </w:r>
          </w:p>
        </w:tc>
        <w:tc>
          <w:tcPr>
            <w:tcW w:w="3402" w:type="dxa"/>
            <w:gridSpan w:val="4"/>
          </w:tcPr>
          <w:p w:rsidR="00527A77" w:rsidRPr="008A3C10" w:rsidRDefault="00527A77" w:rsidP="00527A77">
            <w:pPr>
              <w:contextualSpacing/>
              <w:jc w:val="both"/>
              <w:rPr>
                <w:sz w:val="28"/>
                <w:szCs w:val="28"/>
              </w:rPr>
            </w:pPr>
            <w:r w:rsidRPr="008A3C10">
              <w:rPr>
                <w:sz w:val="28"/>
                <w:szCs w:val="28"/>
              </w:rPr>
              <w:t>в том числе за счет средств:</w:t>
            </w:r>
          </w:p>
        </w:tc>
      </w:tr>
      <w:tr w:rsidR="00527A77" w:rsidRPr="00527A77" w:rsidTr="00527A77">
        <w:trPr>
          <w:trHeight w:val="569"/>
        </w:trPr>
        <w:tc>
          <w:tcPr>
            <w:tcW w:w="817" w:type="dxa"/>
            <w:vMerge/>
          </w:tcPr>
          <w:p w:rsidR="00527A77" w:rsidRPr="008A3C10" w:rsidRDefault="00527A77" w:rsidP="00527A77">
            <w:pPr>
              <w:contextualSpacing/>
              <w:jc w:val="both"/>
              <w:rPr>
                <w:sz w:val="28"/>
                <w:szCs w:val="28"/>
              </w:rPr>
            </w:pPr>
          </w:p>
        </w:tc>
        <w:tc>
          <w:tcPr>
            <w:tcW w:w="992" w:type="dxa"/>
            <w:vMerge/>
          </w:tcPr>
          <w:p w:rsidR="00527A77" w:rsidRPr="008A3C10" w:rsidRDefault="00527A77" w:rsidP="00527A77">
            <w:pPr>
              <w:contextualSpacing/>
              <w:jc w:val="both"/>
              <w:rPr>
                <w:sz w:val="28"/>
                <w:szCs w:val="28"/>
              </w:rPr>
            </w:pPr>
          </w:p>
        </w:tc>
        <w:tc>
          <w:tcPr>
            <w:tcW w:w="709" w:type="dxa"/>
            <w:vMerge/>
          </w:tcPr>
          <w:p w:rsidR="00527A77" w:rsidRPr="008A3C10" w:rsidRDefault="00527A77" w:rsidP="00527A77">
            <w:pPr>
              <w:contextualSpacing/>
              <w:jc w:val="both"/>
              <w:rPr>
                <w:sz w:val="28"/>
                <w:szCs w:val="28"/>
              </w:rPr>
            </w:pPr>
          </w:p>
        </w:tc>
        <w:tc>
          <w:tcPr>
            <w:tcW w:w="1134" w:type="dxa"/>
          </w:tcPr>
          <w:p w:rsidR="00527A77" w:rsidRPr="008A3C10" w:rsidRDefault="00527A77" w:rsidP="00527A77">
            <w:pPr>
              <w:contextualSpacing/>
              <w:jc w:val="both"/>
              <w:rPr>
                <w:sz w:val="28"/>
                <w:szCs w:val="28"/>
              </w:rPr>
            </w:pPr>
            <w:r w:rsidRPr="008A3C10">
              <w:rPr>
                <w:sz w:val="28"/>
                <w:szCs w:val="28"/>
              </w:rPr>
              <w:t>фед</w:t>
            </w:r>
            <w:r w:rsidRPr="008A3C10">
              <w:rPr>
                <w:sz w:val="28"/>
                <w:szCs w:val="28"/>
              </w:rPr>
              <w:t>е</w:t>
            </w:r>
            <w:r w:rsidRPr="008A3C10">
              <w:rPr>
                <w:sz w:val="28"/>
                <w:szCs w:val="28"/>
              </w:rPr>
              <w:t>рал</w:t>
            </w:r>
            <w:r w:rsidRPr="008A3C10">
              <w:rPr>
                <w:sz w:val="28"/>
                <w:szCs w:val="28"/>
              </w:rPr>
              <w:t>ь</w:t>
            </w:r>
            <w:r w:rsidRPr="008A3C10">
              <w:rPr>
                <w:sz w:val="28"/>
                <w:szCs w:val="28"/>
              </w:rPr>
              <w:t>ного бю</w:t>
            </w:r>
            <w:r w:rsidRPr="008A3C10">
              <w:rPr>
                <w:sz w:val="28"/>
                <w:szCs w:val="28"/>
              </w:rPr>
              <w:t>д</w:t>
            </w:r>
            <w:r w:rsidRPr="008A3C10">
              <w:rPr>
                <w:sz w:val="28"/>
                <w:szCs w:val="28"/>
              </w:rPr>
              <w:t>жета</w:t>
            </w:r>
          </w:p>
        </w:tc>
        <w:tc>
          <w:tcPr>
            <w:tcW w:w="992" w:type="dxa"/>
          </w:tcPr>
          <w:p w:rsidR="00527A77" w:rsidRPr="008A3C10" w:rsidRDefault="00527A77" w:rsidP="00527A77">
            <w:pPr>
              <w:contextualSpacing/>
              <w:jc w:val="both"/>
              <w:rPr>
                <w:sz w:val="28"/>
                <w:szCs w:val="28"/>
              </w:rPr>
            </w:pPr>
            <w:r w:rsidRPr="008A3C10">
              <w:rPr>
                <w:sz w:val="28"/>
                <w:szCs w:val="28"/>
              </w:rPr>
              <w:t>бю</w:t>
            </w:r>
            <w:r w:rsidRPr="008A3C10">
              <w:rPr>
                <w:sz w:val="28"/>
                <w:szCs w:val="28"/>
              </w:rPr>
              <w:t>д</w:t>
            </w:r>
            <w:r w:rsidRPr="008A3C10">
              <w:rPr>
                <w:sz w:val="28"/>
                <w:szCs w:val="28"/>
              </w:rPr>
              <w:t>жета ХМАО − Югры</w:t>
            </w:r>
          </w:p>
        </w:tc>
        <w:tc>
          <w:tcPr>
            <w:tcW w:w="993" w:type="dxa"/>
          </w:tcPr>
          <w:p w:rsidR="00527A77" w:rsidRPr="008A3C10" w:rsidRDefault="00527A77" w:rsidP="00527A77">
            <w:pPr>
              <w:contextualSpacing/>
              <w:jc w:val="both"/>
              <w:rPr>
                <w:sz w:val="28"/>
                <w:szCs w:val="28"/>
              </w:rPr>
            </w:pPr>
            <w:r w:rsidRPr="008A3C10">
              <w:rPr>
                <w:sz w:val="28"/>
                <w:szCs w:val="28"/>
              </w:rPr>
              <w:t>мес</w:t>
            </w:r>
            <w:r w:rsidRPr="008A3C10">
              <w:rPr>
                <w:sz w:val="28"/>
                <w:szCs w:val="28"/>
              </w:rPr>
              <w:t>т</w:t>
            </w:r>
            <w:r w:rsidRPr="008A3C10">
              <w:rPr>
                <w:sz w:val="28"/>
                <w:szCs w:val="28"/>
              </w:rPr>
              <w:t>ных бю</w:t>
            </w:r>
            <w:r w:rsidRPr="008A3C10">
              <w:rPr>
                <w:sz w:val="28"/>
                <w:szCs w:val="28"/>
              </w:rPr>
              <w:t>д</w:t>
            </w:r>
            <w:r w:rsidRPr="008A3C10">
              <w:rPr>
                <w:sz w:val="28"/>
                <w:szCs w:val="28"/>
              </w:rPr>
              <w:t>жетов</w:t>
            </w:r>
          </w:p>
        </w:tc>
        <w:tc>
          <w:tcPr>
            <w:tcW w:w="1134" w:type="dxa"/>
          </w:tcPr>
          <w:p w:rsidR="00527A77" w:rsidRPr="008A3C10" w:rsidRDefault="00527A77" w:rsidP="00527A77">
            <w:pPr>
              <w:contextualSpacing/>
              <w:jc w:val="both"/>
              <w:rPr>
                <w:sz w:val="28"/>
                <w:szCs w:val="28"/>
              </w:rPr>
            </w:pPr>
            <w:r w:rsidRPr="008A3C10">
              <w:rPr>
                <w:sz w:val="28"/>
                <w:szCs w:val="28"/>
              </w:rPr>
              <w:t>вн</w:t>
            </w:r>
            <w:r w:rsidRPr="008A3C10">
              <w:rPr>
                <w:sz w:val="28"/>
                <w:szCs w:val="28"/>
              </w:rPr>
              <w:t>е</w:t>
            </w:r>
            <w:r w:rsidRPr="008A3C10">
              <w:rPr>
                <w:sz w:val="28"/>
                <w:szCs w:val="28"/>
              </w:rPr>
              <w:t>бю</w:t>
            </w:r>
            <w:r w:rsidRPr="008A3C10">
              <w:rPr>
                <w:sz w:val="28"/>
                <w:szCs w:val="28"/>
              </w:rPr>
              <w:t>д</w:t>
            </w:r>
            <w:r w:rsidRPr="008A3C10">
              <w:rPr>
                <w:sz w:val="28"/>
                <w:szCs w:val="28"/>
              </w:rPr>
              <w:t>же</w:t>
            </w:r>
            <w:r w:rsidRPr="008A3C10">
              <w:rPr>
                <w:sz w:val="28"/>
                <w:szCs w:val="28"/>
              </w:rPr>
              <w:t>т</w:t>
            </w:r>
            <w:r w:rsidRPr="008A3C10">
              <w:rPr>
                <w:sz w:val="28"/>
                <w:szCs w:val="28"/>
              </w:rPr>
              <w:t>ных исто</w:t>
            </w:r>
            <w:r w:rsidRPr="008A3C10">
              <w:rPr>
                <w:sz w:val="28"/>
                <w:szCs w:val="28"/>
              </w:rPr>
              <w:t>ч</w:t>
            </w:r>
            <w:r w:rsidRPr="008A3C10">
              <w:rPr>
                <w:sz w:val="28"/>
                <w:szCs w:val="28"/>
              </w:rPr>
              <w:t>ников</w:t>
            </w:r>
          </w:p>
        </w:tc>
        <w:tc>
          <w:tcPr>
            <w:tcW w:w="850" w:type="dxa"/>
            <w:vMerge/>
          </w:tcPr>
          <w:p w:rsidR="00527A77" w:rsidRPr="008A3C10" w:rsidRDefault="00527A77" w:rsidP="00527A77">
            <w:pPr>
              <w:contextualSpacing/>
              <w:jc w:val="both"/>
              <w:rPr>
                <w:sz w:val="28"/>
                <w:szCs w:val="28"/>
              </w:rPr>
            </w:pPr>
          </w:p>
        </w:tc>
        <w:tc>
          <w:tcPr>
            <w:tcW w:w="975" w:type="dxa"/>
          </w:tcPr>
          <w:p w:rsidR="00527A77" w:rsidRPr="008A3C10" w:rsidRDefault="00527A77" w:rsidP="00527A77">
            <w:pPr>
              <w:contextualSpacing/>
              <w:jc w:val="both"/>
              <w:rPr>
                <w:sz w:val="28"/>
                <w:szCs w:val="28"/>
              </w:rPr>
            </w:pPr>
            <w:r w:rsidRPr="008A3C10">
              <w:rPr>
                <w:sz w:val="28"/>
                <w:szCs w:val="28"/>
              </w:rPr>
              <w:t>фед</w:t>
            </w:r>
            <w:r w:rsidRPr="008A3C10">
              <w:rPr>
                <w:sz w:val="28"/>
                <w:szCs w:val="28"/>
              </w:rPr>
              <w:t>е</w:t>
            </w:r>
            <w:r w:rsidRPr="008A3C10">
              <w:rPr>
                <w:sz w:val="28"/>
                <w:szCs w:val="28"/>
              </w:rPr>
              <w:t>рал</w:t>
            </w:r>
            <w:r w:rsidRPr="008A3C10">
              <w:rPr>
                <w:sz w:val="28"/>
                <w:szCs w:val="28"/>
              </w:rPr>
              <w:t>ь</w:t>
            </w:r>
            <w:r w:rsidRPr="008A3C10">
              <w:rPr>
                <w:sz w:val="28"/>
                <w:szCs w:val="28"/>
              </w:rPr>
              <w:t>ного бю</w:t>
            </w:r>
            <w:r w:rsidRPr="008A3C10">
              <w:rPr>
                <w:sz w:val="28"/>
                <w:szCs w:val="28"/>
              </w:rPr>
              <w:t>д</w:t>
            </w:r>
            <w:r w:rsidRPr="008A3C10">
              <w:rPr>
                <w:sz w:val="28"/>
                <w:szCs w:val="28"/>
              </w:rPr>
              <w:t>жета</w:t>
            </w:r>
          </w:p>
        </w:tc>
        <w:tc>
          <w:tcPr>
            <w:tcW w:w="1010" w:type="dxa"/>
          </w:tcPr>
          <w:p w:rsidR="00527A77" w:rsidRPr="008A3C10" w:rsidRDefault="00527A77" w:rsidP="00527A77">
            <w:pPr>
              <w:contextualSpacing/>
              <w:jc w:val="both"/>
              <w:rPr>
                <w:sz w:val="28"/>
                <w:szCs w:val="28"/>
              </w:rPr>
            </w:pPr>
            <w:r w:rsidRPr="008A3C10">
              <w:rPr>
                <w:sz w:val="28"/>
                <w:szCs w:val="28"/>
              </w:rPr>
              <w:t>бю</w:t>
            </w:r>
            <w:r w:rsidRPr="008A3C10">
              <w:rPr>
                <w:sz w:val="28"/>
                <w:szCs w:val="28"/>
              </w:rPr>
              <w:t>д</w:t>
            </w:r>
            <w:r w:rsidRPr="008A3C10">
              <w:rPr>
                <w:sz w:val="28"/>
                <w:szCs w:val="28"/>
              </w:rPr>
              <w:t>жета ХМАО − Югры</w:t>
            </w:r>
          </w:p>
        </w:tc>
        <w:tc>
          <w:tcPr>
            <w:tcW w:w="850" w:type="dxa"/>
          </w:tcPr>
          <w:p w:rsidR="00527A77" w:rsidRPr="008A3C10" w:rsidRDefault="00527A77" w:rsidP="00527A77">
            <w:pPr>
              <w:contextualSpacing/>
              <w:jc w:val="both"/>
              <w:rPr>
                <w:sz w:val="28"/>
                <w:szCs w:val="28"/>
              </w:rPr>
            </w:pPr>
            <w:r w:rsidRPr="008A3C10">
              <w:rPr>
                <w:sz w:val="28"/>
                <w:szCs w:val="28"/>
              </w:rPr>
              <w:t>м</w:t>
            </w:r>
            <w:r w:rsidRPr="008A3C10">
              <w:rPr>
                <w:sz w:val="28"/>
                <w:szCs w:val="28"/>
              </w:rPr>
              <w:t>е</w:t>
            </w:r>
            <w:r w:rsidRPr="008A3C10">
              <w:rPr>
                <w:sz w:val="28"/>
                <w:szCs w:val="28"/>
              </w:rPr>
              <w:t>стных бюдж</w:t>
            </w:r>
            <w:r w:rsidRPr="008A3C10">
              <w:rPr>
                <w:sz w:val="28"/>
                <w:szCs w:val="28"/>
              </w:rPr>
              <w:t>е</w:t>
            </w:r>
            <w:r w:rsidRPr="008A3C10">
              <w:rPr>
                <w:sz w:val="28"/>
                <w:szCs w:val="28"/>
              </w:rPr>
              <w:t>тов</w:t>
            </w:r>
          </w:p>
        </w:tc>
        <w:tc>
          <w:tcPr>
            <w:tcW w:w="1134" w:type="dxa"/>
          </w:tcPr>
          <w:p w:rsidR="00527A77" w:rsidRPr="008A3C10" w:rsidRDefault="00527A77" w:rsidP="00527A77">
            <w:pPr>
              <w:contextualSpacing/>
              <w:jc w:val="both"/>
              <w:rPr>
                <w:sz w:val="28"/>
                <w:szCs w:val="28"/>
              </w:rPr>
            </w:pPr>
            <w:r w:rsidRPr="008A3C10">
              <w:rPr>
                <w:sz w:val="28"/>
                <w:szCs w:val="28"/>
              </w:rPr>
              <w:t>вн</w:t>
            </w:r>
            <w:r w:rsidRPr="008A3C10">
              <w:rPr>
                <w:sz w:val="28"/>
                <w:szCs w:val="28"/>
              </w:rPr>
              <w:t>е</w:t>
            </w:r>
            <w:r w:rsidRPr="008A3C10">
              <w:rPr>
                <w:sz w:val="28"/>
                <w:szCs w:val="28"/>
              </w:rPr>
              <w:t>бю</w:t>
            </w:r>
            <w:r w:rsidRPr="008A3C10">
              <w:rPr>
                <w:sz w:val="28"/>
                <w:szCs w:val="28"/>
              </w:rPr>
              <w:t>д</w:t>
            </w:r>
            <w:r w:rsidRPr="008A3C10">
              <w:rPr>
                <w:sz w:val="28"/>
                <w:szCs w:val="28"/>
              </w:rPr>
              <w:t>же</w:t>
            </w:r>
            <w:r w:rsidRPr="008A3C10">
              <w:rPr>
                <w:sz w:val="28"/>
                <w:szCs w:val="28"/>
              </w:rPr>
              <w:t>т</w:t>
            </w:r>
            <w:r w:rsidRPr="008A3C10">
              <w:rPr>
                <w:sz w:val="28"/>
                <w:szCs w:val="28"/>
              </w:rPr>
              <w:t>ных исто</w:t>
            </w:r>
            <w:r w:rsidRPr="008A3C10">
              <w:rPr>
                <w:sz w:val="28"/>
                <w:szCs w:val="28"/>
              </w:rPr>
              <w:t>ч</w:t>
            </w:r>
            <w:r w:rsidRPr="008A3C10">
              <w:rPr>
                <w:sz w:val="28"/>
                <w:szCs w:val="28"/>
              </w:rPr>
              <w:t>ников</w:t>
            </w:r>
          </w:p>
        </w:tc>
        <w:tc>
          <w:tcPr>
            <w:tcW w:w="567" w:type="dxa"/>
            <w:vMerge/>
          </w:tcPr>
          <w:p w:rsidR="00527A77" w:rsidRPr="008A3C10" w:rsidRDefault="00527A77" w:rsidP="00527A77">
            <w:pPr>
              <w:contextualSpacing/>
              <w:jc w:val="both"/>
              <w:rPr>
                <w:sz w:val="28"/>
                <w:szCs w:val="28"/>
              </w:rPr>
            </w:pPr>
          </w:p>
        </w:tc>
        <w:tc>
          <w:tcPr>
            <w:tcW w:w="850" w:type="dxa"/>
          </w:tcPr>
          <w:p w:rsidR="00527A77" w:rsidRPr="008A3C10" w:rsidRDefault="00527A77" w:rsidP="00527A77">
            <w:pPr>
              <w:contextualSpacing/>
              <w:jc w:val="both"/>
              <w:rPr>
                <w:sz w:val="28"/>
                <w:szCs w:val="28"/>
              </w:rPr>
            </w:pPr>
            <w:r w:rsidRPr="008A3C10">
              <w:rPr>
                <w:sz w:val="28"/>
                <w:szCs w:val="28"/>
              </w:rPr>
              <w:t>ф</w:t>
            </w:r>
            <w:r w:rsidRPr="008A3C10">
              <w:rPr>
                <w:sz w:val="28"/>
                <w:szCs w:val="28"/>
              </w:rPr>
              <w:t>е</w:t>
            </w:r>
            <w:r w:rsidRPr="008A3C10">
              <w:rPr>
                <w:sz w:val="28"/>
                <w:szCs w:val="28"/>
              </w:rPr>
              <w:t>д</w:t>
            </w:r>
            <w:r w:rsidRPr="008A3C10">
              <w:rPr>
                <w:sz w:val="28"/>
                <w:szCs w:val="28"/>
              </w:rPr>
              <w:t>е</w:t>
            </w:r>
            <w:r w:rsidRPr="008A3C10">
              <w:rPr>
                <w:sz w:val="28"/>
                <w:szCs w:val="28"/>
              </w:rPr>
              <w:t>рального бюджета</w:t>
            </w:r>
          </w:p>
        </w:tc>
        <w:tc>
          <w:tcPr>
            <w:tcW w:w="993" w:type="dxa"/>
          </w:tcPr>
          <w:p w:rsidR="00527A77" w:rsidRPr="008A3C10" w:rsidRDefault="00527A77" w:rsidP="00527A77">
            <w:pPr>
              <w:contextualSpacing/>
              <w:jc w:val="both"/>
              <w:rPr>
                <w:sz w:val="28"/>
                <w:szCs w:val="28"/>
              </w:rPr>
            </w:pPr>
            <w:r w:rsidRPr="008A3C10">
              <w:rPr>
                <w:sz w:val="28"/>
                <w:szCs w:val="28"/>
              </w:rPr>
              <w:t>бю</w:t>
            </w:r>
            <w:r w:rsidRPr="008A3C10">
              <w:rPr>
                <w:sz w:val="28"/>
                <w:szCs w:val="28"/>
              </w:rPr>
              <w:t>д</w:t>
            </w:r>
            <w:r w:rsidRPr="008A3C10">
              <w:rPr>
                <w:sz w:val="28"/>
                <w:szCs w:val="28"/>
              </w:rPr>
              <w:t>жета ХМАО − Югры</w:t>
            </w:r>
          </w:p>
        </w:tc>
        <w:tc>
          <w:tcPr>
            <w:tcW w:w="851" w:type="dxa"/>
          </w:tcPr>
          <w:p w:rsidR="00527A77" w:rsidRPr="008A3C10" w:rsidRDefault="00527A77" w:rsidP="00527A77">
            <w:pPr>
              <w:contextualSpacing/>
              <w:jc w:val="both"/>
              <w:rPr>
                <w:sz w:val="28"/>
                <w:szCs w:val="28"/>
              </w:rPr>
            </w:pPr>
            <w:r w:rsidRPr="008A3C10">
              <w:rPr>
                <w:sz w:val="28"/>
                <w:szCs w:val="28"/>
              </w:rPr>
              <w:t>м</w:t>
            </w:r>
            <w:r w:rsidRPr="008A3C10">
              <w:rPr>
                <w:sz w:val="28"/>
                <w:szCs w:val="28"/>
              </w:rPr>
              <w:t>е</w:t>
            </w:r>
            <w:r w:rsidRPr="008A3C10">
              <w:rPr>
                <w:sz w:val="28"/>
                <w:szCs w:val="28"/>
              </w:rPr>
              <w:t>стных бюдж</w:t>
            </w:r>
            <w:r w:rsidRPr="008A3C10">
              <w:rPr>
                <w:sz w:val="28"/>
                <w:szCs w:val="28"/>
              </w:rPr>
              <w:t>е</w:t>
            </w:r>
            <w:r w:rsidRPr="008A3C10">
              <w:rPr>
                <w:sz w:val="28"/>
                <w:szCs w:val="28"/>
              </w:rPr>
              <w:t>тов</w:t>
            </w:r>
          </w:p>
        </w:tc>
        <w:tc>
          <w:tcPr>
            <w:tcW w:w="708" w:type="dxa"/>
          </w:tcPr>
          <w:p w:rsidR="00527A77" w:rsidRPr="008A3C10" w:rsidRDefault="00527A77" w:rsidP="00527A77">
            <w:pPr>
              <w:contextualSpacing/>
              <w:jc w:val="both"/>
              <w:rPr>
                <w:sz w:val="28"/>
                <w:szCs w:val="28"/>
              </w:rPr>
            </w:pPr>
            <w:r w:rsidRPr="008A3C10">
              <w:rPr>
                <w:sz w:val="28"/>
                <w:szCs w:val="28"/>
              </w:rPr>
              <w:t>внебюджетных и</w:t>
            </w:r>
            <w:r w:rsidRPr="008A3C10">
              <w:rPr>
                <w:sz w:val="28"/>
                <w:szCs w:val="28"/>
              </w:rPr>
              <w:t>с</w:t>
            </w:r>
            <w:r w:rsidRPr="008A3C10">
              <w:rPr>
                <w:sz w:val="28"/>
                <w:szCs w:val="28"/>
              </w:rPr>
              <w:lastRenderedPageBreak/>
              <w:t>точн</w:t>
            </w:r>
            <w:r w:rsidRPr="008A3C10">
              <w:rPr>
                <w:sz w:val="28"/>
                <w:szCs w:val="28"/>
              </w:rPr>
              <w:t>и</w:t>
            </w:r>
            <w:r w:rsidRPr="008A3C10">
              <w:rPr>
                <w:sz w:val="28"/>
                <w:szCs w:val="28"/>
              </w:rPr>
              <w:t>ков</w:t>
            </w:r>
          </w:p>
        </w:tc>
      </w:tr>
      <w:tr w:rsidR="00527A77" w:rsidRPr="00527A77" w:rsidTr="00527A77">
        <w:tc>
          <w:tcPr>
            <w:tcW w:w="817" w:type="dxa"/>
          </w:tcPr>
          <w:p w:rsidR="00527A77" w:rsidRPr="00527A77" w:rsidRDefault="00527A77" w:rsidP="00527A77">
            <w:pPr>
              <w:contextualSpacing/>
              <w:jc w:val="both"/>
              <w:rPr>
                <w:sz w:val="28"/>
                <w:szCs w:val="28"/>
              </w:rPr>
            </w:pPr>
            <w:r w:rsidRPr="00527A77">
              <w:rPr>
                <w:sz w:val="28"/>
                <w:szCs w:val="28"/>
              </w:rPr>
              <w:lastRenderedPageBreak/>
              <w:t>1</w:t>
            </w:r>
          </w:p>
        </w:tc>
        <w:tc>
          <w:tcPr>
            <w:tcW w:w="992" w:type="dxa"/>
          </w:tcPr>
          <w:p w:rsidR="00527A77" w:rsidRPr="00527A77" w:rsidRDefault="00527A77" w:rsidP="00527A77">
            <w:pPr>
              <w:contextualSpacing/>
              <w:jc w:val="both"/>
              <w:rPr>
                <w:sz w:val="28"/>
                <w:szCs w:val="28"/>
              </w:rPr>
            </w:pPr>
            <w:r w:rsidRPr="00527A77">
              <w:rPr>
                <w:sz w:val="28"/>
                <w:szCs w:val="28"/>
              </w:rPr>
              <w:t>2</w:t>
            </w:r>
          </w:p>
        </w:tc>
        <w:tc>
          <w:tcPr>
            <w:tcW w:w="709" w:type="dxa"/>
          </w:tcPr>
          <w:p w:rsidR="00527A77" w:rsidRPr="00527A77" w:rsidRDefault="00527A77" w:rsidP="00527A77">
            <w:pPr>
              <w:contextualSpacing/>
              <w:jc w:val="both"/>
              <w:rPr>
                <w:sz w:val="28"/>
                <w:szCs w:val="28"/>
              </w:rPr>
            </w:pPr>
            <w:r w:rsidRPr="00527A77">
              <w:rPr>
                <w:sz w:val="28"/>
                <w:szCs w:val="28"/>
              </w:rPr>
              <w:t>3</w:t>
            </w:r>
          </w:p>
        </w:tc>
        <w:tc>
          <w:tcPr>
            <w:tcW w:w="1134" w:type="dxa"/>
          </w:tcPr>
          <w:p w:rsidR="00527A77" w:rsidRPr="00527A77" w:rsidRDefault="00527A77" w:rsidP="00527A77">
            <w:pPr>
              <w:contextualSpacing/>
              <w:jc w:val="both"/>
              <w:rPr>
                <w:sz w:val="28"/>
                <w:szCs w:val="28"/>
              </w:rPr>
            </w:pPr>
            <w:r w:rsidRPr="00527A77">
              <w:rPr>
                <w:sz w:val="28"/>
                <w:szCs w:val="28"/>
              </w:rPr>
              <w:t>4</w:t>
            </w:r>
          </w:p>
        </w:tc>
        <w:tc>
          <w:tcPr>
            <w:tcW w:w="992" w:type="dxa"/>
          </w:tcPr>
          <w:p w:rsidR="00527A77" w:rsidRPr="00527A77" w:rsidRDefault="00527A77" w:rsidP="00527A77">
            <w:pPr>
              <w:contextualSpacing/>
              <w:jc w:val="both"/>
              <w:rPr>
                <w:sz w:val="28"/>
                <w:szCs w:val="28"/>
              </w:rPr>
            </w:pPr>
            <w:r w:rsidRPr="00527A77">
              <w:rPr>
                <w:sz w:val="28"/>
                <w:szCs w:val="28"/>
              </w:rPr>
              <w:t>5</w:t>
            </w:r>
          </w:p>
        </w:tc>
        <w:tc>
          <w:tcPr>
            <w:tcW w:w="993" w:type="dxa"/>
          </w:tcPr>
          <w:p w:rsidR="00527A77" w:rsidRPr="00527A77" w:rsidRDefault="00527A77" w:rsidP="00527A77">
            <w:pPr>
              <w:contextualSpacing/>
              <w:jc w:val="both"/>
              <w:rPr>
                <w:sz w:val="28"/>
                <w:szCs w:val="28"/>
              </w:rPr>
            </w:pPr>
            <w:r w:rsidRPr="00527A77">
              <w:rPr>
                <w:sz w:val="28"/>
                <w:szCs w:val="28"/>
              </w:rPr>
              <w:t>6</w:t>
            </w:r>
          </w:p>
        </w:tc>
        <w:tc>
          <w:tcPr>
            <w:tcW w:w="1134" w:type="dxa"/>
          </w:tcPr>
          <w:p w:rsidR="00527A77" w:rsidRPr="00527A77" w:rsidRDefault="00527A77" w:rsidP="00527A77">
            <w:pPr>
              <w:contextualSpacing/>
              <w:jc w:val="both"/>
              <w:rPr>
                <w:sz w:val="28"/>
                <w:szCs w:val="28"/>
              </w:rPr>
            </w:pPr>
            <w:r w:rsidRPr="00527A77">
              <w:rPr>
                <w:sz w:val="28"/>
                <w:szCs w:val="28"/>
              </w:rPr>
              <w:t>7</w:t>
            </w:r>
          </w:p>
        </w:tc>
        <w:tc>
          <w:tcPr>
            <w:tcW w:w="850" w:type="dxa"/>
          </w:tcPr>
          <w:p w:rsidR="00527A77" w:rsidRPr="00527A77" w:rsidRDefault="00527A77" w:rsidP="00527A77">
            <w:pPr>
              <w:contextualSpacing/>
              <w:jc w:val="both"/>
              <w:rPr>
                <w:sz w:val="28"/>
                <w:szCs w:val="28"/>
              </w:rPr>
            </w:pPr>
            <w:r w:rsidRPr="00527A77">
              <w:rPr>
                <w:sz w:val="28"/>
                <w:szCs w:val="28"/>
              </w:rPr>
              <w:t>8</w:t>
            </w:r>
          </w:p>
        </w:tc>
        <w:tc>
          <w:tcPr>
            <w:tcW w:w="975" w:type="dxa"/>
          </w:tcPr>
          <w:p w:rsidR="00527A77" w:rsidRPr="00527A77" w:rsidRDefault="00527A77" w:rsidP="00527A77">
            <w:pPr>
              <w:contextualSpacing/>
              <w:jc w:val="both"/>
              <w:rPr>
                <w:sz w:val="28"/>
                <w:szCs w:val="28"/>
              </w:rPr>
            </w:pPr>
            <w:r w:rsidRPr="00527A77">
              <w:rPr>
                <w:sz w:val="28"/>
                <w:szCs w:val="28"/>
              </w:rPr>
              <w:t>9</w:t>
            </w:r>
          </w:p>
        </w:tc>
        <w:tc>
          <w:tcPr>
            <w:tcW w:w="1010" w:type="dxa"/>
          </w:tcPr>
          <w:p w:rsidR="00527A77" w:rsidRPr="00527A77" w:rsidRDefault="00527A77" w:rsidP="00527A77">
            <w:pPr>
              <w:contextualSpacing/>
              <w:jc w:val="both"/>
              <w:rPr>
                <w:sz w:val="28"/>
                <w:szCs w:val="28"/>
              </w:rPr>
            </w:pPr>
            <w:r w:rsidRPr="00527A77">
              <w:rPr>
                <w:sz w:val="28"/>
                <w:szCs w:val="28"/>
              </w:rPr>
              <w:t>10</w:t>
            </w:r>
          </w:p>
        </w:tc>
        <w:tc>
          <w:tcPr>
            <w:tcW w:w="850" w:type="dxa"/>
          </w:tcPr>
          <w:p w:rsidR="00527A77" w:rsidRPr="00527A77" w:rsidRDefault="00527A77" w:rsidP="00527A77">
            <w:pPr>
              <w:contextualSpacing/>
              <w:jc w:val="both"/>
              <w:rPr>
                <w:sz w:val="28"/>
                <w:szCs w:val="28"/>
              </w:rPr>
            </w:pPr>
            <w:r w:rsidRPr="00527A77">
              <w:rPr>
                <w:sz w:val="28"/>
                <w:szCs w:val="28"/>
              </w:rPr>
              <w:t>11</w:t>
            </w:r>
          </w:p>
        </w:tc>
        <w:tc>
          <w:tcPr>
            <w:tcW w:w="1134" w:type="dxa"/>
          </w:tcPr>
          <w:p w:rsidR="00527A77" w:rsidRPr="00527A77" w:rsidRDefault="00527A77" w:rsidP="00527A77">
            <w:pPr>
              <w:contextualSpacing/>
              <w:jc w:val="both"/>
              <w:rPr>
                <w:sz w:val="28"/>
                <w:szCs w:val="28"/>
              </w:rPr>
            </w:pPr>
            <w:r w:rsidRPr="00527A77">
              <w:rPr>
                <w:sz w:val="28"/>
                <w:szCs w:val="28"/>
              </w:rPr>
              <w:t>12</w:t>
            </w:r>
          </w:p>
        </w:tc>
        <w:tc>
          <w:tcPr>
            <w:tcW w:w="567" w:type="dxa"/>
          </w:tcPr>
          <w:p w:rsidR="00527A77" w:rsidRPr="00527A77" w:rsidRDefault="00527A77" w:rsidP="00527A77">
            <w:pPr>
              <w:contextualSpacing/>
              <w:jc w:val="both"/>
              <w:rPr>
                <w:sz w:val="28"/>
                <w:szCs w:val="28"/>
              </w:rPr>
            </w:pPr>
            <w:r w:rsidRPr="00527A77">
              <w:rPr>
                <w:sz w:val="28"/>
                <w:szCs w:val="28"/>
              </w:rPr>
              <w:t>13</w:t>
            </w:r>
          </w:p>
        </w:tc>
        <w:tc>
          <w:tcPr>
            <w:tcW w:w="850" w:type="dxa"/>
          </w:tcPr>
          <w:p w:rsidR="00527A77" w:rsidRPr="00527A77" w:rsidRDefault="00527A77" w:rsidP="00527A77">
            <w:pPr>
              <w:contextualSpacing/>
              <w:jc w:val="both"/>
              <w:rPr>
                <w:sz w:val="28"/>
                <w:szCs w:val="28"/>
              </w:rPr>
            </w:pPr>
            <w:r w:rsidRPr="00527A77">
              <w:rPr>
                <w:sz w:val="28"/>
                <w:szCs w:val="28"/>
              </w:rPr>
              <w:t>14</w:t>
            </w:r>
          </w:p>
        </w:tc>
        <w:tc>
          <w:tcPr>
            <w:tcW w:w="993" w:type="dxa"/>
          </w:tcPr>
          <w:p w:rsidR="00527A77" w:rsidRPr="00527A77" w:rsidRDefault="00527A77" w:rsidP="00527A77">
            <w:pPr>
              <w:contextualSpacing/>
              <w:jc w:val="both"/>
              <w:rPr>
                <w:sz w:val="28"/>
                <w:szCs w:val="28"/>
              </w:rPr>
            </w:pPr>
            <w:r w:rsidRPr="00527A77">
              <w:rPr>
                <w:sz w:val="28"/>
                <w:szCs w:val="28"/>
              </w:rPr>
              <w:t>15</w:t>
            </w:r>
          </w:p>
        </w:tc>
        <w:tc>
          <w:tcPr>
            <w:tcW w:w="851" w:type="dxa"/>
          </w:tcPr>
          <w:p w:rsidR="00527A77" w:rsidRPr="00527A77" w:rsidRDefault="00527A77" w:rsidP="00527A77">
            <w:pPr>
              <w:contextualSpacing/>
              <w:jc w:val="both"/>
              <w:rPr>
                <w:sz w:val="28"/>
                <w:szCs w:val="28"/>
              </w:rPr>
            </w:pPr>
            <w:r w:rsidRPr="00527A77">
              <w:rPr>
                <w:sz w:val="28"/>
                <w:szCs w:val="28"/>
              </w:rPr>
              <w:t>16</w:t>
            </w:r>
          </w:p>
        </w:tc>
        <w:tc>
          <w:tcPr>
            <w:tcW w:w="708" w:type="dxa"/>
          </w:tcPr>
          <w:p w:rsidR="00527A77" w:rsidRPr="00527A77" w:rsidRDefault="00527A77" w:rsidP="00527A77">
            <w:pPr>
              <w:contextualSpacing/>
              <w:jc w:val="both"/>
              <w:rPr>
                <w:sz w:val="28"/>
                <w:szCs w:val="28"/>
              </w:rPr>
            </w:pPr>
            <w:r w:rsidRPr="00527A77">
              <w:rPr>
                <w:sz w:val="28"/>
                <w:szCs w:val="28"/>
              </w:rPr>
              <w:t>17</w:t>
            </w:r>
          </w:p>
        </w:tc>
      </w:tr>
      <w:tr w:rsidR="00527A77" w:rsidRPr="00527A77" w:rsidTr="00527A77">
        <w:tc>
          <w:tcPr>
            <w:tcW w:w="817" w:type="dxa"/>
          </w:tcPr>
          <w:p w:rsidR="00527A77" w:rsidRPr="00527A77" w:rsidRDefault="00527A77" w:rsidP="00527A77">
            <w:pPr>
              <w:contextualSpacing/>
              <w:jc w:val="both"/>
              <w:rPr>
                <w:sz w:val="28"/>
                <w:szCs w:val="28"/>
              </w:rPr>
            </w:pPr>
          </w:p>
        </w:tc>
        <w:tc>
          <w:tcPr>
            <w:tcW w:w="992" w:type="dxa"/>
          </w:tcPr>
          <w:p w:rsidR="00527A77" w:rsidRPr="00527A77" w:rsidRDefault="00527A77" w:rsidP="00527A77">
            <w:pPr>
              <w:contextualSpacing/>
              <w:jc w:val="both"/>
              <w:rPr>
                <w:sz w:val="28"/>
                <w:szCs w:val="28"/>
              </w:rPr>
            </w:pPr>
          </w:p>
        </w:tc>
        <w:tc>
          <w:tcPr>
            <w:tcW w:w="709" w:type="dxa"/>
          </w:tcPr>
          <w:p w:rsidR="00527A77" w:rsidRPr="00527A77" w:rsidRDefault="00527A77" w:rsidP="00527A77">
            <w:pPr>
              <w:contextualSpacing/>
              <w:jc w:val="both"/>
              <w:rPr>
                <w:sz w:val="28"/>
                <w:szCs w:val="28"/>
              </w:rPr>
            </w:pPr>
          </w:p>
        </w:tc>
        <w:tc>
          <w:tcPr>
            <w:tcW w:w="1134" w:type="dxa"/>
          </w:tcPr>
          <w:p w:rsidR="00527A77" w:rsidRPr="00527A77" w:rsidRDefault="00527A77" w:rsidP="00527A77">
            <w:pPr>
              <w:contextualSpacing/>
              <w:jc w:val="both"/>
              <w:rPr>
                <w:sz w:val="28"/>
                <w:szCs w:val="28"/>
              </w:rPr>
            </w:pPr>
          </w:p>
        </w:tc>
        <w:tc>
          <w:tcPr>
            <w:tcW w:w="992" w:type="dxa"/>
          </w:tcPr>
          <w:p w:rsidR="00527A77" w:rsidRPr="00527A77" w:rsidRDefault="00527A77" w:rsidP="00527A77">
            <w:pPr>
              <w:contextualSpacing/>
              <w:jc w:val="both"/>
              <w:rPr>
                <w:sz w:val="28"/>
                <w:szCs w:val="28"/>
              </w:rPr>
            </w:pPr>
          </w:p>
        </w:tc>
        <w:tc>
          <w:tcPr>
            <w:tcW w:w="993" w:type="dxa"/>
          </w:tcPr>
          <w:p w:rsidR="00527A77" w:rsidRPr="00527A77" w:rsidRDefault="00527A77" w:rsidP="00527A77">
            <w:pPr>
              <w:contextualSpacing/>
              <w:jc w:val="both"/>
              <w:rPr>
                <w:sz w:val="28"/>
                <w:szCs w:val="28"/>
              </w:rPr>
            </w:pPr>
          </w:p>
        </w:tc>
        <w:tc>
          <w:tcPr>
            <w:tcW w:w="1134" w:type="dxa"/>
          </w:tcPr>
          <w:p w:rsidR="00527A77" w:rsidRPr="00527A77" w:rsidRDefault="00527A77" w:rsidP="00527A77">
            <w:pPr>
              <w:contextualSpacing/>
              <w:jc w:val="both"/>
              <w:rPr>
                <w:sz w:val="28"/>
                <w:szCs w:val="28"/>
              </w:rPr>
            </w:pPr>
          </w:p>
        </w:tc>
        <w:tc>
          <w:tcPr>
            <w:tcW w:w="850" w:type="dxa"/>
          </w:tcPr>
          <w:p w:rsidR="00527A77" w:rsidRPr="00527A77" w:rsidRDefault="00527A77" w:rsidP="00527A77">
            <w:pPr>
              <w:contextualSpacing/>
              <w:jc w:val="both"/>
              <w:rPr>
                <w:sz w:val="28"/>
                <w:szCs w:val="28"/>
              </w:rPr>
            </w:pPr>
          </w:p>
        </w:tc>
        <w:tc>
          <w:tcPr>
            <w:tcW w:w="975" w:type="dxa"/>
          </w:tcPr>
          <w:p w:rsidR="00527A77" w:rsidRPr="00527A77" w:rsidRDefault="00527A77" w:rsidP="00527A77">
            <w:pPr>
              <w:contextualSpacing/>
              <w:jc w:val="both"/>
              <w:rPr>
                <w:sz w:val="28"/>
                <w:szCs w:val="28"/>
              </w:rPr>
            </w:pPr>
          </w:p>
        </w:tc>
        <w:tc>
          <w:tcPr>
            <w:tcW w:w="1010" w:type="dxa"/>
          </w:tcPr>
          <w:p w:rsidR="00527A77" w:rsidRPr="00527A77" w:rsidRDefault="00527A77" w:rsidP="00527A77">
            <w:pPr>
              <w:contextualSpacing/>
              <w:jc w:val="both"/>
              <w:rPr>
                <w:sz w:val="28"/>
                <w:szCs w:val="28"/>
              </w:rPr>
            </w:pPr>
          </w:p>
        </w:tc>
        <w:tc>
          <w:tcPr>
            <w:tcW w:w="850" w:type="dxa"/>
          </w:tcPr>
          <w:p w:rsidR="00527A77" w:rsidRPr="00527A77" w:rsidRDefault="00527A77" w:rsidP="00527A77">
            <w:pPr>
              <w:contextualSpacing/>
              <w:jc w:val="both"/>
              <w:rPr>
                <w:sz w:val="28"/>
                <w:szCs w:val="28"/>
              </w:rPr>
            </w:pPr>
          </w:p>
        </w:tc>
        <w:tc>
          <w:tcPr>
            <w:tcW w:w="1134" w:type="dxa"/>
          </w:tcPr>
          <w:p w:rsidR="00527A77" w:rsidRPr="00527A77" w:rsidRDefault="00527A77" w:rsidP="00527A77">
            <w:pPr>
              <w:contextualSpacing/>
              <w:jc w:val="both"/>
              <w:rPr>
                <w:sz w:val="28"/>
                <w:szCs w:val="28"/>
              </w:rPr>
            </w:pPr>
          </w:p>
        </w:tc>
        <w:tc>
          <w:tcPr>
            <w:tcW w:w="567" w:type="dxa"/>
          </w:tcPr>
          <w:p w:rsidR="00527A77" w:rsidRPr="00527A77" w:rsidRDefault="00527A77" w:rsidP="00527A77">
            <w:pPr>
              <w:contextualSpacing/>
              <w:jc w:val="both"/>
              <w:rPr>
                <w:sz w:val="28"/>
                <w:szCs w:val="28"/>
              </w:rPr>
            </w:pPr>
          </w:p>
        </w:tc>
        <w:tc>
          <w:tcPr>
            <w:tcW w:w="850" w:type="dxa"/>
          </w:tcPr>
          <w:p w:rsidR="00527A77" w:rsidRPr="00527A77" w:rsidRDefault="00527A77" w:rsidP="00527A77">
            <w:pPr>
              <w:contextualSpacing/>
              <w:jc w:val="both"/>
              <w:rPr>
                <w:sz w:val="28"/>
                <w:szCs w:val="28"/>
              </w:rPr>
            </w:pPr>
          </w:p>
        </w:tc>
        <w:tc>
          <w:tcPr>
            <w:tcW w:w="993" w:type="dxa"/>
          </w:tcPr>
          <w:p w:rsidR="00527A77" w:rsidRPr="00527A77" w:rsidRDefault="00527A77" w:rsidP="00527A77">
            <w:pPr>
              <w:contextualSpacing/>
              <w:jc w:val="both"/>
              <w:rPr>
                <w:sz w:val="28"/>
                <w:szCs w:val="28"/>
              </w:rPr>
            </w:pPr>
          </w:p>
        </w:tc>
        <w:tc>
          <w:tcPr>
            <w:tcW w:w="851" w:type="dxa"/>
          </w:tcPr>
          <w:p w:rsidR="00527A77" w:rsidRPr="00527A77" w:rsidRDefault="00527A77" w:rsidP="00527A77">
            <w:pPr>
              <w:contextualSpacing/>
              <w:jc w:val="both"/>
              <w:rPr>
                <w:sz w:val="28"/>
                <w:szCs w:val="28"/>
              </w:rPr>
            </w:pPr>
          </w:p>
        </w:tc>
        <w:tc>
          <w:tcPr>
            <w:tcW w:w="708" w:type="dxa"/>
          </w:tcPr>
          <w:p w:rsidR="00527A77" w:rsidRPr="00527A77" w:rsidRDefault="00527A77" w:rsidP="00527A77">
            <w:pPr>
              <w:contextualSpacing/>
              <w:jc w:val="both"/>
              <w:rPr>
                <w:sz w:val="28"/>
                <w:szCs w:val="28"/>
              </w:rPr>
            </w:pPr>
          </w:p>
        </w:tc>
      </w:tr>
      <w:tr w:rsidR="00527A77" w:rsidRPr="00527A77" w:rsidTr="00527A77">
        <w:tc>
          <w:tcPr>
            <w:tcW w:w="817" w:type="dxa"/>
          </w:tcPr>
          <w:p w:rsidR="00527A77" w:rsidRPr="00527A77" w:rsidRDefault="00527A77" w:rsidP="00527A77">
            <w:pPr>
              <w:contextualSpacing/>
              <w:jc w:val="both"/>
              <w:rPr>
                <w:sz w:val="28"/>
                <w:szCs w:val="28"/>
                <w:lang w:val="en-US"/>
              </w:rPr>
            </w:pPr>
            <w:r w:rsidRPr="00527A77">
              <w:rPr>
                <w:sz w:val="28"/>
                <w:szCs w:val="28"/>
              </w:rPr>
              <w:t>ИТОГО</w:t>
            </w:r>
            <w:r w:rsidRPr="00527A77">
              <w:rPr>
                <w:sz w:val="28"/>
                <w:szCs w:val="28"/>
                <w:lang w:val="en-US"/>
              </w:rPr>
              <w:t>:</w:t>
            </w:r>
          </w:p>
        </w:tc>
        <w:tc>
          <w:tcPr>
            <w:tcW w:w="992" w:type="dxa"/>
          </w:tcPr>
          <w:p w:rsidR="00527A77" w:rsidRPr="00527A77" w:rsidRDefault="00527A77" w:rsidP="00527A77">
            <w:pPr>
              <w:contextualSpacing/>
              <w:jc w:val="both"/>
              <w:rPr>
                <w:sz w:val="28"/>
                <w:szCs w:val="28"/>
              </w:rPr>
            </w:pPr>
          </w:p>
        </w:tc>
        <w:tc>
          <w:tcPr>
            <w:tcW w:w="709" w:type="dxa"/>
          </w:tcPr>
          <w:p w:rsidR="00527A77" w:rsidRPr="00527A77" w:rsidRDefault="00527A77" w:rsidP="00527A77">
            <w:pPr>
              <w:contextualSpacing/>
              <w:jc w:val="both"/>
              <w:rPr>
                <w:sz w:val="28"/>
                <w:szCs w:val="28"/>
              </w:rPr>
            </w:pPr>
          </w:p>
        </w:tc>
        <w:tc>
          <w:tcPr>
            <w:tcW w:w="1134" w:type="dxa"/>
          </w:tcPr>
          <w:p w:rsidR="00527A77" w:rsidRPr="00527A77" w:rsidRDefault="00527A77" w:rsidP="00527A77">
            <w:pPr>
              <w:contextualSpacing/>
              <w:jc w:val="both"/>
              <w:rPr>
                <w:sz w:val="28"/>
                <w:szCs w:val="28"/>
              </w:rPr>
            </w:pPr>
          </w:p>
        </w:tc>
        <w:tc>
          <w:tcPr>
            <w:tcW w:w="992" w:type="dxa"/>
          </w:tcPr>
          <w:p w:rsidR="00527A77" w:rsidRPr="00527A77" w:rsidRDefault="00527A77" w:rsidP="00527A77">
            <w:pPr>
              <w:contextualSpacing/>
              <w:jc w:val="both"/>
              <w:rPr>
                <w:sz w:val="28"/>
                <w:szCs w:val="28"/>
              </w:rPr>
            </w:pPr>
          </w:p>
        </w:tc>
        <w:tc>
          <w:tcPr>
            <w:tcW w:w="993" w:type="dxa"/>
          </w:tcPr>
          <w:p w:rsidR="00527A77" w:rsidRPr="00527A77" w:rsidRDefault="00527A77" w:rsidP="00527A77">
            <w:pPr>
              <w:contextualSpacing/>
              <w:jc w:val="both"/>
              <w:rPr>
                <w:sz w:val="28"/>
                <w:szCs w:val="28"/>
              </w:rPr>
            </w:pPr>
          </w:p>
        </w:tc>
        <w:tc>
          <w:tcPr>
            <w:tcW w:w="1134" w:type="dxa"/>
          </w:tcPr>
          <w:p w:rsidR="00527A77" w:rsidRPr="00527A77" w:rsidRDefault="00527A77" w:rsidP="00527A77">
            <w:pPr>
              <w:contextualSpacing/>
              <w:jc w:val="both"/>
              <w:rPr>
                <w:sz w:val="28"/>
                <w:szCs w:val="28"/>
              </w:rPr>
            </w:pPr>
          </w:p>
        </w:tc>
        <w:tc>
          <w:tcPr>
            <w:tcW w:w="850" w:type="dxa"/>
          </w:tcPr>
          <w:p w:rsidR="00527A77" w:rsidRPr="00527A77" w:rsidRDefault="00527A77" w:rsidP="00527A77">
            <w:pPr>
              <w:contextualSpacing/>
              <w:jc w:val="both"/>
              <w:rPr>
                <w:sz w:val="28"/>
                <w:szCs w:val="28"/>
              </w:rPr>
            </w:pPr>
          </w:p>
        </w:tc>
        <w:tc>
          <w:tcPr>
            <w:tcW w:w="975" w:type="dxa"/>
          </w:tcPr>
          <w:p w:rsidR="00527A77" w:rsidRPr="00527A77" w:rsidRDefault="00527A77" w:rsidP="00527A77">
            <w:pPr>
              <w:contextualSpacing/>
              <w:jc w:val="both"/>
              <w:rPr>
                <w:sz w:val="28"/>
                <w:szCs w:val="28"/>
              </w:rPr>
            </w:pPr>
          </w:p>
        </w:tc>
        <w:tc>
          <w:tcPr>
            <w:tcW w:w="1010" w:type="dxa"/>
          </w:tcPr>
          <w:p w:rsidR="00527A77" w:rsidRPr="00527A77" w:rsidRDefault="00527A77" w:rsidP="00527A77">
            <w:pPr>
              <w:contextualSpacing/>
              <w:jc w:val="both"/>
              <w:rPr>
                <w:sz w:val="28"/>
                <w:szCs w:val="28"/>
              </w:rPr>
            </w:pPr>
          </w:p>
        </w:tc>
        <w:tc>
          <w:tcPr>
            <w:tcW w:w="850" w:type="dxa"/>
          </w:tcPr>
          <w:p w:rsidR="00527A77" w:rsidRPr="00527A77" w:rsidRDefault="00527A77" w:rsidP="00527A77">
            <w:pPr>
              <w:contextualSpacing/>
              <w:jc w:val="both"/>
              <w:rPr>
                <w:sz w:val="28"/>
                <w:szCs w:val="28"/>
              </w:rPr>
            </w:pPr>
          </w:p>
        </w:tc>
        <w:tc>
          <w:tcPr>
            <w:tcW w:w="1134" w:type="dxa"/>
          </w:tcPr>
          <w:p w:rsidR="00527A77" w:rsidRPr="00527A77" w:rsidRDefault="00527A77" w:rsidP="00527A77">
            <w:pPr>
              <w:contextualSpacing/>
              <w:jc w:val="both"/>
              <w:rPr>
                <w:sz w:val="28"/>
                <w:szCs w:val="28"/>
              </w:rPr>
            </w:pPr>
          </w:p>
        </w:tc>
        <w:tc>
          <w:tcPr>
            <w:tcW w:w="567" w:type="dxa"/>
          </w:tcPr>
          <w:p w:rsidR="00527A77" w:rsidRPr="00527A77" w:rsidRDefault="00527A77" w:rsidP="00527A77">
            <w:pPr>
              <w:contextualSpacing/>
              <w:jc w:val="both"/>
              <w:rPr>
                <w:sz w:val="28"/>
                <w:szCs w:val="28"/>
              </w:rPr>
            </w:pPr>
          </w:p>
        </w:tc>
        <w:tc>
          <w:tcPr>
            <w:tcW w:w="850" w:type="dxa"/>
          </w:tcPr>
          <w:p w:rsidR="00527A77" w:rsidRPr="00527A77" w:rsidRDefault="00527A77" w:rsidP="00527A77">
            <w:pPr>
              <w:contextualSpacing/>
              <w:jc w:val="both"/>
              <w:rPr>
                <w:sz w:val="28"/>
                <w:szCs w:val="28"/>
              </w:rPr>
            </w:pPr>
          </w:p>
        </w:tc>
        <w:tc>
          <w:tcPr>
            <w:tcW w:w="993" w:type="dxa"/>
          </w:tcPr>
          <w:p w:rsidR="00527A77" w:rsidRPr="00527A77" w:rsidRDefault="00527A77" w:rsidP="00527A77">
            <w:pPr>
              <w:contextualSpacing/>
              <w:jc w:val="both"/>
              <w:rPr>
                <w:sz w:val="28"/>
                <w:szCs w:val="28"/>
              </w:rPr>
            </w:pPr>
          </w:p>
        </w:tc>
        <w:tc>
          <w:tcPr>
            <w:tcW w:w="851" w:type="dxa"/>
          </w:tcPr>
          <w:p w:rsidR="00527A77" w:rsidRPr="00527A77" w:rsidRDefault="00527A77" w:rsidP="00527A77">
            <w:pPr>
              <w:contextualSpacing/>
              <w:jc w:val="both"/>
              <w:rPr>
                <w:sz w:val="28"/>
                <w:szCs w:val="28"/>
              </w:rPr>
            </w:pPr>
          </w:p>
        </w:tc>
        <w:tc>
          <w:tcPr>
            <w:tcW w:w="708" w:type="dxa"/>
          </w:tcPr>
          <w:p w:rsidR="00527A77" w:rsidRPr="00527A77" w:rsidRDefault="00527A77" w:rsidP="00527A77">
            <w:pPr>
              <w:contextualSpacing/>
              <w:jc w:val="both"/>
              <w:rPr>
                <w:sz w:val="28"/>
                <w:szCs w:val="28"/>
              </w:rPr>
            </w:pPr>
          </w:p>
        </w:tc>
      </w:tr>
    </w:tbl>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 xml:space="preserve">Полное наименование должности </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 xml:space="preserve">уполномоченного представителя </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Участника программы</w:t>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t>_______________________________     ___________________________________</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(подпись)(расшифровка подписи)</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t>М.П.</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Главный бухгалтер</w:t>
      </w:r>
      <w:r w:rsidRPr="00527A77">
        <w:rPr>
          <w:rFonts w:ascii="Times New Roman" w:hAnsi="Times New Roman" w:cs="Times New Roman"/>
          <w:sz w:val="28"/>
          <w:szCs w:val="28"/>
        </w:rPr>
        <w:tab/>
        <w:t>________________________________ ______________________________________________</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t>(подпись)</w:t>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t>(расшифровка подписи)</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Исполнитель</w:t>
      </w:r>
      <w:r w:rsidRPr="00527A77">
        <w:rPr>
          <w:rFonts w:ascii="Times New Roman" w:hAnsi="Times New Roman" w:cs="Times New Roman"/>
          <w:sz w:val="28"/>
          <w:szCs w:val="28"/>
        </w:rPr>
        <w:tab/>
        <w:t>_____________________________________  _____________________________________________</w:t>
      </w: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t>(подпись)</w:t>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r>
      <w:r w:rsidRPr="00527A77">
        <w:rPr>
          <w:rFonts w:ascii="Times New Roman" w:hAnsi="Times New Roman" w:cs="Times New Roman"/>
          <w:sz w:val="28"/>
          <w:szCs w:val="28"/>
        </w:rPr>
        <w:tab/>
        <w:t>(расшифровка подписи)</w:t>
      </w:r>
    </w:p>
    <w:p w:rsidR="00527A77" w:rsidRPr="00527A77" w:rsidRDefault="00527A77" w:rsidP="00527A77">
      <w:pPr>
        <w:spacing w:line="240" w:lineRule="auto"/>
        <w:contextualSpacing/>
        <w:jc w:val="both"/>
        <w:rPr>
          <w:rFonts w:ascii="Times New Roman" w:hAnsi="Times New Roman" w:cs="Times New Roman"/>
          <w:sz w:val="28"/>
          <w:szCs w:val="28"/>
        </w:rPr>
      </w:pPr>
    </w:p>
    <w:p w:rsidR="00527A77" w:rsidRPr="00527A77" w:rsidRDefault="00527A77" w:rsidP="00527A77">
      <w:pPr>
        <w:spacing w:line="240" w:lineRule="auto"/>
        <w:contextualSpacing/>
        <w:jc w:val="both"/>
        <w:rPr>
          <w:rFonts w:ascii="Times New Roman" w:hAnsi="Times New Roman" w:cs="Times New Roman"/>
          <w:sz w:val="28"/>
          <w:szCs w:val="28"/>
        </w:rPr>
      </w:pPr>
      <w:r w:rsidRPr="00527A77">
        <w:rPr>
          <w:rFonts w:ascii="Times New Roman" w:hAnsi="Times New Roman" w:cs="Times New Roman"/>
          <w:sz w:val="28"/>
          <w:szCs w:val="28"/>
        </w:rPr>
        <w:t>тел. _____________________________</w:t>
      </w:r>
    </w:p>
    <w:p w:rsidR="00527A77" w:rsidRPr="00DA2C52" w:rsidRDefault="00527A77" w:rsidP="00527A77"/>
    <w:p w:rsidR="00D51AD8" w:rsidRDefault="00D51AD8"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pPr>
    </w:p>
    <w:p w:rsidR="005F3BBF" w:rsidRDefault="005F3BBF" w:rsidP="009B2EE3">
      <w:pPr>
        <w:spacing w:line="240" w:lineRule="auto"/>
        <w:contextualSpacing/>
        <w:jc w:val="center"/>
        <w:rPr>
          <w:rFonts w:ascii="Times New Roman" w:hAnsi="Times New Roman" w:cs="Times New Roman"/>
          <w:sz w:val="28"/>
          <w:szCs w:val="28"/>
        </w:rPr>
        <w:sectPr w:rsidR="005F3BBF" w:rsidSect="009771C7">
          <w:pgSz w:w="16838" w:h="11906" w:orient="landscape"/>
          <w:pgMar w:top="709" w:right="1134" w:bottom="851" w:left="1134" w:header="709" w:footer="709" w:gutter="0"/>
          <w:cols w:space="708"/>
          <w:docGrid w:linePitch="360"/>
        </w:sectPr>
      </w:pPr>
    </w:p>
    <w:p w:rsidR="005F3BBF" w:rsidRPr="005F3BBF" w:rsidRDefault="005F3BBF" w:rsidP="005F3BBF">
      <w:pPr>
        <w:spacing w:line="240" w:lineRule="auto"/>
        <w:ind w:left="5245"/>
        <w:contextualSpacing/>
        <w:jc w:val="both"/>
        <w:rPr>
          <w:rFonts w:ascii="Times New Roman" w:hAnsi="Times New Roman" w:cs="Times New Roman"/>
          <w:sz w:val="28"/>
          <w:szCs w:val="28"/>
        </w:rPr>
      </w:pPr>
      <w:r w:rsidRPr="005F3BB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5F3BBF">
        <w:rPr>
          <w:rFonts w:ascii="Times New Roman" w:hAnsi="Times New Roman" w:cs="Times New Roman"/>
          <w:sz w:val="28"/>
          <w:szCs w:val="28"/>
        </w:rPr>
        <w:t xml:space="preserve"> к муниципальной пр</w:t>
      </w:r>
      <w:r w:rsidRPr="005F3BBF">
        <w:rPr>
          <w:rFonts w:ascii="Times New Roman" w:hAnsi="Times New Roman" w:cs="Times New Roman"/>
          <w:sz w:val="28"/>
          <w:szCs w:val="28"/>
        </w:rPr>
        <w:t>о</w:t>
      </w:r>
      <w:r w:rsidRPr="005F3BBF">
        <w:rPr>
          <w:rFonts w:ascii="Times New Roman" w:hAnsi="Times New Roman" w:cs="Times New Roman"/>
          <w:sz w:val="28"/>
          <w:szCs w:val="28"/>
        </w:rPr>
        <w:t>грамме «Развитие малого и среднего предпринимательства, агропромы</w:t>
      </w:r>
      <w:r w:rsidRPr="005F3BBF">
        <w:rPr>
          <w:rFonts w:ascii="Times New Roman" w:hAnsi="Times New Roman" w:cs="Times New Roman"/>
          <w:sz w:val="28"/>
          <w:szCs w:val="28"/>
        </w:rPr>
        <w:t>ш</w:t>
      </w:r>
      <w:r w:rsidRPr="005F3BBF">
        <w:rPr>
          <w:rFonts w:ascii="Times New Roman" w:hAnsi="Times New Roman" w:cs="Times New Roman"/>
          <w:sz w:val="28"/>
          <w:szCs w:val="28"/>
        </w:rPr>
        <w:t>ленного комплекса и рынков сел</w:t>
      </w:r>
      <w:r w:rsidRPr="005F3BBF">
        <w:rPr>
          <w:rFonts w:ascii="Times New Roman" w:hAnsi="Times New Roman" w:cs="Times New Roman"/>
          <w:sz w:val="28"/>
          <w:szCs w:val="28"/>
        </w:rPr>
        <w:t>ь</w:t>
      </w:r>
      <w:r w:rsidRPr="005F3BBF">
        <w:rPr>
          <w:rFonts w:ascii="Times New Roman" w:hAnsi="Times New Roman" w:cs="Times New Roman"/>
          <w:sz w:val="28"/>
          <w:szCs w:val="28"/>
        </w:rPr>
        <w:t>скохозяйственной продукции, сырья и продовольствия вНиж</w:t>
      </w:r>
      <w:r w:rsidR="00CC3266">
        <w:rPr>
          <w:rFonts w:ascii="Times New Roman" w:hAnsi="Times New Roman" w:cs="Times New Roman"/>
          <w:sz w:val="28"/>
          <w:szCs w:val="28"/>
        </w:rPr>
        <w:t>невартовском районе</w:t>
      </w:r>
      <w:r w:rsidRPr="005F3BBF">
        <w:rPr>
          <w:rFonts w:ascii="Times New Roman" w:hAnsi="Times New Roman" w:cs="Times New Roman"/>
          <w:sz w:val="28"/>
          <w:szCs w:val="28"/>
        </w:rPr>
        <w:t>»</w:t>
      </w:r>
    </w:p>
    <w:p w:rsidR="005F3BBF" w:rsidRPr="005F3BBF" w:rsidRDefault="005F3BBF" w:rsidP="005F3BBF">
      <w:pPr>
        <w:spacing w:line="240" w:lineRule="auto"/>
        <w:contextualSpacing/>
        <w:rPr>
          <w:rFonts w:ascii="Times New Roman" w:hAnsi="Times New Roman" w:cs="Times New Roman"/>
          <w:sz w:val="28"/>
          <w:szCs w:val="28"/>
        </w:rPr>
      </w:pPr>
    </w:p>
    <w:p w:rsidR="005F3BBF" w:rsidRPr="000B3FC8" w:rsidRDefault="005F3BBF" w:rsidP="005F3BBF">
      <w:pPr>
        <w:spacing w:line="240" w:lineRule="auto"/>
        <w:contextualSpacing/>
        <w:jc w:val="center"/>
        <w:rPr>
          <w:rFonts w:ascii="Times New Roman" w:hAnsi="Times New Roman" w:cs="Times New Roman"/>
          <w:sz w:val="28"/>
          <w:szCs w:val="28"/>
        </w:rPr>
      </w:pPr>
      <w:r w:rsidRPr="000B3FC8">
        <w:rPr>
          <w:rFonts w:ascii="Times New Roman" w:hAnsi="Times New Roman" w:cs="Times New Roman"/>
          <w:sz w:val="28"/>
          <w:szCs w:val="28"/>
        </w:rPr>
        <w:t>Порядок</w:t>
      </w:r>
    </w:p>
    <w:p w:rsidR="005F3BBF" w:rsidRPr="000B3FC8" w:rsidRDefault="005F3BBF" w:rsidP="005F3BBF">
      <w:pPr>
        <w:spacing w:line="240" w:lineRule="auto"/>
        <w:contextualSpacing/>
        <w:jc w:val="center"/>
        <w:rPr>
          <w:rFonts w:ascii="Times New Roman" w:hAnsi="Times New Roman" w:cs="Times New Roman"/>
          <w:sz w:val="28"/>
          <w:szCs w:val="28"/>
        </w:rPr>
      </w:pPr>
      <w:r w:rsidRPr="000B3FC8">
        <w:rPr>
          <w:rFonts w:ascii="Times New Roman" w:hAnsi="Times New Roman" w:cs="Times New Roman"/>
          <w:sz w:val="28"/>
          <w:szCs w:val="28"/>
        </w:rPr>
        <w:t>предоставления субсидии на финансовое обеспечение затрат на расширение рынка сельскохозяйственной продукции сырья и продовольствия</w:t>
      </w:r>
    </w:p>
    <w:p w:rsidR="005F3BBF" w:rsidRPr="000B3FC8" w:rsidRDefault="005F3BBF" w:rsidP="005F3BBF">
      <w:pPr>
        <w:spacing w:line="240" w:lineRule="auto"/>
        <w:contextualSpacing/>
        <w:jc w:val="center"/>
        <w:rPr>
          <w:rFonts w:ascii="Times New Roman" w:hAnsi="Times New Roman" w:cs="Times New Roman"/>
          <w:sz w:val="28"/>
          <w:szCs w:val="28"/>
        </w:rPr>
      </w:pPr>
    </w:p>
    <w:p w:rsidR="005F3BBF" w:rsidRPr="000B3FC8" w:rsidRDefault="005F3BBF" w:rsidP="005F3BBF">
      <w:pPr>
        <w:spacing w:line="240" w:lineRule="auto"/>
        <w:contextualSpacing/>
        <w:jc w:val="center"/>
        <w:rPr>
          <w:rFonts w:ascii="Times New Roman" w:hAnsi="Times New Roman" w:cs="Times New Roman"/>
          <w:sz w:val="28"/>
          <w:szCs w:val="28"/>
        </w:rPr>
      </w:pPr>
      <w:r w:rsidRPr="000B3FC8">
        <w:rPr>
          <w:rFonts w:ascii="Times New Roman" w:hAnsi="Times New Roman" w:cs="Times New Roman"/>
          <w:sz w:val="28"/>
          <w:szCs w:val="28"/>
        </w:rPr>
        <w:t>I. Общие положения</w:t>
      </w:r>
    </w:p>
    <w:p w:rsidR="005F3BBF" w:rsidRPr="000B3FC8" w:rsidRDefault="005F3BBF" w:rsidP="005F3BBF">
      <w:pPr>
        <w:spacing w:line="240" w:lineRule="auto"/>
        <w:contextualSpacing/>
        <w:rPr>
          <w:rFonts w:ascii="Times New Roman" w:hAnsi="Times New Roman" w:cs="Times New Roman"/>
          <w:sz w:val="28"/>
          <w:szCs w:val="28"/>
        </w:rPr>
      </w:pP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1.1. Порядок предоставления субсидии на финансовое обеспечение затрат на расширение рынка сельскохозяйственной продукции сырья и продовольствия (далее – Порядок) разработан в соответствии с Федеральным законом от 06.10.2003 № 131-ФЗ «Об общих принципах организации местного самоупра</w:t>
      </w:r>
      <w:r w:rsidRPr="005F3BBF">
        <w:rPr>
          <w:rFonts w:ascii="Times New Roman" w:hAnsi="Times New Roman" w:cs="Times New Roman"/>
          <w:sz w:val="28"/>
          <w:szCs w:val="28"/>
        </w:rPr>
        <w:t>в</w:t>
      </w:r>
      <w:r w:rsidRPr="005F3BBF">
        <w:rPr>
          <w:rFonts w:ascii="Times New Roman" w:hAnsi="Times New Roman" w:cs="Times New Roman"/>
          <w:sz w:val="28"/>
          <w:szCs w:val="28"/>
        </w:rPr>
        <w:t>ления в Российской Федерации», в целях реализации мероприятий муниципал</w:t>
      </w:r>
      <w:r w:rsidRPr="005F3BBF">
        <w:rPr>
          <w:rFonts w:ascii="Times New Roman" w:hAnsi="Times New Roman" w:cs="Times New Roman"/>
          <w:sz w:val="28"/>
          <w:szCs w:val="28"/>
        </w:rPr>
        <w:t>ь</w:t>
      </w:r>
      <w:r w:rsidRPr="005F3BBF">
        <w:rPr>
          <w:rFonts w:ascii="Times New Roman" w:hAnsi="Times New Roman" w:cs="Times New Roman"/>
          <w:sz w:val="28"/>
          <w:szCs w:val="28"/>
        </w:rPr>
        <w:t xml:space="preserve">ной программы. </w:t>
      </w: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1.2. Порядок устанавливает критерии отбора, цели, условия, размеры, п</w:t>
      </w:r>
      <w:r w:rsidRPr="005F3BBF">
        <w:rPr>
          <w:rFonts w:ascii="Times New Roman" w:hAnsi="Times New Roman" w:cs="Times New Roman"/>
          <w:sz w:val="28"/>
          <w:szCs w:val="28"/>
        </w:rPr>
        <w:t>о</w:t>
      </w:r>
      <w:r w:rsidRPr="005F3BBF">
        <w:rPr>
          <w:rFonts w:ascii="Times New Roman" w:hAnsi="Times New Roman" w:cs="Times New Roman"/>
          <w:sz w:val="28"/>
          <w:szCs w:val="28"/>
        </w:rPr>
        <w:t>рядок предоставления и возврата субсидии, положения об обязательной прове</w:t>
      </w:r>
      <w:r w:rsidRPr="005F3BBF">
        <w:rPr>
          <w:rFonts w:ascii="Times New Roman" w:hAnsi="Times New Roman" w:cs="Times New Roman"/>
          <w:sz w:val="28"/>
          <w:szCs w:val="28"/>
        </w:rPr>
        <w:t>р</w:t>
      </w:r>
      <w:r w:rsidRPr="005F3BBF">
        <w:rPr>
          <w:rFonts w:ascii="Times New Roman" w:hAnsi="Times New Roman" w:cs="Times New Roman"/>
          <w:sz w:val="28"/>
          <w:szCs w:val="28"/>
        </w:rPr>
        <w:t>ке главным распорядителем бюджетных средств и органом муниципального ф</w:t>
      </w:r>
      <w:r w:rsidRPr="005F3BBF">
        <w:rPr>
          <w:rFonts w:ascii="Times New Roman" w:hAnsi="Times New Roman" w:cs="Times New Roman"/>
          <w:sz w:val="28"/>
          <w:szCs w:val="28"/>
        </w:rPr>
        <w:t>и</w:t>
      </w:r>
      <w:r w:rsidRPr="005F3BBF">
        <w:rPr>
          <w:rFonts w:ascii="Times New Roman" w:hAnsi="Times New Roman" w:cs="Times New Roman"/>
          <w:sz w:val="28"/>
          <w:szCs w:val="28"/>
        </w:rPr>
        <w:t>нансового контроля, соблюдения контроля условий, целей и порядка предоста</w:t>
      </w:r>
      <w:r w:rsidRPr="005F3BBF">
        <w:rPr>
          <w:rFonts w:ascii="Times New Roman" w:hAnsi="Times New Roman" w:cs="Times New Roman"/>
          <w:sz w:val="28"/>
          <w:szCs w:val="28"/>
        </w:rPr>
        <w:t>в</w:t>
      </w:r>
      <w:r w:rsidRPr="005F3BBF">
        <w:rPr>
          <w:rFonts w:ascii="Times New Roman" w:hAnsi="Times New Roman" w:cs="Times New Roman"/>
          <w:sz w:val="28"/>
          <w:szCs w:val="28"/>
        </w:rPr>
        <w:t>ления субсидии на финансовое обеспечение затрат на расширение рынка сел</w:t>
      </w:r>
      <w:r w:rsidRPr="005F3BBF">
        <w:rPr>
          <w:rFonts w:ascii="Times New Roman" w:hAnsi="Times New Roman" w:cs="Times New Roman"/>
          <w:sz w:val="28"/>
          <w:szCs w:val="28"/>
        </w:rPr>
        <w:t>ь</w:t>
      </w:r>
      <w:r w:rsidRPr="005F3BBF">
        <w:rPr>
          <w:rFonts w:ascii="Times New Roman" w:hAnsi="Times New Roman" w:cs="Times New Roman"/>
          <w:sz w:val="28"/>
          <w:szCs w:val="28"/>
        </w:rPr>
        <w:t>скохозяйственной продукции сырья и продовольствия (далее − Субсидии) их п</w:t>
      </w:r>
      <w:r w:rsidRPr="005F3BBF">
        <w:rPr>
          <w:rFonts w:ascii="Times New Roman" w:hAnsi="Times New Roman" w:cs="Times New Roman"/>
          <w:sz w:val="28"/>
          <w:szCs w:val="28"/>
        </w:rPr>
        <w:t>о</w:t>
      </w:r>
      <w:r w:rsidRPr="005F3BBF">
        <w:rPr>
          <w:rFonts w:ascii="Times New Roman" w:hAnsi="Times New Roman" w:cs="Times New Roman"/>
          <w:sz w:val="28"/>
          <w:szCs w:val="28"/>
        </w:rPr>
        <w:t xml:space="preserve">лучателями. </w:t>
      </w: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1.3. Субсидии предоставляются в целях развития и расширения рыночной инфраструктуры, организации эффективных схем торгового обслуживания, пр</w:t>
      </w:r>
      <w:r w:rsidRPr="005F3BBF">
        <w:rPr>
          <w:rFonts w:ascii="Times New Roman" w:hAnsi="Times New Roman" w:cs="Times New Roman"/>
          <w:sz w:val="28"/>
          <w:szCs w:val="28"/>
        </w:rPr>
        <w:t>о</w:t>
      </w:r>
      <w:r w:rsidRPr="005F3BBF">
        <w:rPr>
          <w:rFonts w:ascii="Times New Roman" w:hAnsi="Times New Roman" w:cs="Times New Roman"/>
          <w:sz w:val="28"/>
          <w:szCs w:val="28"/>
        </w:rPr>
        <w:t>изводства хлеба, обеспечения занятости населения.</w:t>
      </w:r>
    </w:p>
    <w:p w:rsidR="005F3BBF" w:rsidRPr="005F3BBF" w:rsidRDefault="005F3BBF" w:rsidP="005F3BBF">
      <w:pPr>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 xml:space="preserve">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 </w:t>
      </w:r>
    </w:p>
    <w:p w:rsidR="005F3BBF" w:rsidRPr="005F3BBF" w:rsidRDefault="005F3BBF" w:rsidP="005F3BBF">
      <w:pPr>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Главным распорядителем средств бюджета района является администр</w:t>
      </w:r>
      <w:r w:rsidRPr="005F3BBF">
        <w:rPr>
          <w:rFonts w:ascii="Times New Roman" w:hAnsi="Times New Roman" w:cs="Times New Roman"/>
          <w:sz w:val="28"/>
          <w:szCs w:val="28"/>
        </w:rPr>
        <w:t>а</w:t>
      </w:r>
      <w:r w:rsidRPr="005F3BBF">
        <w:rPr>
          <w:rFonts w:ascii="Times New Roman" w:hAnsi="Times New Roman" w:cs="Times New Roman"/>
          <w:sz w:val="28"/>
          <w:szCs w:val="28"/>
        </w:rPr>
        <w:t>ция Нижневартовского района.</w:t>
      </w: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1.5. Основные понятия:</w:t>
      </w: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1.5.1. Хозяйствующий субъект – юридическое лицо (за исключением сл</w:t>
      </w:r>
      <w:r w:rsidRPr="005F3BBF">
        <w:rPr>
          <w:rFonts w:ascii="Times New Roman" w:hAnsi="Times New Roman" w:cs="Times New Roman"/>
          <w:sz w:val="28"/>
          <w:szCs w:val="28"/>
        </w:rPr>
        <w:t>у</w:t>
      </w:r>
      <w:r w:rsidRPr="005F3BBF">
        <w:rPr>
          <w:rFonts w:ascii="Times New Roman" w:hAnsi="Times New Roman" w:cs="Times New Roman"/>
          <w:sz w:val="28"/>
          <w:szCs w:val="28"/>
        </w:rPr>
        <w:t xml:space="preserve">чаев, установленных законодательством) или индивидуальный предприниматель Нижневартовского района, претендующий на получение субсидии. </w:t>
      </w:r>
    </w:p>
    <w:p w:rsid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1.5.2. Получатель субсидии – юридическое лицо (за исключением случаев, установленных законодательством) или индивидуальный предприниматель, с</w:t>
      </w:r>
      <w:r w:rsidRPr="005F3BBF">
        <w:rPr>
          <w:rFonts w:ascii="Times New Roman" w:hAnsi="Times New Roman" w:cs="Times New Roman"/>
          <w:sz w:val="28"/>
          <w:szCs w:val="28"/>
        </w:rPr>
        <w:t>о</w:t>
      </w:r>
      <w:r w:rsidRPr="005F3BBF">
        <w:rPr>
          <w:rFonts w:ascii="Times New Roman" w:hAnsi="Times New Roman" w:cs="Times New Roman"/>
          <w:sz w:val="28"/>
          <w:szCs w:val="28"/>
        </w:rPr>
        <w:t>ответствующий требованиям Порядка, признанный победителем.</w:t>
      </w:r>
    </w:p>
    <w:p w:rsidR="005F738A" w:rsidRPr="005F3BBF" w:rsidRDefault="0079547F" w:rsidP="005F738A">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5F3BBF">
        <w:rPr>
          <w:rFonts w:ascii="Times New Roman" w:hAnsi="Times New Roman" w:cs="Times New Roman"/>
          <w:sz w:val="28"/>
          <w:szCs w:val="28"/>
        </w:rPr>
        <w:t>Право на получение Субсидии имеют юридические лица (за исключ</w:t>
      </w:r>
      <w:r w:rsidRPr="005F3BBF">
        <w:rPr>
          <w:rFonts w:ascii="Times New Roman" w:hAnsi="Times New Roman" w:cs="Times New Roman"/>
          <w:sz w:val="28"/>
          <w:szCs w:val="28"/>
        </w:rPr>
        <w:t>е</w:t>
      </w:r>
      <w:r w:rsidRPr="005F3BBF">
        <w:rPr>
          <w:rFonts w:ascii="Times New Roman" w:hAnsi="Times New Roman" w:cs="Times New Roman"/>
          <w:sz w:val="28"/>
          <w:szCs w:val="28"/>
        </w:rPr>
        <w:t>нием случаев, установленных законодательством) или индивидуальные пре</w:t>
      </w:r>
      <w:r w:rsidRPr="005F3BBF">
        <w:rPr>
          <w:rFonts w:ascii="Times New Roman" w:hAnsi="Times New Roman" w:cs="Times New Roman"/>
          <w:sz w:val="28"/>
          <w:szCs w:val="28"/>
        </w:rPr>
        <w:t>д</w:t>
      </w:r>
      <w:r w:rsidRPr="005F3BBF">
        <w:rPr>
          <w:rFonts w:ascii="Times New Roman" w:hAnsi="Times New Roman" w:cs="Times New Roman"/>
          <w:sz w:val="28"/>
          <w:szCs w:val="28"/>
        </w:rPr>
        <w:t>приниматели Нижневартовского района (далее − хозяйствующие субъекты)</w:t>
      </w:r>
      <w:r w:rsidR="005F738A" w:rsidRPr="005F3BBF">
        <w:rPr>
          <w:rFonts w:ascii="Times New Roman" w:hAnsi="Times New Roman" w:cs="Times New Roman"/>
          <w:sz w:val="28"/>
          <w:szCs w:val="28"/>
        </w:rPr>
        <w:t xml:space="preserve">при </w:t>
      </w:r>
      <w:r w:rsidR="005F738A" w:rsidRPr="005F3BBF">
        <w:rPr>
          <w:rFonts w:ascii="Times New Roman" w:hAnsi="Times New Roman" w:cs="Times New Roman"/>
          <w:sz w:val="28"/>
          <w:szCs w:val="28"/>
        </w:rPr>
        <w:lastRenderedPageBreak/>
        <w:t>соблюдении следующих условий:</w:t>
      </w:r>
    </w:p>
    <w:p w:rsidR="005F738A" w:rsidRPr="005F3BBF" w:rsidRDefault="005F738A" w:rsidP="005F738A">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1.6.1.</w:t>
      </w:r>
      <w:r w:rsidRPr="005F3BBF">
        <w:rPr>
          <w:rFonts w:ascii="Times New Roman" w:hAnsi="Times New Roman" w:cs="Times New Roman"/>
          <w:sz w:val="28"/>
          <w:szCs w:val="28"/>
        </w:rPr>
        <w:t xml:space="preserve"> Наличие государственной регистрации в качестве юридического л</w:t>
      </w:r>
      <w:r w:rsidRPr="005F3BBF">
        <w:rPr>
          <w:rFonts w:ascii="Times New Roman" w:hAnsi="Times New Roman" w:cs="Times New Roman"/>
          <w:sz w:val="28"/>
          <w:szCs w:val="28"/>
        </w:rPr>
        <w:t>и</w:t>
      </w:r>
      <w:r w:rsidRPr="005F3BBF">
        <w:rPr>
          <w:rFonts w:ascii="Times New Roman" w:hAnsi="Times New Roman" w:cs="Times New Roman"/>
          <w:sz w:val="28"/>
          <w:szCs w:val="28"/>
        </w:rPr>
        <w:t>ца или индивидуального предпринимателя вНижневартовском районе и ведение хозяйственной деятельности в районе.</w:t>
      </w:r>
    </w:p>
    <w:p w:rsidR="005F738A" w:rsidRPr="005F3BBF" w:rsidRDefault="005F738A" w:rsidP="005F738A">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1.6.2.</w:t>
      </w:r>
      <w:r w:rsidRPr="005F3BBF">
        <w:rPr>
          <w:rFonts w:ascii="Times New Roman" w:hAnsi="Times New Roman" w:cs="Times New Roman"/>
          <w:sz w:val="28"/>
          <w:szCs w:val="28"/>
        </w:rPr>
        <w:t xml:space="preserve"> Наличие складских и производственных помещений (в том числе п</w:t>
      </w:r>
      <w:r w:rsidRPr="005F3BBF">
        <w:rPr>
          <w:rFonts w:ascii="Times New Roman" w:hAnsi="Times New Roman" w:cs="Times New Roman"/>
          <w:sz w:val="28"/>
          <w:szCs w:val="28"/>
        </w:rPr>
        <w:t>е</w:t>
      </w:r>
      <w:r w:rsidRPr="005F3BBF">
        <w:rPr>
          <w:rFonts w:ascii="Times New Roman" w:hAnsi="Times New Roman" w:cs="Times New Roman"/>
          <w:sz w:val="28"/>
          <w:szCs w:val="28"/>
        </w:rPr>
        <w:t>карни) общей площадью не менее 1000 кв. м (на праве собственности или опер</w:t>
      </w:r>
      <w:r w:rsidRPr="005F3BBF">
        <w:rPr>
          <w:rFonts w:ascii="Times New Roman" w:hAnsi="Times New Roman" w:cs="Times New Roman"/>
          <w:sz w:val="28"/>
          <w:szCs w:val="28"/>
        </w:rPr>
        <w:t>а</w:t>
      </w:r>
      <w:r w:rsidRPr="005F3BBF">
        <w:rPr>
          <w:rFonts w:ascii="Times New Roman" w:hAnsi="Times New Roman" w:cs="Times New Roman"/>
          <w:sz w:val="28"/>
          <w:szCs w:val="28"/>
        </w:rPr>
        <w:t>тивное использования, по договору аренды или переданного в хозяйственное в</w:t>
      </w:r>
      <w:r w:rsidRPr="005F3BBF">
        <w:rPr>
          <w:rFonts w:ascii="Times New Roman" w:hAnsi="Times New Roman" w:cs="Times New Roman"/>
          <w:sz w:val="28"/>
          <w:szCs w:val="28"/>
        </w:rPr>
        <w:t>е</w:t>
      </w:r>
      <w:r w:rsidRPr="005F3BBF">
        <w:rPr>
          <w:rFonts w:ascii="Times New Roman" w:hAnsi="Times New Roman" w:cs="Times New Roman"/>
          <w:sz w:val="28"/>
          <w:szCs w:val="28"/>
        </w:rPr>
        <w:t xml:space="preserve">дение) в отдаленных труднодоступных населенных пунктах района. </w:t>
      </w:r>
    </w:p>
    <w:p w:rsidR="0079547F" w:rsidRPr="005F3BBF" w:rsidRDefault="0079547F" w:rsidP="005F3BBF">
      <w:pPr>
        <w:widowControl w:val="0"/>
        <w:spacing w:line="240" w:lineRule="auto"/>
        <w:ind w:firstLine="709"/>
        <w:contextualSpacing/>
        <w:jc w:val="both"/>
        <w:rPr>
          <w:rFonts w:ascii="Times New Roman" w:hAnsi="Times New Roman" w:cs="Times New Roman"/>
          <w:sz w:val="28"/>
          <w:szCs w:val="28"/>
        </w:rPr>
      </w:pPr>
    </w:p>
    <w:p w:rsidR="0080270C" w:rsidRPr="00182F13" w:rsidRDefault="0080270C" w:rsidP="0080270C">
      <w:pPr>
        <w:spacing w:line="240" w:lineRule="auto"/>
        <w:contextualSpacing/>
        <w:jc w:val="center"/>
        <w:rPr>
          <w:rFonts w:ascii="Times New Roman" w:hAnsi="Times New Roman" w:cs="Times New Roman"/>
          <w:sz w:val="28"/>
          <w:szCs w:val="28"/>
        </w:rPr>
      </w:pPr>
      <w:r w:rsidRPr="00182F13">
        <w:rPr>
          <w:rFonts w:ascii="Times New Roman" w:hAnsi="Times New Roman" w:cs="Times New Roman"/>
          <w:sz w:val="28"/>
          <w:szCs w:val="28"/>
        </w:rPr>
        <w:t>II. Условия и порядок предоставления субсидий</w:t>
      </w:r>
    </w:p>
    <w:p w:rsidR="00030946" w:rsidRDefault="00030946" w:rsidP="005F3BBF">
      <w:pPr>
        <w:widowControl w:val="0"/>
        <w:spacing w:line="240" w:lineRule="auto"/>
        <w:ind w:firstLine="709"/>
        <w:contextualSpacing/>
        <w:jc w:val="both"/>
        <w:rPr>
          <w:rFonts w:ascii="Times New Roman" w:hAnsi="Times New Roman" w:cs="Times New Roman"/>
          <w:sz w:val="28"/>
          <w:szCs w:val="28"/>
        </w:rPr>
      </w:pPr>
    </w:p>
    <w:p w:rsidR="00DE0499" w:rsidRPr="005F3BBF" w:rsidRDefault="00A75AB0" w:rsidP="00DE0499">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 xml:space="preserve">2.1. </w:t>
      </w:r>
      <w:r w:rsidR="00DE0499" w:rsidRPr="005F3BBF">
        <w:rPr>
          <w:rFonts w:ascii="Times New Roman" w:hAnsi="Times New Roman" w:cs="Times New Roman"/>
          <w:sz w:val="28"/>
          <w:szCs w:val="28"/>
        </w:rPr>
        <w:t xml:space="preserve">Получение Субсидии носит заявительный характер, осуществляется на конкурсной основе. </w:t>
      </w:r>
    </w:p>
    <w:p w:rsidR="00DE0499" w:rsidRPr="005F3BBF" w:rsidRDefault="00DE0499" w:rsidP="00DE0499">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Отдел формирует единый список хозяйствующих субъектов, претенду</w:t>
      </w:r>
      <w:r w:rsidRPr="005F3BBF">
        <w:rPr>
          <w:rFonts w:ascii="Times New Roman" w:hAnsi="Times New Roman" w:cs="Times New Roman"/>
          <w:sz w:val="28"/>
          <w:szCs w:val="28"/>
        </w:rPr>
        <w:t>ю</w:t>
      </w:r>
      <w:r w:rsidRPr="005F3BBF">
        <w:rPr>
          <w:rFonts w:ascii="Times New Roman" w:hAnsi="Times New Roman" w:cs="Times New Roman"/>
          <w:sz w:val="28"/>
          <w:szCs w:val="28"/>
        </w:rPr>
        <w:t>щих на получение субсидии, на текущий год в хронологической последовател</w:t>
      </w:r>
      <w:r w:rsidRPr="005F3BBF">
        <w:rPr>
          <w:rFonts w:ascii="Times New Roman" w:hAnsi="Times New Roman" w:cs="Times New Roman"/>
          <w:sz w:val="28"/>
          <w:szCs w:val="28"/>
        </w:rPr>
        <w:t>ь</w:t>
      </w:r>
      <w:r w:rsidRPr="005F3BBF">
        <w:rPr>
          <w:rFonts w:ascii="Times New Roman" w:hAnsi="Times New Roman" w:cs="Times New Roman"/>
          <w:sz w:val="28"/>
          <w:szCs w:val="28"/>
        </w:rPr>
        <w:t>ности, исходя из даты и времени регистрации заявления, с предоставлением д</w:t>
      </w:r>
      <w:r w:rsidRPr="005F3BBF">
        <w:rPr>
          <w:rFonts w:ascii="Times New Roman" w:hAnsi="Times New Roman" w:cs="Times New Roman"/>
          <w:sz w:val="28"/>
          <w:szCs w:val="28"/>
        </w:rPr>
        <w:t>о</w:t>
      </w:r>
      <w:r w:rsidRPr="005F3BBF">
        <w:rPr>
          <w:rFonts w:ascii="Times New Roman" w:hAnsi="Times New Roman" w:cs="Times New Roman"/>
          <w:sz w:val="28"/>
          <w:szCs w:val="28"/>
        </w:rPr>
        <w:t>кументов, предусмотренных настоящим Порядком.</w:t>
      </w:r>
    </w:p>
    <w:p w:rsidR="00DE0499" w:rsidRPr="005F3BBF" w:rsidRDefault="006D7844" w:rsidP="00DE0499">
      <w:pPr>
        <w:widowControl w:val="0"/>
        <w:spacing w:line="240" w:lineRule="auto"/>
        <w:ind w:firstLine="709"/>
        <w:contextualSpacing/>
        <w:jc w:val="both"/>
        <w:rPr>
          <w:rFonts w:ascii="Times New Roman" w:hAnsi="Times New Roman" w:cs="Times New Roman"/>
          <w:sz w:val="28"/>
          <w:szCs w:val="28"/>
        </w:rPr>
      </w:pPr>
      <w:r w:rsidRPr="006D7844">
        <w:rPr>
          <w:rFonts w:ascii="Times New Roman" w:hAnsi="Times New Roman" w:cs="Times New Roman"/>
          <w:sz w:val="28"/>
          <w:szCs w:val="28"/>
        </w:rPr>
        <w:t>2</w:t>
      </w:r>
      <w:r w:rsidR="00DE0499" w:rsidRPr="006D7844">
        <w:rPr>
          <w:rFonts w:ascii="Times New Roman" w:hAnsi="Times New Roman" w:cs="Times New Roman"/>
          <w:sz w:val="28"/>
          <w:szCs w:val="28"/>
        </w:rPr>
        <w:t>.</w:t>
      </w:r>
      <w:r w:rsidRPr="006D7844">
        <w:rPr>
          <w:rFonts w:ascii="Times New Roman" w:hAnsi="Times New Roman" w:cs="Times New Roman"/>
          <w:sz w:val="28"/>
          <w:szCs w:val="28"/>
        </w:rPr>
        <w:t>2</w:t>
      </w:r>
      <w:r w:rsidR="00DE0499" w:rsidRPr="006D7844">
        <w:rPr>
          <w:rFonts w:ascii="Times New Roman" w:hAnsi="Times New Roman" w:cs="Times New Roman"/>
          <w:sz w:val="28"/>
          <w:szCs w:val="28"/>
        </w:rPr>
        <w:t>.</w:t>
      </w:r>
      <w:r w:rsidR="00DE0499" w:rsidRPr="005F3BBF">
        <w:rPr>
          <w:rFonts w:ascii="Times New Roman" w:hAnsi="Times New Roman" w:cs="Times New Roman"/>
          <w:sz w:val="28"/>
          <w:szCs w:val="28"/>
        </w:rPr>
        <w:t xml:space="preserve"> Хозяйствующие субъекты, претендующие на получение Субсидий, в срок не позднее 1 февраля текущего года представляют в Отдел следующие д</w:t>
      </w:r>
      <w:r w:rsidR="00DE0499" w:rsidRPr="005F3BBF">
        <w:rPr>
          <w:rFonts w:ascii="Times New Roman" w:hAnsi="Times New Roman" w:cs="Times New Roman"/>
          <w:sz w:val="28"/>
          <w:szCs w:val="28"/>
        </w:rPr>
        <w:t>о</w:t>
      </w:r>
      <w:r w:rsidR="00DE0499" w:rsidRPr="005F3BBF">
        <w:rPr>
          <w:rFonts w:ascii="Times New Roman" w:hAnsi="Times New Roman" w:cs="Times New Roman"/>
          <w:sz w:val="28"/>
          <w:szCs w:val="28"/>
        </w:rPr>
        <w:t>кументы:</w:t>
      </w:r>
    </w:p>
    <w:p w:rsidR="00DE0499" w:rsidRPr="005F3BBF" w:rsidRDefault="00DE0499" w:rsidP="00DE0499">
      <w:pPr>
        <w:widowControl w:val="0"/>
        <w:autoSpaceDE w:val="0"/>
        <w:autoSpaceDN w:val="0"/>
        <w:adjustRightInd w:val="0"/>
        <w:spacing w:line="240" w:lineRule="auto"/>
        <w:ind w:firstLine="709"/>
        <w:contextualSpacing/>
        <w:jc w:val="both"/>
        <w:rPr>
          <w:rFonts w:ascii="Times New Roman" w:hAnsi="Times New Roman" w:cs="Times New Roman"/>
          <w:bCs/>
          <w:sz w:val="28"/>
          <w:szCs w:val="28"/>
        </w:rPr>
      </w:pPr>
      <w:r w:rsidRPr="005F3BBF">
        <w:rPr>
          <w:rFonts w:ascii="Times New Roman" w:hAnsi="Times New Roman" w:cs="Times New Roman"/>
          <w:sz w:val="28"/>
          <w:szCs w:val="28"/>
        </w:rPr>
        <w:t>заявление о включении в реестр хозяйствующих субъектов, претендующих на получение Субсидии на финансовое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в соответствии с приложением 1 к П</w:t>
      </w:r>
      <w:r w:rsidRPr="005F3BBF">
        <w:rPr>
          <w:rFonts w:ascii="Times New Roman" w:hAnsi="Times New Roman" w:cs="Times New Roman"/>
          <w:sz w:val="28"/>
          <w:szCs w:val="28"/>
        </w:rPr>
        <w:t>о</w:t>
      </w:r>
      <w:r w:rsidRPr="005F3BBF">
        <w:rPr>
          <w:rFonts w:ascii="Times New Roman" w:hAnsi="Times New Roman" w:cs="Times New Roman"/>
          <w:sz w:val="28"/>
          <w:szCs w:val="28"/>
        </w:rPr>
        <w:t>рядку;</w:t>
      </w:r>
    </w:p>
    <w:p w:rsidR="00DE0499" w:rsidRPr="005F3BBF" w:rsidRDefault="00DE0499" w:rsidP="00DE04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документы, подтверждающие основания возникновения права собственн</w:t>
      </w:r>
      <w:r w:rsidRPr="005F3BBF">
        <w:rPr>
          <w:rFonts w:ascii="Times New Roman" w:hAnsi="Times New Roman" w:cs="Times New Roman"/>
          <w:sz w:val="28"/>
          <w:szCs w:val="28"/>
        </w:rPr>
        <w:t>о</w:t>
      </w:r>
      <w:r w:rsidRPr="005F3BBF">
        <w:rPr>
          <w:rFonts w:ascii="Times New Roman" w:hAnsi="Times New Roman" w:cs="Times New Roman"/>
          <w:sz w:val="28"/>
          <w:szCs w:val="28"/>
        </w:rPr>
        <w:t>сти, аренды или иного права пользования складских и производственных пом</w:t>
      </w:r>
      <w:r w:rsidRPr="005F3BBF">
        <w:rPr>
          <w:rFonts w:ascii="Times New Roman" w:hAnsi="Times New Roman" w:cs="Times New Roman"/>
          <w:sz w:val="28"/>
          <w:szCs w:val="28"/>
        </w:rPr>
        <w:t>е</w:t>
      </w:r>
      <w:r w:rsidRPr="005F3BBF">
        <w:rPr>
          <w:rFonts w:ascii="Times New Roman" w:hAnsi="Times New Roman" w:cs="Times New Roman"/>
          <w:sz w:val="28"/>
          <w:szCs w:val="28"/>
        </w:rPr>
        <w:t>щений (в том числе пекарен).</w:t>
      </w:r>
    </w:p>
    <w:p w:rsidR="00DE0499" w:rsidRPr="005F3BBF" w:rsidRDefault="00DE0499" w:rsidP="00DE04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Документы представляются в отдел в форме оригиналов или заверенных надлежащим образом копий.</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55781">
        <w:rPr>
          <w:rFonts w:ascii="Times New Roman" w:hAnsi="Times New Roman" w:cs="Times New Roman"/>
          <w:sz w:val="28"/>
          <w:szCs w:val="28"/>
        </w:rPr>
        <w:t>3</w:t>
      </w:r>
      <w:r>
        <w:rPr>
          <w:rFonts w:ascii="Times New Roman" w:hAnsi="Times New Roman" w:cs="Times New Roman"/>
          <w:sz w:val="28"/>
          <w:szCs w:val="28"/>
        </w:rPr>
        <w:t xml:space="preserve">. </w:t>
      </w:r>
      <w:r w:rsidRPr="005F3BBF">
        <w:rPr>
          <w:rFonts w:ascii="Times New Roman" w:hAnsi="Times New Roman" w:cs="Times New Roman"/>
          <w:sz w:val="28"/>
          <w:szCs w:val="28"/>
        </w:rPr>
        <w:t>Срок рассмотрения заявлений на предоставление Субсидии на предмет их соответствия условиям, определенным муниципальной программой, и крит</w:t>
      </w:r>
      <w:r w:rsidRPr="005F3BBF">
        <w:rPr>
          <w:rFonts w:ascii="Times New Roman" w:hAnsi="Times New Roman" w:cs="Times New Roman"/>
          <w:sz w:val="28"/>
          <w:szCs w:val="28"/>
        </w:rPr>
        <w:t>е</w:t>
      </w:r>
      <w:r w:rsidRPr="005F3BBF">
        <w:rPr>
          <w:rFonts w:ascii="Times New Roman" w:hAnsi="Times New Roman" w:cs="Times New Roman"/>
          <w:sz w:val="28"/>
          <w:szCs w:val="28"/>
        </w:rPr>
        <w:t xml:space="preserve">риям отбора, установленным Порядком, не может составлять более 5 рабочих дней после окончания срока, установленного пунктом </w:t>
      </w:r>
      <w:r w:rsidR="006D7844" w:rsidRPr="006D7844">
        <w:rPr>
          <w:rFonts w:ascii="Times New Roman" w:hAnsi="Times New Roman" w:cs="Times New Roman"/>
          <w:sz w:val="28"/>
          <w:szCs w:val="28"/>
        </w:rPr>
        <w:t>2</w:t>
      </w:r>
      <w:r w:rsidRPr="006D7844">
        <w:rPr>
          <w:rFonts w:ascii="Times New Roman" w:hAnsi="Times New Roman" w:cs="Times New Roman"/>
          <w:sz w:val="28"/>
          <w:szCs w:val="28"/>
        </w:rPr>
        <w:t>.</w:t>
      </w:r>
      <w:r w:rsidR="006D7844" w:rsidRPr="006D7844">
        <w:rPr>
          <w:rFonts w:ascii="Times New Roman" w:hAnsi="Times New Roman" w:cs="Times New Roman"/>
          <w:sz w:val="28"/>
          <w:szCs w:val="28"/>
        </w:rPr>
        <w:t>2</w:t>
      </w:r>
      <w:r w:rsidRPr="006D7844">
        <w:rPr>
          <w:rFonts w:ascii="Times New Roman" w:hAnsi="Times New Roman" w:cs="Times New Roman"/>
          <w:sz w:val="28"/>
          <w:szCs w:val="28"/>
        </w:rPr>
        <w:t xml:space="preserve"> Порядка.</w:t>
      </w:r>
    </w:p>
    <w:p w:rsidR="00CA2148" w:rsidRDefault="00CA2148" w:rsidP="00CA2148">
      <w:pPr>
        <w:spacing w:line="240" w:lineRule="auto"/>
        <w:ind w:firstLine="708"/>
        <w:contextualSpacing/>
        <w:jc w:val="both"/>
        <w:rPr>
          <w:rFonts w:ascii="Times New Roman" w:hAnsi="Times New Roman" w:cs="Times New Roman"/>
          <w:sz w:val="28"/>
          <w:szCs w:val="28"/>
        </w:rPr>
      </w:pPr>
      <w:r w:rsidRPr="00CA2148">
        <w:rPr>
          <w:rFonts w:ascii="Times New Roman" w:hAnsi="Times New Roman" w:cs="Times New Roman"/>
          <w:sz w:val="28"/>
          <w:szCs w:val="28"/>
        </w:rPr>
        <w:t>2.4.  Основания для отказа в предоставлении субсидии</w:t>
      </w:r>
      <w:r>
        <w:rPr>
          <w:rFonts w:ascii="Times New Roman" w:hAnsi="Times New Roman" w:cs="Times New Roman"/>
          <w:sz w:val="28"/>
          <w:szCs w:val="28"/>
        </w:rPr>
        <w:t>:</w:t>
      </w:r>
    </w:p>
    <w:p w:rsidR="00CA2148" w:rsidRPr="005F3BBF" w:rsidRDefault="00CA2148" w:rsidP="00CA2148">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2.4.1.</w:t>
      </w:r>
      <w:r w:rsidRPr="005F3BBF">
        <w:rPr>
          <w:rFonts w:ascii="Times New Roman" w:hAnsi="Times New Roman" w:cs="Times New Roman"/>
          <w:bCs/>
          <w:sz w:val="28"/>
          <w:szCs w:val="28"/>
        </w:rPr>
        <w:t xml:space="preserve"> Несоответствие предоставленных получателем субсидии документов требованиям, определенным настоящим Порядком, или не предоставление (пр</w:t>
      </w:r>
      <w:r w:rsidRPr="005F3BBF">
        <w:rPr>
          <w:rFonts w:ascii="Times New Roman" w:hAnsi="Times New Roman" w:cs="Times New Roman"/>
          <w:bCs/>
          <w:sz w:val="28"/>
          <w:szCs w:val="28"/>
        </w:rPr>
        <w:t>е</w:t>
      </w:r>
      <w:r w:rsidRPr="005F3BBF">
        <w:rPr>
          <w:rFonts w:ascii="Times New Roman" w:hAnsi="Times New Roman" w:cs="Times New Roman"/>
          <w:bCs/>
          <w:sz w:val="28"/>
          <w:szCs w:val="28"/>
        </w:rPr>
        <w:t>доставление не в полном объеме) в сроки, определенные настоящим Порядком, указанных документов.</w:t>
      </w:r>
    </w:p>
    <w:p w:rsidR="00CA2148" w:rsidRPr="005F3BBF" w:rsidRDefault="00984BCC" w:rsidP="00CA2148">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2.4.2.</w:t>
      </w:r>
      <w:r w:rsidR="00CA2148" w:rsidRPr="005F3BBF">
        <w:rPr>
          <w:rFonts w:ascii="Times New Roman" w:hAnsi="Times New Roman" w:cs="Times New Roman"/>
          <w:bCs/>
          <w:sz w:val="28"/>
          <w:szCs w:val="28"/>
        </w:rPr>
        <w:t xml:space="preserve"> Недостоверность представленной получателем субсидии информ</w:t>
      </w:r>
      <w:r w:rsidR="00CA2148" w:rsidRPr="005F3BBF">
        <w:rPr>
          <w:rFonts w:ascii="Times New Roman" w:hAnsi="Times New Roman" w:cs="Times New Roman"/>
          <w:bCs/>
          <w:sz w:val="28"/>
          <w:szCs w:val="28"/>
        </w:rPr>
        <w:t>а</w:t>
      </w:r>
      <w:r w:rsidR="00CA2148" w:rsidRPr="005F3BBF">
        <w:rPr>
          <w:rFonts w:ascii="Times New Roman" w:hAnsi="Times New Roman" w:cs="Times New Roman"/>
          <w:bCs/>
          <w:sz w:val="28"/>
          <w:szCs w:val="28"/>
        </w:rPr>
        <w:t>ции.</w:t>
      </w:r>
    </w:p>
    <w:p w:rsidR="00CA2148" w:rsidRPr="005F3BBF" w:rsidRDefault="00984BCC" w:rsidP="00CA2148">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2.4.3.</w:t>
      </w:r>
      <w:r w:rsidR="00CA2148" w:rsidRPr="005F3BBF">
        <w:rPr>
          <w:rFonts w:ascii="Times New Roman" w:hAnsi="Times New Roman" w:cs="Times New Roman"/>
          <w:bCs/>
          <w:sz w:val="28"/>
          <w:szCs w:val="28"/>
        </w:rPr>
        <w:t xml:space="preserve"> Несоответствие </w:t>
      </w:r>
      <w:r w:rsidR="00CA2148" w:rsidRPr="005F3BBF">
        <w:rPr>
          <w:rFonts w:ascii="Times New Roman" w:hAnsi="Times New Roman" w:cs="Times New Roman"/>
          <w:sz w:val="28"/>
          <w:szCs w:val="28"/>
        </w:rPr>
        <w:t xml:space="preserve">критериям, требованиям, предъявляемым в </w:t>
      </w:r>
      <w:r w:rsidR="00CA2148" w:rsidRPr="00DD6C6C">
        <w:rPr>
          <w:rFonts w:ascii="Times New Roman" w:hAnsi="Times New Roman" w:cs="Times New Roman"/>
          <w:sz w:val="28"/>
          <w:szCs w:val="28"/>
        </w:rPr>
        <w:t>соотве</w:t>
      </w:r>
      <w:r w:rsidR="00CA2148" w:rsidRPr="00DD6C6C">
        <w:rPr>
          <w:rFonts w:ascii="Times New Roman" w:hAnsi="Times New Roman" w:cs="Times New Roman"/>
          <w:sz w:val="28"/>
          <w:szCs w:val="28"/>
        </w:rPr>
        <w:t>т</w:t>
      </w:r>
      <w:r w:rsidR="00CA2148" w:rsidRPr="00DD6C6C">
        <w:rPr>
          <w:rFonts w:ascii="Times New Roman" w:hAnsi="Times New Roman" w:cs="Times New Roman"/>
          <w:sz w:val="28"/>
          <w:szCs w:val="28"/>
        </w:rPr>
        <w:t xml:space="preserve">ствии с </w:t>
      </w:r>
      <w:r w:rsidR="00DD6C6C" w:rsidRPr="00DD6C6C">
        <w:rPr>
          <w:rFonts w:ascii="Times New Roman" w:hAnsi="Times New Roman" w:cs="Times New Roman"/>
          <w:bCs/>
          <w:sz w:val="28"/>
          <w:szCs w:val="28"/>
        </w:rPr>
        <w:t>настоящим Порядком</w:t>
      </w:r>
      <w:r w:rsidR="00CA2148" w:rsidRPr="00DD6C6C">
        <w:rPr>
          <w:rFonts w:ascii="Times New Roman" w:hAnsi="Times New Roman" w:cs="Times New Roman"/>
          <w:sz w:val="28"/>
          <w:szCs w:val="28"/>
        </w:rPr>
        <w:t>.</w:t>
      </w:r>
    </w:p>
    <w:p w:rsidR="00CA2148" w:rsidRDefault="00CA2148" w:rsidP="0091123B">
      <w:pPr>
        <w:widowControl w:val="0"/>
        <w:spacing w:line="240" w:lineRule="auto"/>
        <w:ind w:firstLine="709"/>
        <w:contextualSpacing/>
        <w:jc w:val="both"/>
        <w:rPr>
          <w:rFonts w:ascii="Times New Roman" w:hAnsi="Times New Roman" w:cs="Times New Roman"/>
          <w:sz w:val="28"/>
          <w:szCs w:val="28"/>
        </w:rPr>
      </w:pPr>
    </w:p>
    <w:p w:rsidR="00CA2148" w:rsidRDefault="00CA2148" w:rsidP="0091123B">
      <w:pPr>
        <w:widowControl w:val="0"/>
        <w:spacing w:line="240" w:lineRule="auto"/>
        <w:ind w:firstLine="709"/>
        <w:contextualSpacing/>
        <w:jc w:val="both"/>
        <w:rPr>
          <w:rFonts w:ascii="Times New Roman" w:hAnsi="Times New Roman" w:cs="Times New Roman"/>
          <w:sz w:val="28"/>
          <w:szCs w:val="28"/>
        </w:rPr>
      </w:pPr>
    </w:p>
    <w:p w:rsidR="00CA2148" w:rsidRDefault="00CA2148" w:rsidP="0091123B">
      <w:pPr>
        <w:widowControl w:val="0"/>
        <w:spacing w:line="240" w:lineRule="auto"/>
        <w:ind w:firstLine="709"/>
        <w:contextualSpacing/>
        <w:jc w:val="both"/>
        <w:rPr>
          <w:rFonts w:ascii="Times New Roman" w:hAnsi="Times New Roman" w:cs="Times New Roman"/>
          <w:sz w:val="28"/>
          <w:szCs w:val="28"/>
        </w:rPr>
      </w:pPr>
    </w:p>
    <w:p w:rsidR="00CA2148" w:rsidRDefault="00CA2148" w:rsidP="0091123B">
      <w:pPr>
        <w:widowControl w:val="0"/>
        <w:spacing w:line="240" w:lineRule="auto"/>
        <w:ind w:firstLine="709"/>
        <w:contextualSpacing/>
        <w:jc w:val="both"/>
        <w:rPr>
          <w:rFonts w:ascii="Times New Roman" w:hAnsi="Times New Roman" w:cs="Times New Roman"/>
          <w:sz w:val="28"/>
          <w:szCs w:val="28"/>
        </w:rPr>
      </w:pPr>
    </w:p>
    <w:p w:rsidR="0091123B" w:rsidRPr="005F3BBF" w:rsidRDefault="00155781" w:rsidP="0091123B">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91123B" w:rsidRPr="005F3BBF">
        <w:rPr>
          <w:rFonts w:ascii="Times New Roman" w:hAnsi="Times New Roman" w:cs="Times New Roman"/>
          <w:sz w:val="28"/>
          <w:szCs w:val="28"/>
        </w:rPr>
        <w:t>.</w:t>
      </w:r>
      <w:r w:rsidR="00DD6C6C">
        <w:rPr>
          <w:rFonts w:ascii="Times New Roman" w:hAnsi="Times New Roman" w:cs="Times New Roman"/>
          <w:sz w:val="28"/>
          <w:szCs w:val="28"/>
        </w:rPr>
        <w:t>5</w:t>
      </w:r>
      <w:r w:rsidR="0091123B" w:rsidRPr="005F3BBF">
        <w:rPr>
          <w:rFonts w:ascii="Times New Roman" w:hAnsi="Times New Roman" w:cs="Times New Roman"/>
          <w:sz w:val="28"/>
          <w:szCs w:val="28"/>
        </w:rPr>
        <w:t>. Отдел местной промышленности и сельского хозяйства администр</w:t>
      </w:r>
      <w:r w:rsidR="0091123B" w:rsidRPr="005F3BBF">
        <w:rPr>
          <w:rFonts w:ascii="Times New Roman" w:hAnsi="Times New Roman" w:cs="Times New Roman"/>
          <w:sz w:val="28"/>
          <w:szCs w:val="28"/>
        </w:rPr>
        <w:t>а</w:t>
      </w:r>
      <w:r w:rsidR="0091123B" w:rsidRPr="005F3BBF">
        <w:rPr>
          <w:rFonts w:ascii="Times New Roman" w:hAnsi="Times New Roman" w:cs="Times New Roman"/>
          <w:sz w:val="28"/>
          <w:szCs w:val="28"/>
        </w:rPr>
        <w:t>ции района (далее – Отдел) на основании представленных документов оформл</w:t>
      </w:r>
      <w:r w:rsidR="0091123B" w:rsidRPr="005F3BBF">
        <w:rPr>
          <w:rFonts w:ascii="Times New Roman" w:hAnsi="Times New Roman" w:cs="Times New Roman"/>
          <w:sz w:val="28"/>
          <w:szCs w:val="28"/>
        </w:rPr>
        <w:t>я</w:t>
      </w:r>
      <w:r w:rsidR="0091123B" w:rsidRPr="005F3BBF">
        <w:rPr>
          <w:rFonts w:ascii="Times New Roman" w:hAnsi="Times New Roman" w:cs="Times New Roman"/>
          <w:sz w:val="28"/>
          <w:szCs w:val="28"/>
        </w:rPr>
        <w:t>ет заявку на заседание межведомственной рабочей группы по развитию агр</w:t>
      </w:r>
      <w:r w:rsidR="0091123B" w:rsidRPr="005F3BBF">
        <w:rPr>
          <w:rFonts w:ascii="Times New Roman" w:hAnsi="Times New Roman" w:cs="Times New Roman"/>
          <w:sz w:val="28"/>
          <w:szCs w:val="28"/>
        </w:rPr>
        <w:t>о</w:t>
      </w:r>
      <w:r w:rsidR="0091123B" w:rsidRPr="005F3BBF">
        <w:rPr>
          <w:rFonts w:ascii="Times New Roman" w:hAnsi="Times New Roman" w:cs="Times New Roman"/>
          <w:sz w:val="28"/>
          <w:szCs w:val="28"/>
        </w:rPr>
        <w:t>промышленного комплекса и рынков сельскохозяйственной продукции, сырья и продовольствия вНижневартовском районе.</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Решение межведомственной рабочей группы по развитию агропромы</w:t>
      </w:r>
      <w:r w:rsidRPr="005F3BBF">
        <w:rPr>
          <w:rFonts w:ascii="Times New Roman" w:hAnsi="Times New Roman" w:cs="Times New Roman"/>
          <w:sz w:val="28"/>
          <w:szCs w:val="28"/>
        </w:rPr>
        <w:t>ш</w:t>
      </w:r>
      <w:r w:rsidRPr="005F3BBF">
        <w:rPr>
          <w:rFonts w:ascii="Times New Roman" w:hAnsi="Times New Roman" w:cs="Times New Roman"/>
          <w:sz w:val="28"/>
          <w:szCs w:val="28"/>
        </w:rPr>
        <w:t>ленного комплекса и рынков сельскохозяйственной продукции, сырья и прод</w:t>
      </w:r>
      <w:r w:rsidRPr="005F3BBF">
        <w:rPr>
          <w:rFonts w:ascii="Times New Roman" w:hAnsi="Times New Roman" w:cs="Times New Roman"/>
          <w:sz w:val="28"/>
          <w:szCs w:val="28"/>
        </w:rPr>
        <w:t>о</w:t>
      </w:r>
      <w:r w:rsidRPr="005F3BBF">
        <w:rPr>
          <w:rFonts w:ascii="Times New Roman" w:hAnsi="Times New Roman" w:cs="Times New Roman"/>
          <w:sz w:val="28"/>
          <w:szCs w:val="28"/>
        </w:rPr>
        <w:t>вольствия вНижневартовском районе о признании хозяйствующего субъекта п</w:t>
      </w:r>
      <w:r w:rsidRPr="005F3BBF">
        <w:rPr>
          <w:rFonts w:ascii="Times New Roman" w:hAnsi="Times New Roman" w:cs="Times New Roman"/>
          <w:sz w:val="28"/>
          <w:szCs w:val="28"/>
        </w:rPr>
        <w:t>о</w:t>
      </w:r>
      <w:r w:rsidRPr="005F3BBF">
        <w:rPr>
          <w:rFonts w:ascii="Times New Roman" w:hAnsi="Times New Roman" w:cs="Times New Roman"/>
          <w:sz w:val="28"/>
          <w:szCs w:val="28"/>
        </w:rPr>
        <w:t>лучателем Субсидий оформляется протоколом.</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При поступлении двух и более заявлений получателем Субсидии призн</w:t>
      </w:r>
      <w:r w:rsidRPr="005F3BBF">
        <w:rPr>
          <w:rFonts w:ascii="Times New Roman" w:hAnsi="Times New Roman" w:cs="Times New Roman"/>
          <w:sz w:val="28"/>
          <w:szCs w:val="28"/>
        </w:rPr>
        <w:t>а</w:t>
      </w:r>
      <w:r w:rsidRPr="005F3BBF">
        <w:rPr>
          <w:rFonts w:ascii="Times New Roman" w:hAnsi="Times New Roman" w:cs="Times New Roman"/>
          <w:sz w:val="28"/>
          <w:szCs w:val="28"/>
        </w:rPr>
        <w:t>ется, при прочих равных условиях, хозяйствующий субъект, подавший заявление первым.</w:t>
      </w:r>
    </w:p>
    <w:p w:rsidR="0091123B" w:rsidRPr="005F3BBF" w:rsidRDefault="00155781" w:rsidP="0091123B">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91123B" w:rsidRPr="005F3BBF">
        <w:rPr>
          <w:rFonts w:ascii="Times New Roman" w:hAnsi="Times New Roman" w:cs="Times New Roman"/>
          <w:sz w:val="28"/>
          <w:szCs w:val="28"/>
        </w:rPr>
        <w:t>.</w:t>
      </w:r>
      <w:r w:rsidR="00DD6C6C">
        <w:rPr>
          <w:rFonts w:ascii="Times New Roman" w:hAnsi="Times New Roman" w:cs="Times New Roman"/>
          <w:sz w:val="28"/>
          <w:szCs w:val="28"/>
        </w:rPr>
        <w:t>6</w:t>
      </w:r>
      <w:r w:rsidR="0091123B" w:rsidRPr="005F3BBF">
        <w:rPr>
          <w:rFonts w:ascii="Times New Roman" w:hAnsi="Times New Roman" w:cs="Times New Roman"/>
          <w:sz w:val="28"/>
          <w:szCs w:val="28"/>
        </w:rPr>
        <w:t>. Отдел в течение 3 рабочих дней со дня принятия решения направляет хозяйствующим субъектам, заявившимся на получение Субсидии, уведомление о принятом решении.</w:t>
      </w:r>
    </w:p>
    <w:p w:rsidR="0091123B" w:rsidRPr="005F3BBF" w:rsidRDefault="00155781" w:rsidP="0091123B">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91123B" w:rsidRPr="005F3BBF">
        <w:rPr>
          <w:rFonts w:ascii="Times New Roman" w:hAnsi="Times New Roman" w:cs="Times New Roman"/>
          <w:sz w:val="28"/>
          <w:szCs w:val="28"/>
        </w:rPr>
        <w:t>.</w:t>
      </w:r>
      <w:r w:rsidR="00DD6C6C">
        <w:rPr>
          <w:rFonts w:ascii="Times New Roman" w:hAnsi="Times New Roman" w:cs="Times New Roman"/>
          <w:sz w:val="28"/>
          <w:szCs w:val="28"/>
        </w:rPr>
        <w:t>7</w:t>
      </w:r>
      <w:r w:rsidR="0091123B" w:rsidRPr="005F3BBF">
        <w:rPr>
          <w:rFonts w:ascii="Times New Roman" w:hAnsi="Times New Roman" w:cs="Times New Roman"/>
          <w:sz w:val="28"/>
          <w:szCs w:val="28"/>
        </w:rPr>
        <w:t>. Отдел готовит соглашение о предоставлении субсидии между админ</w:t>
      </w:r>
      <w:r w:rsidR="0091123B" w:rsidRPr="005F3BBF">
        <w:rPr>
          <w:rFonts w:ascii="Times New Roman" w:hAnsi="Times New Roman" w:cs="Times New Roman"/>
          <w:sz w:val="28"/>
          <w:szCs w:val="28"/>
        </w:rPr>
        <w:t>и</w:t>
      </w:r>
      <w:r w:rsidR="0091123B" w:rsidRPr="005F3BBF">
        <w:rPr>
          <w:rFonts w:ascii="Times New Roman" w:hAnsi="Times New Roman" w:cs="Times New Roman"/>
          <w:sz w:val="28"/>
          <w:szCs w:val="28"/>
        </w:rPr>
        <w:t>страцией района и получателем субсидии. Соглашение о предоставлении субс</w:t>
      </w:r>
      <w:r w:rsidR="0091123B" w:rsidRPr="005F3BBF">
        <w:rPr>
          <w:rFonts w:ascii="Times New Roman" w:hAnsi="Times New Roman" w:cs="Times New Roman"/>
          <w:sz w:val="28"/>
          <w:szCs w:val="28"/>
        </w:rPr>
        <w:t>и</w:t>
      </w:r>
      <w:r w:rsidR="0091123B" w:rsidRPr="005F3BBF">
        <w:rPr>
          <w:rFonts w:ascii="Times New Roman" w:hAnsi="Times New Roman" w:cs="Times New Roman"/>
          <w:sz w:val="28"/>
          <w:szCs w:val="28"/>
        </w:rPr>
        <w:t xml:space="preserve">дии заключается в соответствии с типовой формой, установленной финансовым органом муниципального образования. </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Соглашение должно содержать:</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годовой объем (размер) на предоставление субсидии на финансовое обе</w:t>
      </w:r>
      <w:r w:rsidRPr="005F3BBF">
        <w:rPr>
          <w:rFonts w:ascii="Times New Roman" w:hAnsi="Times New Roman" w:cs="Times New Roman"/>
          <w:sz w:val="28"/>
          <w:szCs w:val="28"/>
        </w:rPr>
        <w:t>с</w:t>
      </w:r>
      <w:r w:rsidRPr="005F3BBF">
        <w:rPr>
          <w:rFonts w:ascii="Times New Roman" w:hAnsi="Times New Roman" w:cs="Times New Roman"/>
          <w:sz w:val="28"/>
          <w:szCs w:val="28"/>
        </w:rPr>
        <w:t>печениезатрат на расширение рынка сельскохозяйственной продукции сырья и продовольствия;</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порядок перечисления Субсидий;</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сроки, форму и порядок представления отчетов;</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 xml:space="preserve">ответственность получателя Субсидии; </w:t>
      </w:r>
    </w:p>
    <w:p w:rsidR="0091123B" w:rsidRPr="005F3BBF" w:rsidRDefault="0091123B" w:rsidP="0091123B">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обязательства получателя Субсидии о целевом использовании Субсидии;</w:t>
      </w:r>
    </w:p>
    <w:p w:rsidR="0091123B" w:rsidRDefault="0091123B" w:rsidP="0091123B">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согласие на предоставление в период оказания поддержки и в течение  трех лет после ее окончания следующих документов: копий бухгалтерского б</w:t>
      </w:r>
      <w:r w:rsidRPr="005F3BBF">
        <w:rPr>
          <w:rFonts w:ascii="Times New Roman" w:hAnsi="Times New Roman" w:cs="Times New Roman"/>
          <w:sz w:val="28"/>
          <w:szCs w:val="28"/>
        </w:rPr>
        <w:t>а</w:t>
      </w:r>
      <w:r w:rsidRPr="005F3BBF">
        <w:rPr>
          <w:rFonts w:ascii="Times New Roman" w:hAnsi="Times New Roman" w:cs="Times New Roman"/>
          <w:sz w:val="28"/>
          <w:szCs w:val="28"/>
        </w:rPr>
        <w:t>ланса и налоговых деклараций по применяемым специальным режимам налог</w:t>
      </w:r>
      <w:r w:rsidRPr="005F3BBF">
        <w:rPr>
          <w:rFonts w:ascii="Times New Roman" w:hAnsi="Times New Roman" w:cs="Times New Roman"/>
          <w:sz w:val="28"/>
          <w:szCs w:val="28"/>
        </w:rPr>
        <w:t>о</w:t>
      </w:r>
      <w:r w:rsidRPr="005F3BBF">
        <w:rPr>
          <w:rFonts w:ascii="Times New Roman" w:hAnsi="Times New Roman" w:cs="Times New Roman"/>
          <w:sz w:val="28"/>
          <w:szCs w:val="28"/>
        </w:rPr>
        <w:t>обложения (для применяющих такие режимы), а также статистической инфо</w:t>
      </w:r>
      <w:r w:rsidRPr="005F3BBF">
        <w:rPr>
          <w:rFonts w:ascii="Times New Roman" w:hAnsi="Times New Roman" w:cs="Times New Roman"/>
          <w:sz w:val="28"/>
          <w:szCs w:val="28"/>
        </w:rPr>
        <w:t>р</w:t>
      </w:r>
      <w:r w:rsidRPr="005F3BBF">
        <w:rPr>
          <w:rFonts w:ascii="Times New Roman" w:hAnsi="Times New Roman" w:cs="Times New Roman"/>
          <w:sz w:val="28"/>
          <w:szCs w:val="28"/>
        </w:rPr>
        <w:t>мации в виде копий форм федерального статистического наблюдения, предо</w:t>
      </w:r>
      <w:r w:rsidRPr="005F3BBF">
        <w:rPr>
          <w:rFonts w:ascii="Times New Roman" w:hAnsi="Times New Roman" w:cs="Times New Roman"/>
          <w:sz w:val="28"/>
          <w:szCs w:val="28"/>
        </w:rPr>
        <w:t>с</w:t>
      </w:r>
      <w:r w:rsidRPr="005F3BBF">
        <w:rPr>
          <w:rFonts w:ascii="Times New Roman" w:hAnsi="Times New Roman" w:cs="Times New Roman"/>
          <w:sz w:val="28"/>
          <w:szCs w:val="28"/>
        </w:rPr>
        <w:t>тавляемых в органы статистики;</w:t>
      </w:r>
    </w:p>
    <w:p w:rsidR="00880739" w:rsidRDefault="00880739" w:rsidP="00880739">
      <w:pPr>
        <w:autoSpaceDE w:val="0"/>
        <w:autoSpaceDN w:val="0"/>
        <w:spacing w:line="240" w:lineRule="auto"/>
        <w:ind w:firstLine="540"/>
        <w:contextualSpacing/>
        <w:jc w:val="both"/>
        <w:rPr>
          <w:rFonts w:ascii="Times New Roman" w:hAnsi="Times New Roman" w:cs="Times New Roman"/>
          <w:sz w:val="28"/>
          <w:szCs w:val="28"/>
        </w:rPr>
      </w:pPr>
      <w:r w:rsidRPr="005F3BBF">
        <w:rPr>
          <w:rFonts w:ascii="Times New Roman" w:hAnsi="Times New Roman" w:cs="Times New Roman"/>
          <w:sz w:val="28"/>
          <w:szCs w:val="28"/>
        </w:rPr>
        <w:t>условие о согласии получателя субсидии на осуществлениесо стороны а</w:t>
      </w:r>
      <w:r w:rsidRPr="005F3BBF">
        <w:rPr>
          <w:rFonts w:ascii="Times New Roman" w:hAnsi="Times New Roman" w:cs="Times New Roman"/>
          <w:sz w:val="28"/>
          <w:szCs w:val="28"/>
        </w:rPr>
        <w:t>д</w:t>
      </w:r>
      <w:r w:rsidRPr="005F3BBF">
        <w:rPr>
          <w:rFonts w:ascii="Times New Roman" w:hAnsi="Times New Roman" w:cs="Times New Roman"/>
          <w:sz w:val="28"/>
          <w:szCs w:val="28"/>
        </w:rPr>
        <w:t>министрации района и органами муниципального финансового контроля за с</w:t>
      </w:r>
      <w:r w:rsidRPr="005F3BBF">
        <w:rPr>
          <w:rFonts w:ascii="Times New Roman" w:hAnsi="Times New Roman" w:cs="Times New Roman"/>
          <w:sz w:val="28"/>
          <w:szCs w:val="28"/>
        </w:rPr>
        <w:t>о</w:t>
      </w:r>
      <w:r w:rsidRPr="005F3BBF">
        <w:rPr>
          <w:rFonts w:ascii="Times New Roman" w:hAnsi="Times New Roman" w:cs="Times New Roman"/>
          <w:sz w:val="28"/>
          <w:szCs w:val="28"/>
        </w:rPr>
        <w:t>блюдением условий, целей и порядка предоставления субсидии;</w:t>
      </w:r>
    </w:p>
    <w:p w:rsidR="00884F3C" w:rsidRDefault="00884F3C" w:rsidP="00884F3C">
      <w:pPr>
        <w:autoSpaceDE w:val="0"/>
        <w:autoSpaceDN w:val="0"/>
        <w:adjustRightInd w:val="0"/>
        <w:spacing w:after="0" w:line="240" w:lineRule="auto"/>
        <w:ind w:firstLine="540"/>
        <w:jc w:val="both"/>
        <w:rPr>
          <w:rFonts w:ascii="Times New Roman" w:hAnsi="Times New Roman" w:cs="Times New Roman"/>
          <w:sz w:val="28"/>
          <w:szCs w:val="28"/>
        </w:rPr>
      </w:pPr>
      <w:r w:rsidRPr="00703B3F">
        <w:rPr>
          <w:rFonts w:ascii="Times New Roman" w:hAnsi="Times New Roman" w:cs="Times New Roman"/>
          <w:sz w:val="28"/>
          <w:szCs w:val="28"/>
        </w:rPr>
        <w:t>согласие получателей субсидий и лиц, являющихся поставщиками (подря</w:t>
      </w:r>
      <w:r w:rsidRPr="00703B3F">
        <w:rPr>
          <w:rFonts w:ascii="Times New Roman" w:hAnsi="Times New Roman" w:cs="Times New Roman"/>
          <w:sz w:val="28"/>
          <w:szCs w:val="28"/>
        </w:rPr>
        <w:t>д</w:t>
      </w:r>
      <w:r w:rsidRPr="00703B3F">
        <w:rPr>
          <w:rFonts w:ascii="Times New Roman" w:hAnsi="Times New Roman" w:cs="Times New Roman"/>
          <w:sz w:val="28"/>
          <w:szCs w:val="28"/>
        </w:rPr>
        <w:t>чиками, исполнителями) по договорам</w:t>
      </w:r>
      <w:r>
        <w:rPr>
          <w:rFonts w:ascii="Times New Roman" w:hAnsi="Times New Roman" w:cs="Times New Roman"/>
          <w:sz w:val="28"/>
          <w:szCs w:val="28"/>
        </w:rPr>
        <w:t xml:space="preserve"> (соглашениям), заключенным в целях и</w:t>
      </w:r>
      <w:r>
        <w:rPr>
          <w:rFonts w:ascii="Times New Roman" w:hAnsi="Times New Roman" w:cs="Times New Roman"/>
          <w:sz w:val="28"/>
          <w:szCs w:val="28"/>
        </w:rPr>
        <w:t>с</w:t>
      </w:r>
      <w:r>
        <w:rPr>
          <w:rFonts w:ascii="Times New Roman" w:hAnsi="Times New Roman" w:cs="Times New Roman"/>
          <w:sz w:val="28"/>
          <w:szCs w:val="28"/>
        </w:rPr>
        <w:t>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w:t>
      </w:r>
      <w:r>
        <w:rPr>
          <w:rFonts w:ascii="Times New Roman" w:hAnsi="Times New Roman" w:cs="Times New Roman"/>
          <w:sz w:val="28"/>
          <w:szCs w:val="28"/>
        </w:rPr>
        <w:t>о</w:t>
      </w:r>
      <w:r>
        <w:rPr>
          <w:rFonts w:ascii="Times New Roman" w:hAnsi="Times New Roman" w:cs="Times New Roman"/>
          <w:sz w:val="28"/>
          <w:szCs w:val="28"/>
        </w:rPr>
        <w:t>ваний в их уставных (складочных) капиталах, а также коммерческих организ</w:t>
      </w:r>
      <w:r>
        <w:rPr>
          <w:rFonts w:ascii="Times New Roman" w:hAnsi="Times New Roman" w:cs="Times New Roman"/>
          <w:sz w:val="28"/>
          <w:szCs w:val="28"/>
        </w:rPr>
        <w:t>а</w:t>
      </w:r>
      <w:r>
        <w:rPr>
          <w:rFonts w:ascii="Times New Roman" w:hAnsi="Times New Roman" w:cs="Times New Roman"/>
          <w:sz w:val="28"/>
          <w:szCs w:val="28"/>
        </w:rPr>
        <w:t>ций с участием таких товариществ и обществ в их уставных (складочных) кап</w:t>
      </w:r>
      <w:r>
        <w:rPr>
          <w:rFonts w:ascii="Times New Roman" w:hAnsi="Times New Roman" w:cs="Times New Roman"/>
          <w:sz w:val="28"/>
          <w:szCs w:val="28"/>
        </w:rPr>
        <w:t>и</w:t>
      </w:r>
      <w:r>
        <w:rPr>
          <w:rFonts w:ascii="Times New Roman" w:hAnsi="Times New Roman" w:cs="Times New Roman"/>
          <w:sz w:val="28"/>
          <w:szCs w:val="28"/>
        </w:rPr>
        <w:lastRenderedPageBreak/>
        <w:t>талах), на осуществление главным распорядителем бюджетных средств, предо</w:t>
      </w:r>
      <w:r>
        <w:rPr>
          <w:rFonts w:ascii="Times New Roman" w:hAnsi="Times New Roman" w:cs="Times New Roman"/>
          <w:sz w:val="28"/>
          <w:szCs w:val="28"/>
        </w:rPr>
        <w:t>с</w:t>
      </w:r>
      <w:r>
        <w:rPr>
          <w:rFonts w:ascii="Times New Roman" w:hAnsi="Times New Roman" w:cs="Times New Roman"/>
          <w:sz w:val="28"/>
          <w:szCs w:val="28"/>
        </w:rPr>
        <w:t>тавившим субсидии, и органами государственного (муниципального) финанс</w:t>
      </w:r>
      <w:r>
        <w:rPr>
          <w:rFonts w:ascii="Times New Roman" w:hAnsi="Times New Roman" w:cs="Times New Roman"/>
          <w:sz w:val="28"/>
          <w:szCs w:val="28"/>
        </w:rPr>
        <w:t>о</w:t>
      </w:r>
      <w:r>
        <w:rPr>
          <w:rFonts w:ascii="Times New Roman" w:hAnsi="Times New Roman" w:cs="Times New Roman"/>
          <w:sz w:val="28"/>
          <w:szCs w:val="28"/>
        </w:rPr>
        <w:t>вого контроля проверок соблюдения ими условий, целей и порядка предоставл</w:t>
      </w:r>
      <w:r>
        <w:rPr>
          <w:rFonts w:ascii="Times New Roman" w:hAnsi="Times New Roman" w:cs="Times New Roman"/>
          <w:sz w:val="28"/>
          <w:szCs w:val="28"/>
        </w:rPr>
        <w:t>е</w:t>
      </w:r>
      <w:r>
        <w:rPr>
          <w:rFonts w:ascii="Times New Roman" w:hAnsi="Times New Roman" w:cs="Times New Roman"/>
          <w:sz w:val="28"/>
          <w:szCs w:val="28"/>
        </w:rPr>
        <w:t>ния субсидий</w:t>
      </w:r>
      <w:r w:rsidR="00703B3F">
        <w:rPr>
          <w:rFonts w:ascii="Times New Roman" w:hAnsi="Times New Roman" w:cs="Times New Roman"/>
          <w:sz w:val="28"/>
          <w:szCs w:val="28"/>
        </w:rPr>
        <w:t>;</w:t>
      </w:r>
    </w:p>
    <w:p w:rsidR="00880739" w:rsidRPr="005F3BBF" w:rsidRDefault="00880739" w:rsidP="00880739">
      <w:pPr>
        <w:autoSpaceDE w:val="0"/>
        <w:autoSpaceDN w:val="0"/>
        <w:spacing w:line="240" w:lineRule="auto"/>
        <w:ind w:firstLine="540"/>
        <w:contextualSpacing/>
        <w:jc w:val="both"/>
        <w:rPr>
          <w:rFonts w:ascii="Times New Roman" w:hAnsi="Times New Roman" w:cs="Times New Roman"/>
          <w:sz w:val="28"/>
          <w:szCs w:val="28"/>
        </w:rPr>
      </w:pPr>
      <w:r w:rsidRPr="005F3BBF">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w:t>
      </w:r>
      <w:r w:rsidRPr="005F3BBF">
        <w:rPr>
          <w:rFonts w:ascii="Times New Roman" w:hAnsi="Times New Roman" w:cs="Times New Roman"/>
          <w:sz w:val="28"/>
          <w:szCs w:val="28"/>
        </w:rPr>
        <w:t>о</w:t>
      </w:r>
      <w:r w:rsidRPr="005F3BBF">
        <w:rPr>
          <w:rFonts w:ascii="Times New Roman" w:hAnsi="Times New Roman" w:cs="Times New Roman"/>
          <w:sz w:val="28"/>
          <w:szCs w:val="28"/>
        </w:rPr>
        <w:t>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B66E62" w:rsidRDefault="00B66E62" w:rsidP="00B66E62">
      <w:pPr>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2.</w:t>
      </w:r>
      <w:r w:rsidR="00C02074">
        <w:rPr>
          <w:rFonts w:ascii="Times New Roman" w:hAnsi="Times New Roman" w:cs="Times New Roman"/>
          <w:sz w:val="28"/>
          <w:szCs w:val="28"/>
        </w:rPr>
        <w:t>7</w:t>
      </w:r>
      <w:r w:rsidRPr="005F3BBF">
        <w:rPr>
          <w:rFonts w:ascii="Times New Roman" w:hAnsi="Times New Roman" w:cs="Times New Roman"/>
          <w:sz w:val="28"/>
          <w:szCs w:val="28"/>
        </w:rPr>
        <w:t>. Юридические лица, индивидуальные предприниматели, претенду</w:t>
      </w:r>
      <w:r w:rsidRPr="005F3BBF">
        <w:rPr>
          <w:rFonts w:ascii="Times New Roman" w:hAnsi="Times New Roman" w:cs="Times New Roman"/>
          <w:sz w:val="28"/>
          <w:szCs w:val="28"/>
        </w:rPr>
        <w:t>ю</w:t>
      </w:r>
      <w:r w:rsidRPr="005F3BBF">
        <w:rPr>
          <w:rFonts w:ascii="Times New Roman" w:hAnsi="Times New Roman" w:cs="Times New Roman"/>
          <w:sz w:val="28"/>
          <w:szCs w:val="28"/>
        </w:rPr>
        <w:t xml:space="preserve">щие на получение субсидии, должны соответствовать на первое число месяца, предшествующему месяцу, в котором планируется заключение </w:t>
      </w:r>
      <w:r w:rsidR="00A363B9">
        <w:rPr>
          <w:rFonts w:ascii="Times New Roman" w:hAnsi="Times New Roman" w:cs="Times New Roman"/>
          <w:sz w:val="28"/>
          <w:szCs w:val="28"/>
        </w:rPr>
        <w:t>соглашения</w:t>
      </w:r>
      <w:r w:rsidRPr="005F3BBF">
        <w:rPr>
          <w:rFonts w:ascii="Times New Roman" w:hAnsi="Times New Roman" w:cs="Times New Roman"/>
          <w:sz w:val="28"/>
          <w:szCs w:val="28"/>
        </w:rPr>
        <w:t xml:space="preserve"> на предоставление субсидии следующим </w:t>
      </w:r>
      <w:r w:rsidR="00532784">
        <w:rPr>
          <w:rFonts w:ascii="Times New Roman" w:hAnsi="Times New Roman" w:cs="Times New Roman"/>
          <w:sz w:val="28"/>
          <w:szCs w:val="28"/>
        </w:rPr>
        <w:t>требованиям</w:t>
      </w:r>
      <w:r w:rsidRPr="005F3BBF">
        <w:rPr>
          <w:rFonts w:ascii="Times New Roman" w:hAnsi="Times New Roman" w:cs="Times New Roman"/>
          <w:sz w:val="28"/>
          <w:szCs w:val="28"/>
        </w:rPr>
        <w:t>:</w:t>
      </w:r>
    </w:p>
    <w:p w:rsidR="00532784" w:rsidRPr="00272A7B" w:rsidRDefault="00653A74" w:rsidP="00B66E62">
      <w:pPr>
        <w:spacing w:line="240" w:lineRule="auto"/>
        <w:ind w:firstLine="709"/>
        <w:contextualSpacing/>
        <w:jc w:val="both"/>
        <w:rPr>
          <w:rFonts w:ascii="Times New Roman" w:hAnsi="Times New Roman" w:cs="Times New Roman"/>
          <w:sz w:val="28"/>
          <w:szCs w:val="28"/>
        </w:rPr>
      </w:pPr>
      <w:r w:rsidRPr="00272A7B">
        <w:rPr>
          <w:rFonts w:ascii="Times New Roman" w:hAnsi="Times New Roman" w:cs="Times New Roman"/>
          <w:sz w:val="28"/>
          <w:szCs w:val="28"/>
        </w:rPr>
        <w:t>у</w:t>
      </w:r>
      <w:r w:rsidR="00532784" w:rsidRPr="00272A7B">
        <w:rPr>
          <w:rFonts w:ascii="Times New Roman" w:hAnsi="Times New Roman" w:cs="Times New Roman"/>
          <w:sz w:val="28"/>
          <w:szCs w:val="28"/>
        </w:rPr>
        <w:t xml:space="preserve"> получателей субсидий должна отсутствовать неисполненная обязанность по уплате налогов, сборов, страховых взносов, пеней, штрафов, процентов, по</w:t>
      </w:r>
      <w:r w:rsidR="00532784" w:rsidRPr="00272A7B">
        <w:rPr>
          <w:rFonts w:ascii="Times New Roman" w:hAnsi="Times New Roman" w:cs="Times New Roman"/>
          <w:sz w:val="28"/>
          <w:szCs w:val="28"/>
        </w:rPr>
        <w:t>д</w:t>
      </w:r>
      <w:r w:rsidR="00532784" w:rsidRPr="00272A7B">
        <w:rPr>
          <w:rFonts w:ascii="Times New Roman" w:hAnsi="Times New Roman" w:cs="Times New Roman"/>
          <w:sz w:val="28"/>
          <w:szCs w:val="28"/>
        </w:rPr>
        <w:t>лежащих уплате в соответствии с законодательством Российской Федерации о налогах и сборах</w:t>
      </w:r>
      <w:r w:rsidRPr="00272A7B">
        <w:rPr>
          <w:rFonts w:ascii="Times New Roman" w:hAnsi="Times New Roman" w:cs="Times New Roman"/>
          <w:sz w:val="28"/>
          <w:szCs w:val="28"/>
        </w:rPr>
        <w:t>;</w:t>
      </w:r>
    </w:p>
    <w:p w:rsidR="00532784" w:rsidRPr="00272A7B" w:rsidRDefault="00E95CD4" w:rsidP="00B66E62">
      <w:pPr>
        <w:spacing w:line="240" w:lineRule="auto"/>
        <w:ind w:firstLine="709"/>
        <w:contextualSpacing/>
        <w:jc w:val="both"/>
        <w:rPr>
          <w:rFonts w:ascii="Times New Roman" w:hAnsi="Times New Roman" w:cs="Times New Roman"/>
          <w:sz w:val="28"/>
          <w:szCs w:val="28"/>
        </w:rPr>
      </w:pPr>
      <w:r w:rsidRPr="00272A7B">
        <w:rPr>
          <w:rFonts w:ascii="Times New Roman" w:hAnsi="Times New Roman" w:cs="Times New Roman"/>
          <w:sz w:val="28"/>
          <w:szCs w:val="28"/>
        </w:rPr>
        <w:t>у получателей субсидий должна отсутствовать просроченной задолженн</w:t>
      </w:r>
      <w:r w:rsidRPr="00272A7B">
        <w:rPr>
          <w:rFonts w:ascii="Times New Roman" w:hAnsi="Times New Roman" w:cs="Times New Roman"/>
          <w:sz w:val="28"/>
          <w:szCs w:val="28"/>
        </w:rPr>
        <w:t>о</w:t>
      </w:r>
      <w:r w:rsidRPr="00272A7B">
        <w:rPr>
          <w:rFonts w:ascii="Times New Roman" w:hAnsi="Times New Roman" w:cs="Times New Roman"/>
          <w:sz w:val="28"/>
          <w:szCs w:val="28"/>
        </w:rPr>
        <w:t>сти по возврату в бюджет района субсидий, бюджетных инвестиций, предоста</w:t>
      </w:r>
      <w:r w:rsidRPr="00272A7B">
        <w:rPr>
          <w:rFonts w:ascii="Times New Roman" w:hAnsi="Times New Roman" w:cs="Times New Roman"/>
          <w:sz w:val="28"/>
          <w:szCs w:val="28"/>
        </w:rPr>
        <w:t>в</w:t>
      </w:r>
      <w:r w:rsidRPr="00272A7B">
        <w:rPr>
          <w:rFonts w:ascii="Times New Roman" w:hAnsi="Times New Roman" w:cs="Times New Roman"/>
          <w:sz w:val="28"/>
          <w:szCs w:val="28"/>
        </w:rPr>
        <w:t>ленных в том числе в соответствии с иными правовыми актами, регулирующими предоставление субсидий, и иная просроченная задолженность перед бюджетом района</w:t>
      </w:r>
      <w:r w:rsidR="00272A7B" w:rsidRPr="00272A7B">
        <w:rPr>
          <w:rFonts w:ascii="Times New Roman" w:hAnsi="Times New Roman" w:cs="Times New Roman"/>
          <w:sz w:val="28"/>
          <w:szCs w:val="28"/>
        </w:rPr>
        <w:t>;</w:t>
      </w:r>
    </w:p>
    <w:p w:rsidR="00B66E62" w:rsidRPr="005F3BBF" w:rsidRDefault="00272A7B" w:rsidP="00B66E6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B66E62" w:rsidRPr="005F3BBF">
        <w:rPr>
          <w:rFonts w:ascii="Times New Roman" w:hAnsi="Times New Roman" w:cs="Times New Roman"/>
          <w:sz w:val="28"/>
          <w:szCs w:val="28"/>
        </w:rPr>
        <w:t>е должны находиться в процессе реорганизации, ликвидации, банкротства и не должны иметь ограничения на осуществление хозяйственной деятельности</w:t>
      </w:r>
      <w:r>
        <w:rPr>
          <w:rFonts w:ascii="Times New Roman" w:hAnsi="Times New Roman" w:cs="Times New Roman"/>
          <w:sz w:val="28"/>
          <w:szCs w:val="28"/>
        </w:rPr>
        <w:t>;</w:t>
      </w:r>
    </w:p>
    <w:p w:rsidR="00B66E62" w:rsidRPr="005F3BBF" w:rsidRDefault="00272A7B" w:rsidP="00B66E6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B66E62" w:rsidRPr="005F3BBF">
        <w:rPr>
          <w:rFonts w:ascii="Times New Roman" w:hAnsi="Times New Roman" w:cs="Times New Roman"/>
          <w:sz w:val="28"/>
          <w:szCs w:val="28"/>
        </w:rPr>
        <w:t>е должны являться иностранными юридическими лицами, а также ро</w:t>
      </w:r>
      <w:r w:rsidR="00B66E62" w:rsidRPr="005F3BBF">
        <w:rPr>
          <w:rFonts w:ascii="Times New Roman" w:hAnsi="Times New Roman" w:cs="Times New Roman"/>
          <w:sz w:val="28"/>
          <w:szCs w:val="28"/>
        </w:rPr>
        <w:t>с</w:t>
      </w:r>
      <w:r w:rsidR="00B66E62" w:rsidRPr="005F3BBF">
        <w:rPr>
          <w:rFonts w:ascii="Times New Roman" w:hAnsi="Times New Roman" w:cs="Times New Roman"/>
          <w:sz w:val="28"/>
          <w:szCs w:val="28"/>
        </w:rPr>
        <w:t>сийскими юридическими лицами, в уставном (складочном) капитале которых доля участия иностранных юридических лиц, местом регистрации которых явл</w:t>
      </w:r>
      <w:r w:rsidR="00B66E62" w:rsidRPr="005F3BBF">
        <w:rPr>
          <w:rFonts w:ascii="Times New Roman" w:hAnsi="Times New Roman" w:cs="Times New Roman"/>
          <w:sz w:val="28"/>
          <w:szCs w:val="28"/>
        </w:rPr>
        <w:t>я</w:t>
      </w:r>
      <w:r w:rsidR="00B66E62" w:rsidRPr="005F3BBF">
        <w:rPr>
          <w:rFonts w:ascii="Times New Roman" w:hAnsi="Times New Roman" w:cs="Times New Roman"/>
          <w:sz w:val="28"/>
          <w:szCs w:val="28"/>
        </w:rPr>
        <w:t>ется государство или территория, включенные в утверждаемый Министерством финансов Российской Федерации перечень государств и территорий, предоста</w:t>
      </w:r>
      <w:r w:rsidR="00B66E62" w:rsidRPr="005F3BBF">
        <w:rPr>
          <w:rFonts w:ascii="Times New Roman" w:hAnsi="Times New Roman" w:cs="Times New Roman"/>
          <w:sz w:val="28"/>
          <w:szCs w:val="28"/>
        </w:rPr>
        <w:t>в</w:t>
      </w:r>
      <w:r w:rsidR="00B66E62" w:rsidRPr="005F3BBF">
        <w:rPr>
          <w:rFonts w:ascii="Times New Roman" w:hAnsi="Times New Roman" w:cs="Times New Roman"/>
          <w:sz w:val="28"/>
          <w:szCs w:val="28"/>
        </w:rPr>
        <w:t>ляющих льготный налоговый режим налогообложения и (или) не предусматр</w:t>
      </w:r>
      <w:r w:rsidR="00B66E62" w:rsidRPr="005F3BBF">
        <w:rPr>
          <w:rFonts w:ascii="Times New Roman" w:hAnsi="Times New Roman" w:cs="Times New Roman"/>
          <w:sz w:val="28"/>
          <w:szCs w:val="28"/>
        </w:rPr>
        <w:t>и</w:t>
      </w:r>
      <w:r w:rsidR="00B66E62" w:rsidRPr="005F3BBF">
        <w:rPr>
          <w:rFonts w:ascii="Times New Roman" w:hAnsi="Times New Roman" w:cs="Times New Roman"/>
          <w:sz w:val="28"/>
          <w:szCs w:val="28"/>
        </w:rPr>
        <w:t>вающих раскрытия и предоставления информации при проведении финансовых операций (офшорные зоны) в отношении таких юридических лиц, в совокупн</w:t>
      </w:r>
      <w:r w:rsidR="00B66E62" w:rsidRPr="005F3BBF">
        <w:rPr>
          <w:rFonts w:ascii="Times New Roman" w:hAnsi="Times New Roman" w:cs="Times New Roman"/>
          <w:sz w:val="28"/>
          <w:szCs w:val="28"/>
        </w:rPr>
        <w:t>о</w:t>
      </w:r>
      <w:r w:rsidR="00B66E62" w:rsidRPr="005F3BBF">
        <w:rPr>
          <w:rFonts w:ascii="Times New Roman" w:hAnsi="Times New Roman" w:cs="Times New Roman"/>
          <w:sz w:val="28"/>
          <w:szCs w:val="28"/>
        </w:rPr>
        <w:t>сти превышает 50 процентов</w:t>
      </w:r>
      <w:r w:rsidR="007F272D">
        <w:rPr>
          <w:rFonts w:ascii="Times New Roman" w:hAnsi="Times New Roman" w:cs="Times New Roman"/>
          <w:sz w:val="28"/>
          <w:szCs w:val="28"/>
        </w:rPr>
        <w:t>;</w:t>
      </w:r>
    </w:p>
    <w:p w:rsidR="007F4FC3" w:rsidRDefault="007F272D" w:rsidP="00B66E62">
      <w:pPr>
        <w:autoSpaceDE w:val="0"/>
        <w:autoSpaceDN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w:t>
      </w:r>
      <w:r w:rsidR="00B66E62" w:rsidRPr="005F3BBF">
        <w:rPr>
          <w:rFonts w:ascii="Times New Roman" w:hAnsi="Times New Roman" w:cs="Times New Roman"/>
          <w:sz w:val="28"/>
          <w:szCs w:val="28"/>
        </w:rPr>
        <w:t>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w:t>
      </w:r>
      <w:r w:rsidR="00B66E62" w:rsidRPr="005F3BBF">
        <w:rPr>
          <w:rFonts w:ascii="Times New Roman" w:hAnsi="Times New Roman" w:cs="Times New Roman"/>
          <w:sz w:val="28"/>
          <w:szCs w:val="28"/>
        </w:rPr>
        <w:t>и</w:t>
      </w:r>
      <w:r w:rsidR="00B66E62" w:rsidRPr="005F3BBF">
        <w:rPr>
          <w:rFonts w:ascii="Times New Roman" w:hAnsi="Times New Roman" w:cs="Times New Roman"/>
          <w:sz w:val="28"/>
          <w:szCs w:val="28"/>
        </w:rPr>
        <w:t>пальных правовых актов на финансовое обеспечение затрат на расширение ры</w:t>
      </w:r>
      <w:r w:rsidR="00B66E62" w:rsidRPr="005F3BBF">
        <w:rPr>
          <w:rFonts w:ascii="Times New Roman" w:hAnsi="Times New Roman" w:cs="Times New Roman"/>
          <w:sz w:val="28"/>
          <w:szCs w:val="28"/>
        </w:rPr>
        <w:t>н</w:t>
      </w:r>
      <w:r w:rsidR="00B66E62" w:rsidRPr="005F3BBF">
        <w:rPr>
          <w:rFonts w:ascii="Times New Roman" w:hAnsi="Times New Roman" w:cs="Times New Roman"/>
          <w:sz w:val="28"/>
          <w:szCs w:val="28"/>
        </w:rPr>
        <w:t>ка сельскохозяйственной продукции сырья и продовольствия</w:t>
      </w:r>
      <w:r>
        <w:rPr>
          <w:rFonts w:ascii="Times New Roman" w:hAnsi="Times New Roman" w:cs="Times New Roman"/>
          <w:sz w:val="28"/>
          <w:szCs w:val="28"/>
        </w:rPr>
        <w:t>.</w:t>
      </w:r>
    </w:p>
    <w:p w:rsidR="002B6B04" w:rsidRPr="005F3BBF" w:rsidRDefault="002B6B04" w:rsidP="002B6B04">
      <w:pPr>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2.</w:t>
      </w:r>
      <w:r>
        <w:rPr>
          <w:rFonts w:ascii="Times New Roman" w:hAnsi="Times New Roman" w:cs="Times New Roman"/>
          <w:sz w:val="28"/>
          <w:szCs w:val="28"/>
        </w:rPr>
        <w:t>8.</w:t>
      </w:r>
      <w:r w:rsidRPr="005F3BBF">
        <w:rPr>
          <w:rFonts w:ascii="Times New Roman" w:hAnsi="Times New Roman" w:cs="Times New Roman"/>
          <w:sz w:val="28"/>
          <w:szCs w:val="28"/>
        </w:rPr>
        <w:t xml:space="preserve"> Отдел самостоятельно запрашивает в порядке межведомственного и</w:t>
      </w:r>
      <w:r w:rsidRPr="005F3BBF">
        <w:rPr>
          <w:rFonts w:ascii="Times New Roman" w:hAnsi="Times New Roman" w:cs="Times New Roman"/>
          <w:sz w:val="28"/>
          <w:szCs w:val="28"/>
        </w:rPr>
        <w:t>н</w:t>
      </w:r>
      <w:r w:rsidRPr="005F3BBF">
        <w:rPr>
          <w:rFonts w:ascii="Times New Roman" w:hAnsi="Times New Roman" w:cs="Times New Roman"/>
          <w:sz w:val="28"/>
          <w:szCs w:val="28"/>
        </w:rPr>
        <w:t xml:space="preserve">формационного взаимодействия, установленного Федеральным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F3BBF">
          <w:rPr>
            <w:rFonts w:ascii="Times New Roman" w:hAnsi="Times New Roman" w:cs="Times New Roman"/>
            <w:sz w:val="28"/>
            <w:szCs w:val="28"/>
          </w:rPr>
          <w:t>законом</w:t>
        </w:r>
      </w:hyperlink>
      <w:r w:rsidRPr="005F3BBF">
        <w:rPr>
          <w:rFonts w:ascii="Times New Roman" w:hAnsi="Times New Roman" w:cs="Times New Roman"/>
          <w:sz w:val="28"/>
          <w:szCs w:val="28"/>
        </w:rPr>
        <w:t xml:space="preserve"> от 27.07.2010 № 210-ФЗ «Об организации предоставления государственных и м</w:t>
      </w:r>
      <w:r w:rsidRPr="005F3BBF">
        <w:rPr>
          <w:rFonts w:ascii="Times New Roman" w:hAnsi="Times New Roman" w:cs="Times New Roman"/>
          <w:sz w:val="28"/>
          <w:szCs w:val="28"/>
        </w:rPr>
        <w:t>у</w:t>
      </w:r>
      <w:r w:rsidRPr="005F3BBF">
        <w:rPr>
          <w:rFonts w:ascii="Times New Roman" w:hAnsi="Times New Roman" w:cs="Times New Roman"/>
          <w:sz w:val="28"/>
          <w:szCs w:val="28"/>
        </w:rPr>
        <w:t>ниципальных услуг», следующие документы:</w:t>
      </w:r>
    </w:p>
    <w:p w:rsidR="002B6B04" w:rsidRPr="005F3BBF" w:rsidRDefault="002B6B04" w:rsidP="002B6B04">
      <w:pPr>
        <w:widowControl w:val="0"/>
        <w:shd w:val="clear" w:color="auto" w:fill="FFFFFF" w:themeFill="background1"/>
        <w:autoSpaceDE w:val="0"/>
        <w:autoSpaceDN w:val="0"/>
        <w:adjustRightInd w:val="0"/>
        <w:spacing w:line="240" w:lineRule="auto"/>
        <w:ind w:firstLine="540"/>
        <w:contextualSpacing/>
        <w:jc w:val="both"/>
        <w:rPr>
          <w:rFonts w:ascii="Times New Roman" w:hAnsi="Times New Roman" w:cs="Times New Roman"/>
          <w:sz w:val="28"/>
          <w:szCs w:val="28"/>
        </w:rPr>
      </w:pPr>
      <w:r w:rsidRPr="005F3BBF">
        <w:rPr>
          <w:rFonts w:ascii="Times New Roman" w:hAnsi="Times New Roman" w:cs="Times New Roman"/>
          <w:sz w:val="28"/>
          <w:szCs w:val="28"/>
        </w:rPr>
        <w:t>выписку из Единого государственного реестра юридических лиц или Един</w:t>
      </w:r>
      <w:r w:rsidRPr="005F3BBF">
        <w:rPr>
          <w:rFonts w:ascii="Times New Roman" w:hAnsi="Times New Roman" w:cs="Times New Roman"/>
          <w:sz w:val="28"/>
          <w:szCs w:val="28"/>
        </w:rPr>
        <w:t>о</w:t>
      </w:r>
      <w:r w:rsidRPr="005F3BBF">
        <w:rPr>
          <w:rFonts w:ascii="Times New Roman" w:hAnsi="Times New Roman" w:cs="Times New Roman"/>
          <w:sz w:val="28"/>
          <w:szCs w:val="28"/>
        </w:rPr>
        <w:lastRenderedPageBreak/>
        <w:t>го государственного реестра индивидуальных предпринимателей;</w:t>
      </w:r>
    </w:p>
    <w:p w:rsidR="002B6B04" w:rsidRPr="005F3BBF" w:rsidRDefault="002B6B04" w:rsidP="002B6B04">
      <w:pPr>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 xml:space="preserve">документы об отсутствии задолженности по начисленным налогам, сборам и иным обязательным платежам в государственные внебюджетные фонды. </w:t>
      </w:r>
    </w:p>
    <w:p w:rsidR="002B6B04" w:rsidRPr="005F3BBF" w:rsidRDefault="002B6B04" w:rsidP="002B6B0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По собственной инициативе могут быть представлены заявителем:</w:t>
      </w:r>
    </w:p>
    <w:p w:rsidR="002B6B04" w:rsidRPr="005F3BBF" w:rsidRDefault="002B6B04" w:rsidP="002B6B0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свидетельство о государственной регистрации юридического лица;</w:t>
      </w:r>
    </w:p>
    <w:p w:rsidR="002B6B04" w:rsidRPr="005F3BBF" w:rsidRDefault="002B6B04" w:rsidP="002B6B0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свидетельство о государственной регистрации физического лица в качес</w:t>
      </w:r>
      <w:r w:rsidRPr="005F3BBF">
        <w:rPr>
          <w:rFonts w:ascii="Times New Roman" w:hAnsi="Times New Roman" w:cs="Times New Roman"/>
          <w:sz w:val="28"/>
          <w:szCs w:val="28"/>
        </w:rPr>
        <w:t>т</w:t>
      </w:r>
      <w:r w:rsidRPr="005F3BBF">
        <w:rPr>
          <w:rFonts w:ascii="Times New Roman" w:hAnsi="Times New Roman" w:cs="Times New Roman"/>
          <w:sz w:val="28"/>
          <w:szCs w:val="28"/>
        </w:rPr>
        <w:t>ве индивидуального предпринимателя.</w:t>
      </w:r>
    </w:p>
    <w:p w:rsidR="002B6B04" w:rsidRPr="005F3BBF" w:rsidRDefault="002B6B04" w:rsidP="002B6B04">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2.8.1.</w:t>
      </w:r>
      <w:r w:rsidRPr="005F3BBF">
        <w:rPr>
          <w:rFonts w:ascii="Times New Roman" w:hAnsi="Times New Roman" w:cs="Times New Roman"/>
          <w:sz w:val="28"/>
          <w:szCs w:val="28"/>
        </w:rPr>
        <w:t xml:space="preserve"> Документы об отсутствии задолженности перед бюджетом района отдел запрашивает самостоятельно. </w:t>
      </w:r>
    </w:p>
    <w:p w:rsidR="002B6B04" w:rsidRPr="005F3BBF" w:rsidRDefault="002B6B04" w:rsidP="002B6B0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2.9.</w:t>
      </w:r>
      <w:r w:rsidRPr="005F3BBF">
        <w:rPr>
          <w:rFonts w:ascii="Times New Roman" w:hAnsi="Times New Roman" w:cs="Times New Roman"/>
          <w:sz w:val="28"/>
          <w:szCs w:val="28"/>
        </w:rPr>
        <w:t>Получатель Субсидии ежеквартально не позднее 15 числа первого м</w:t>
      </w:r>
      <w:r w:rsidRPr="005F3BBF">
        <w:rPr>
          <w:rFonts w:ascii="Times New Roman" w:hAnsi="Times New Roman" w:cs="Times New Roman"/>
          <w:sz w:val="28"/>
          <w:szCs w:val="28"/>
        </w:rPr>
        <w:t>е</w:t>
      </w:r>
      <w:r w:rsidRPr="005F3BBF">
        <w:rPr>
          <w:rFonts w:ascii="Times New Roman" w:hAnsi="Times New Roman" w:cs="Times New Roman"/>
          <w:sz w:val="28"/>
          <w:szCs w:val="28"/>
        </w:rPr>
        <w:t>сяца текущего квартала (за I квартал после заключения соглашения о предоста</w:t>
      </w:r>
      <w:r w:rsidRPr="005F3BBF">
        <w:rPr>
          <w:rFonts w:ascii="Times New Roman" w:hAnsi="Times New Roman" w:cs="Times New Roman"/>
          <w:sz w:val="28"/>
          <w:szCs w:val="28"/>
        </w:rPr>
        <w:t>в</w:t>
      </w:r>
      <w:r w:rsidRPr="005F3BBF">
        <w:rPr>
          <w:rFonts w:ascii="Times New Roman" w:hAnsi="Times New Roman" w:cs="Times New Roman"/>
          <w:sz w:val="28"/>
          <w:szCs w:val="28"/>
        </w:rPr>
        <w:t>лении субсидии) представляет в Отдел расчеты, в соответствии с утвержденной формой Расчета предоставления и расходования субсидии на финансовое обе</w:t>
      </w:r>
      <w:r w:rsidRPr="005F3BBF">
        <w:rPr>
          <w:rFonts w:ascii="Times New Roman" w:hAnsi="Times New Roman" w:cs="Times New Roman"/>
          <w:sz w:val="28"/>
          <w:szCs w:val="28"/>
        </w:rPr>
        <w:t>с</w:t>
      </w:r>
      <w:r w:rsidRPr="005F3BBF">
        <w:rPr>
          <w:rFonts w:ascii="Times New Roman" w:hAnsi="Times New Roman" w:cs="Times New Roman"/>
          <w:sz w:val="28"/>
          <w:szCs w:val="28"/>
        </w:rPr>
        <w:t>печение затрат на расширение рынка сельскохозяйственной продукции сырья и продовольствия, согласно приложению 2 к настоящему порядку (далее − Расчет).</w:t>
      </w:r>
    </w:p>
    <w:p w:rsidR="002B6B04" w:rsidRPr="005F3BBF" w:rsidRDefault="002B6B04" w:rsidP="002B6B04">
      <w:pPr>
        <w:spacing w:line="240" w:lineRule="auto"/>
        <w:ind w:firstLine="540"/>
        <w:contextualSpacing/>
        <w:jc w:val="both"/>
        <w:rPr>
          <w:rFonts w:ascii="Times New Roman" w:hAnsi="Times New Roman" w:cs="Times New Roman"/>
          <w:sz w:val="28"/>
          <w:szCs w:val="28"/>
        </w:rPr>
      </w:pPr>
      <w:r w:rsidRPr="005F3BBF">
        <w:rPr>
          <w:rFonts w:ascii="Times New Roman" w:hAnsi="Times New Roman" w:cs="Times New Roman"/>
          <w:sz w:val="28"/>
          <w:szCs w:val="28"/>
        </w:rPr>
        <w:t>Расчет определяется как разница между плановым валовым доходом от то</w:t>
      </w:r>
      <w:r w:rsidRPr="005F3BBF">
        <w:rPr>
          <w:rFonts w:ascii="Times New Roman" w:hAnsi="Times New Roman" w:cs="Times New Roman"/>
          <w:sz w:val="28"/>
          <w:szCs w:val="28"/>
        </w:rPr>
        <w:t>р</w:t>
      </w:r>
      <w:r w:rsidRPr="005F3BBF">
        <w:rPr>
          <w:rFonts w:ascii="Times New Roman" w:hAnsi="Times New Roman" w:cs="Times New Roman"/>
          <w:sz w:val="28"/>
          <w:szCs w:val="28"/>
        </w:rPr>
        <w:t>гово-розничной деятельности и производством хлебобулочных изделий и су</w:t>
      </w:r>
      <w:r w:rsidRPr="005F3BBF">
        <w:rPr>
          <w:rFonts w:ascii="Times New Roman" w:hAnsi="Times New Roman" w:cs="Times New Roman"/>
          <w:sz w:val="28"/>
          <w:szCs w:val="28"/>
        </w:rPr>
        <w:t>м</w:t>
      </w:r>
      <w:r w:rsidRPr="005F3BBF">
        <w:rPr>
          <w:rFonts w:ascii="Times New Roman" w:hAnsi="Times New Roman" w:cs="Times New Roman"/>
          <w:sz w:val="28"/>
          <w:szCs w:val="28"/>
        </w:rPr>
        <w:t>мой расходов на ведение хозяйственной деятельности в размере убытков, сл</w:t>
      </w:r>
      <w:r w:rsidRPr="005F3BBF">
        <w:rPr>
          <w:rFonts w:ascii="Times New Roman" w:hAnsi="Times New Roman" w:cs="Times New Roman"/>
          <w:sz w:val="28"/>
          <w:szCs w:val="28"/>
        </w:rPr>
        <w:t>о</w:t>
      </w:r>
      <w:r w:rsidRPr="005F3BBF">
        <w:rPr>
          <w:rFonts w:ascii="Times New Roman" w:hAnsi="Times New Roman" w:cs="Times New Roman"/>
          <w:sz w:val="28"/>
          <w:szCs w:val="28"/>
        </w:rPr>
        <w:t>жившихся от:</w:t>
      </w:r>
    </w:p>
    <w:p w:rsidR="002B6B04" w:rsidRPr="005F3BBF" w:rsidRDefault="002B6B04" w:rsidP="002B6B04">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фактической доставки и реализации сельскохозяйственной продукции, продовольствия, товаров народного потребления населению и учреждениям  с</w:t>
      </w:r>
      <w:r w:rsidRPr="005F3BBF">
        <w:rPr>
          <w:rFonts w:ascii="Times New Roman" w:hAnsi="Times New Roman" w:cs="Times New Roman"/>
          <w:sz w:val="28"/>
          <w:szCs w:val="28"/>
        </w:rPr>
        <w:t>о</w:t>
      </w:r>
      <w:r w:rsidRPr="005F3BBF">
        <w:rPr>
          <w:rFonts w:ascii="Times New Roman" w:hAnsi="Times New Roman" w:cs="Times New Roman"/>
          <w:sz w:val="28"/>
          <w:szCs w:val="28"/>
        </w:rPr>
        <w:t>циальной сферы в отдаленных труднодоступных населенных пунктах района;</w:t>
      </w:r>
    </w:p>
    <w:p w:rsidR="002B6B04" w:rsidRPr="005F3BBF" w:rsidRDefault="002B6B04" w:rsidP="002B6B04">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производства и реализации хлебобулочных изделий в отдаленных трудн</w:t>
      </w:r>
      <w:r w:rsidRPr="005F3BBF">
        <w:rPr>
          <w:rFonts w:ascii="Times New Roman" w:hAnsi="Times New Roman" w:cs="Times New Roman"/>
          <w:sz w:val="28"/>
          <w:szCs w:val="28"/>
        </w:rPr>
        <w:t>о</w:t>
      </w:r>
      <w:r w:rsidRPr="005F3BBF">
        <w:rPr>
          <w:rFonts w:ascii="Times New Roman" w:hAnsi="Times New Roman" w:cs="Times New Roman"/>
          <w:sz w:val="28"/>
          <w:szCs w:val="28"/>
        </w:rPr>
        <w:t>доступных населенных пунктах района;</w:t>
      </w:r>
    </w:p>
    <w:p w:rsidR="002B6B04" w:rsidRPr="005F3BBF" w:rsidRDefault="002B6B04" w:rsidP="002B6B04">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расходов, понесенных (направленных) на поддержание, хранение и разм</w:t>
      </w:r>
      <w:r w:rsidRPr="005F3BBF">
        <w:rPr>
          <w:rFonts w:ascii="Times New Roman" w:hAnsi="Times New Roman" w:cs="Times New Roman"/>
          <w:sz w:val="28"/>
          <w:szCs w:val="28"/>
        </w:rPr>
        <w:t>е</w:t>
      </w:r>
      <w:r w:rsidRPr="005F3BBF">
        <w:rPr>
          <w:rFonts w:ascii="Times New Roman" w:hAnsi="Times New Roman" w:cs="Times New Roman"/>
          <w:sz w:val="28"/>
          <w:szCs w:val="28"/>
        </w:rPr>
        <w:t>щений муниципального резерва и для обеспечения продовольственной безопа</w:t>
      </w:r>
      <w:r w:rsidRPr="005F3BBF">
        <w:rPr>
          <w:rFonts w:ascii="Times New Roman" w:hAnsi="Times New Roman" w:cs="Times New Roman"/>
          <w:sz w:val="28"/>
          <w:szCs w:val="28"/>
        </w:rPr>
        <w:t>с</w:t>
      </w:r>
      <w:r w:rsidRPr="005F3BBF">
        <w:rPr>
          <w:rFonts w:ascii="Times New Roman" w:hAnsi="Times New Roman" w:cs="Times New Roman"/>
          <w:sz w:val="28"/>
          <w:szCs w:val="28"/>
        </w:rPr>
        <w:t>ности.</w:t>
      </w:r>
    </w:p>
    <w:p w:rsidR="007652D1" w:rsidRPr="005F3BBF" w:rsidRDefault="007652D1" w:rsidP="007652D1">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w:t>
      </w:r>
      <w:r w:rsidRPr="005F3BBF">
        <w:rPr>
          <w:rFonts w:ascii="Times New Roman" w:hAnsi="Times New Roman" w:cs="Times New Roman"/>
          <w:sz w:val="28"/>
          <w:szCs w:val="28"/>
        </w:rPr>
        <w:t>. Перечисление Субсидий производится на основании Расчета на т</w:t>
      </w:r>
      <w:r w:rsidRPr="005F3BBF">
        <w:rPr>
          <w:rFonts w:ascii="Times New Roman" w:hAnsi="Times New Roman" w:cs="Times New Roman"/>
          <w:sz w:val="28"/>
          <w:szCs w:val="28"/>
        </w:rPr>
        <w:t>е</w:t>
      </w:r>
      <w:r w:rsidRPr="005F3BBF">
        <w:rPr>
          <w:rFonts w:ascii="Times New Roman" w:hAnsi="Times New Roman" w:cs="Times New Roman"/>
          <w:sz w:val="28"/>
          <w:szCs w:val="28"/>
        </w:rPr>
        <w:t>кущий квартал.</w:t>
      </w:r>
    </w:p>
    <w:p w:rsidR="007652D1" w:rsidRPr="007909DD" w:rsidRDefault="007652D1" w:rsidP="007652D1">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w:t>
      </w:r>
      <w:r w:rsidRPr="005F3BBF">
        <w:rPr>
          <w:rFonts w:ascii="Times New Roman" w:hAnsi="Times New Roman" w:cs="Times New Roman"/>
          <w:sz w:val="28"/>
          <w:szCs w:val="28"/>
        </w:rPr>
        <w:t>. Расчет Субсидии получателем Субсидии представляется ежеква</w:t>
      </w:r>
      <w:r w:rsidRPr="005F3BBF">
        <w:rPr>
          <w:rFonts w:ascii="Times New Roman" w:hAnsi="Times New Roman" w:cs="Times New Roman"/>
          <w:sz w:val="28"/>
          <w:szCs w:val="28"/>
        </w:rPr>
        <w:t>р</w:t>
      </w:r>
      <w:r w:rsidRPr="005F3BBF">
        <w:rPr>
          <w:rFonts w:ascii="Times New Roman" w:hAnsi="Times New Roman" w:cs="Times New Roman"/>
          <w:sz w:val="28"/>
          <w:szCs w:val="28"/>
        </w:rPr>
        <w:t>тально, до 15 числа первого месяца текущего квартала (за I квартал после закл</w:t>
      </w:r>
      <w:r w:rsidRPr="005F3BBF">
        <w:rPr>
          <w:rFonts w:ascii="Times New Roman" w:hAnsi="Times New Roman" w:cs="Times New Roman"/>
          <w:sz w:val="28"/>
          <w:szCs w:val="28"/>
        </w:rPr>
        <w:t>ю</w:t>
      </w:r>
      <w:r w:rsidRPr="005F3BBF">
        <w:rPr>
          <w:rFonts w:ascii="Times New Roman" w:hAnsi="Times New Roman" w:cs="Times New Roman"/>
          <w:sz w:val="28"/>
          <w:szCs w:val="28"/>
        </w:rPr>
        <w:t xml:space="preserve">чения соглашения о предоставлении субсидии) в </w:t>
      </w:r>
      <w:r w:rsidRPr="007909DD">
        <w:rPr>
          <w:rFonts w:ascii="Times New Roman" w:hAnsi="Times New Roman" w:cs="Times New Roman"/>
          <w:sz w:val="28"/>
          <w:szCs w:val="28"/>
        </w:rPr>
        <w:t xml:space="preserve">Отдел </w:t>
      </w:r>
      <w:r w:rsidRPr="007909DD">
        <w:rPr>
          <w:rFonts w:ascii="Times New Roman" w:eastAsia="Times New Roman" w:hAnsi="Times New Roman" w:cs="Times New Roman"/>
          <w:color w:val="000000"/>
          <w:sz w:val="28"/>
          <w:szCs w:val="28"/>
        </w:rPr>
        <w:t>потребительского рынка и защиты прав потребителей департамента экономики администрации района</w:t>
      </w:r>
      <w:r w:rsidRPr="007909DD">
        <w:rPr>
          <w:rFonts w:ascii="Times New Roman" w:hAnsi="Times New Roman" w:cs="Times New Roman"/>
          <w:sz w:val="28"/>
          <w:szCs w:val="28"/>
        </w:rPr>
        <w:t>по форме в соответствии с приложением 2 к Порядку.</w:t>
      </w:r>
    </w:p>
    <w:p w:rsidR="007652D1" w:rsidRPr="005F3BBF" w:rsidRDefault="007652D1" w:rsidP="007652D1">
      <w:pPr>
        <w:widowControl w:val="0"/>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7909DD">
        <w:rPr>
          <w:rFonts w:ascii="Times New Roman" w:hAnsi="Times New Roman" w:cs="Times New Roman"/>
          <w:sz w:val="28"/>
          <w:szCs w:val="28"/>
        </w:rPr>
        <w:t xml:space="preserve">2.12. Отдел </w:t>
      </w:r>
      <w:r w:rsidR="005C5944" w:rsidRPr="007909DD">
        <w:rPr>
          <w:rFonts w:ascii="Times New Roman" w:eastAsia="Times New Roman" w:hAnsi="Times New Roman" w:cs="Times New Roman"/>
          <w:color w:val="000000"/>
          <w:sz w:val="28"/>
          <w:szCs w:val="28"/>
        </w:rPr>
        <w:t>потребительского рынка и защиты прав потребителей департ</w:t>
      </w:r>
      <w:r w:rsidR="005C5944" w:rsidRPr="007909DD">
        <w:rPr>
          <w:rFonts w:ascii="Times New Roman" w:eastAsia="Times New Roman" w:hAnsi="Times New Roman" w:cs="Times New Roman"/>
          <w:color w:val="000000"/>
          <w:sz w:val="28"/>
          <w:szCs w:val="28"/>
        </w:rPr>
        <w:t>а</w:t>
      </w:r>
      <w:r w:rsidR="005C5944" w:rsidRPr="007909DD">
        <w:rPr>
          <w:rFonts w:ascii="Times New Roman" w:eastAsia="Times New Roman" w:hAnsi="Times New Roman" w:cs="Times New Roman"/>
          <w:color w:val="000000"/>
          <w:sz w:val="28"/>
          <w:szCs w:val="28"/>
        </w:rPr>
        <w:t>мента экономики администрации района</w:t>
      </w:r>
      <w:r w:rsidRPr="007909DD">
        <w:rPr>
          <w:rFonts w:ascii="Times New Roman" w:hAnsi="Times New Roman" w:cs="Times New Roman"/>
          <w:sz w:val="28"/>
          <w:szCs w:val="28"/>
        </w:rPr>
        <w:t>направляет</w:t>
      </w:r>
      <w:r w:rsidRPr="005F3BBF">
        <w:rPr>
          <w:rFonts w:ascii="Times New Roman" w:hAnsi="Times New Roman" w:cs="Times New Roman"/>
          <w:sz w:val="28"/>
          <w:szCs w:val="28"/>
        </w:rPr>
        <w:t xml:space="preserve"> Расчет, согласованный н</w:t>
      </w:r>
      <w:r w:rsidRPr="005F3BBF">
        <w:rPr>
          <w:rFonts w:ascii="Times New Roman" w:hAnsi="Times New Roman" w:cs="Times New Roman"/>
          <w:sz w:val="28"/>
          <w:szCs w:val="28"/>
        </w:rPr>
        <w:t>а</w:t>
      </w:r>
      <w:r w:rsidRPr="005F3BBF">
        <w:rPr>
          <w:rFonts w:ascii="Times New Roman" w:hAnsi="Times New Roman" w:cs="Times New Roman"/>
          <w:sz w:val="28"/>
          <w:szCs w:val="28"/>
        </w:rPr>
        <w:t xml:space="preserve">чальником </w:t>
      </w:r>
      <w:r w:rsidR="00C46D42" w:rsidRPr="005F3BBF">
        <w:rPr>
          <w:rFonts w:ascii="Times New Roman" w:hAnsi="Times New Roman" w:cs="Times New Roman"/>
          <w:sz w:val="28"/>
          <w:szCs w:val="28"/>
        </w:rPr>
        <w:t>отдела</w:t>
      </w:r>
      <w:r w:rsidR="003A4C75">
        <w:rPr>
          <w:rFonts w:ascii="Times New Roman" w:hAnsi="Times New Roman" w:cs="Times New Roman"/>
          <w:sz w:val="28"/>
          <w:szCs w:val="28"/>
        </w:rPr>
        <w:t xml:space="preserve"> местной промышленности и сельского хозяйства администр</w:t>
      </w:r>
      <w:r w:rsidR="003A4C75">
        <w:rPr>
          <w:rFonts w:ascii="Times New Roman" w:hAnsi="Times New Roman" w:cs="Times New Roman"/>
          <w:sz w:val="28"/>
          <w:szCs w:val="28"/>
        </w:rPr>
        <w:t>а</w:t>
      </w:r>
      <w:r w:rsidR="003A4C75">
        <w:rPr>
          <w:rFonts w:ascii="Times New Roman" w:hAnsi="Times New Roman" w:cs="Times New Roman"/>
          <w:sz w:val="28"/>
          <w:szCs w:val="28"/>
        </w:rPr>
        <w:t>ции района</w:t>
      </w:r>
      <w:r w:rsidRPr="005F3BBF">
        <w:rPr>
          <w:rFonts w:ascii="Times New Roman" w:hAnsi="Times New Roman" w:cs="Times New Roman"/>
          <w:sz w:val="28"/>
          <w:szCs w:val="28"/>
        </w:rPr>
        <w:t>и утвержденный заместителем главы района по местной промышле</w:t>
      </w:r>
      <w:r w:rsidRPr="005F3BBF">
        <w:rPr>
          <w:rFonts w:ascii="Times New Roman" w:hAnsi="Times New Roman" w:cs="Times New Roman"/>
          <w:sz w:val="28"/>
          <w:szCs w:val="28"/>
        </w:rPr>
        <w:t>н</w:t>
      </w:r>
      <w:r w:rsidRPr="005F3BBF">
        <w:rPr>
          <w:rFonts w:ascii="Times New Roman" w:hAnsi="Times New Roman" w:cs="Times New Roman"/>
          <w:sz w:val="28"/>
          <w:szCs w:val="28"/>
        </w:rPr>
        <w:t>ности, транспорту и связи (в его отсутствие директор департамента экономики администрации района), в управление учета и отчетности администрации ра</w:t>
      </w:r>
      <w:r w:rsidRPr="005F3BBF">
        <w:rPr>
          <w:rFonts w:ascii="Times New Roman" w:hAnsi="Times New Roman" w:cs="Times New Roman"/>
          <w:sz w:val="28"/>
          <w:szCs w:val="28"/>
        </w:rPr>
        <w:t>й</w:t>
      </w:r>
      <w:r w:rsidRPr="005F3BBF">
        <w:rPr>
          <w:rFonts w:ascii="Times New Roman" w:hAnsi="Times New Roman" w:cs="Times New Roman"/>
          <w:sz w:val="28"/>
          <w:szCs w:val="28"/>
        </w:rPr>
        <w:t>она.</w:t>
      </w:r>
    </w:p>
    <w:p w:rsidR="007652D1" w:rsidRPr="005F3BBF" w:rsidRDefault="007652D1" w:rsidP="007652D1">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Pr="005F3BBF">
        <w:rPr>
          <w:rFonts w:ascii="Times New Roman" w:hAnsi="Times New Roman" w:cs="Times New Roman"/>
          <w:sz w:val="28"/>
          <w:szCs w:val="28"/>
        </w:rPr>
        <w:t xml:space="preserve">. Управление учета и отчетности администрации района на основании заключенного Соглашения и Расчета, согласованного начальником </w:t>
      </w:r>
      <w:r w:rsidR="003A4C75" w:rsidRPr="005F3BBF">
        <w:rPr>
          <w:rFonts w:ascii="Times New Roman" w:hAnsi="Times New Roman" w:cs="Times New Roman"/>
          <w:sz w:val="28"/>
          <w:szCs w:val="28"/>
        </w:rPr>
        <w:t>отдела</w:t>
      </w:r>
      <w:r w:rsidR="003A4C75">
        <w:rPr>
          <w:rFonts w:ascii="Times New Roman" w:hAnsi="Times New Roman" w:cs="Times New Roman"/>
          <w:sz w:val="28"/>
          <w:szCs w:val="28"/>
        </w:rPr>
        <w:t xml:space="preserve"> мес</w:t>
      </w:r>
      <w:r w:rsidR="003A4C75">
        <w:rPr>
          <w:rFonts w:ascii="Times New Roman" w:hAnsi="Times New Roman" w:cs="Times New Roman"/>
          <w:sz w:val="28"/>
          <w:szCs w:val="28"/>
        </w:rPr>
        <w:t>т</w:t>
      </w:r>
      <w:r w:rsidR="003A4C75">
        <w:rPr>
          <w:rFonts w:ascii="Times New Roman" w:hAnsi="Times New Roman" w:cs="Times New Roman"/>
          <w:sz w:val="28"/>
          <w:szCs w:val="28"/>
        </w:rPr>
        <w:t>ной промышленности и сельского хозяйства администрации района</w:t>
      </w:r>
      <w:r w:rsidRPr="005F3BBF">
        <w:rPr>
          <w:rFonts w:ascii="Times New Roman" w:hAnsi="Times New Roman" w:cs="Times New Roman"/>
          <w:sz w:val="28"/>
          <w:szCs w:val="28"/>
        </w:rPr>
        <w:t xml:space="preserve"> и утве</w:t>
      </w:r>
      <w:r w:rsidRPr="005F3BBF">
        <w:rPr>
          <w:rFonts w:ascii="Times New Roman" w:hAnsi="Times New Roman" w:cs="Times New Roman"/>
          <w:sz w:val="28"/>
          <w:szCs w:val="28"/>
        </w:rPr>
        <w:t>р</w:t>
      </w:r>
      <w:r w:rsidRPr="005F3BBF">
        <w:rPr>
          <w:rFonts w:ascii="Times New Roman" w:hAnsi="Times New Roman" w:cs="Times New Roman"/>
          <w:sz w:val="28"/>
          <w:szCs w:val="28"/>
        </w:rPr>
        <w:t xml:space="preserve">жденного заместителем главы района по местной промышленности, транспорту </w:t>
      </w:r>
      <w:r w:rsidRPr="005F3BBF">
        <w:rPr>
          <w:rFonts w:ascii="Times New Roman" w:hAnsi="Times New Roman" w:cs="Times New Roman"/>
          <w:sz w:val="28"/>
          <w:szCs w:val="28"/>
        </w:rPr>
        <w:lastRenderedPageBreak/>
        <w:t>и связи (в его отсутствие директор департамента экономики администрации ра</w:t>
      </w:r>
      <w:r w:rsidRPr="005F3BBF">
        <w:rPr>
          <w:rFonts w:ascii="Times New Roman" w:hAnsi="Times New Roman" w:cs="Times New Roman"/>
          <w:sz w:val="28"/>
          <w:szCs w:val="28"/>
        </w:rPr>
        <w:t>й</w:t>
      </w:r>
      <w:r w:rsidRPr="005F3BBF">
        <w:rPr>
          <w:rFonts w:ascii="Times New Roman" w:hAnsi="Times New Roman" w:cs="Times New Roman"/>
          <w:sz w:val="28"/>
          <w:szCs w:val="28"/>
        </w:rPr>
        <w:t>она), перечисляет Субсидию на расчетный счет получателя.</w:t>
      </w:r>
    </w:p>
    <w:p w:rsidR="007B45E5" w:rsidRDefault="007B45E5" w:rsidP="0091123B">
      <w:pPr>
        <w:autoSpaceDE w:val="0"/>
        <w:autoSpaceDN w:val="0"/>
        <w:spacing w:line="240" w:lineRule="auto"/>
        <w:ind w:firstLine="540"/>
        <w:contextualSpacing/>
        <w:jc w:val="both"/>
        <w:rPr>
          <w:rFonts w:ascii="Times New Roman" w:hAnsi="Times New Roman" w:cs="Times New Roman"/>
          <w:sz w:val="28"/>
          <w:szCs w:val="28"/>
        </w:rPr>
      </w:pPr>
    </w:p>
    <w:p w:rsidR="005F3BBF" w:rsidRPr="005F3BBF" w:rsidRDefault="00182F13" w:rsidP="00855C4E">
      <w:pPr>
        <w:spacing w:line="240" w:lineRule="auto"/>
        <w:contextualSpacing/>
        <w:jc w:val="center"/>
        <w:rPr>
          <w:rFonts w:ascii="Times New Roman" w:hAnsi="Times New Roman" w:cs="Times New Roman"/>
          <w:b/>
          <w:sz w:val="28"/>
          <w:szCs w:val="28"/>
        </w:rPr>
      </w:pPr>
      <w:r w:rsidRPr="00776C28">
        <w:rPr>
          <w:rFonts w:ascii="Times New Roman" w:hAnsi="Times New Roman" w:cs="Times New Roman"/>
          <w:sz w:val="28"/>
          <w:szCs w:val="28"/>
        </w:rPr>
        <w:t>II</w:t>
      </w:r>
      <w:r w:rsidR="005F3BBF" w:rsidRPr="00776C28">
        <w:rPr>
          <w:rFonts w:ascii="Times New Roman" w:hAnsi="Times New Roman" w:cs="Times New Roman"/>
          <w:sz w:val="28"/>
          <w:szCs w:val="28"/>
          <w:lang w:val="en-US"/>
        </w:rPr>
        <w:t>I</w:t>
      </w:r>
      <w:r w:rsidR="005F3BBF" w:rsidRPr="00776C28">
        <w:rPr>
          <w:rFonts w:ascii="Times New Roman" w:hAnsi="Times New Roman" w:cs="Times New Roman"/>
          <w:sz w:val="28"/>
          <w:szCs w:val="28"/>
        </w:rPr>
        <w:t>.</w:t>
      </w:r>
      <w:r w:rsidR="005F3BBF" w:rsidRPr="00855C4E">
        <w:rPr>
          <w:rFonts w:ascii="Times New Roman" w:hAnsi="Times New Roman" w:cs="Times New Roman"/>
          <w:sz w:val="28"/>
          <w:szCs w:val="28"/>
        </w:rPr>
        <w:t>Требования к отчетности</w:t>
      </w:r>
    </w:p>
    <w:p w:rsidR="005F3BBF" w:rsidRPr="005F3BBF" w:rsidRDefault="005F3BBF" w:rsidP="005F3BBF">
      <w:pPr>
        <w:spacing w:line="240" w:lineRule="auto"/>
        <w:ind w:right="-82" w:firstLine="708"/>
        <w:contextualSpacing/>
        <w:jc w:val="center"/>
        <w:rPr>
          <w:rFonts w:ascii="Times New Roman" w:hAnsi="Times New Roman" w:cs="Times New Roman"/>
          <w:b/>
          <w:sz w:val="28"/>
          <w:szCs w:val="28"/>
        </w:rPr>
      </w:pPr>
    </w:p>
    <w:p w:rsidR="005F3BBF" w:rsidRPr="005F3BBF" w:rsidRDefault="00855C4E" w:rsidP="005F3BBF">
      <w:pPr>
        <w:spacing w:line="240" w:lineRule="auto"/>
        <w:ind w:right="-82"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5F3BBF" w:rsidRPr="005F3BBF">
        <w:rPr>
          <w:rFonts w:ascii="Times New Roman" w:hAnsi="Times New Roman" w:cs="Times New Roman"/>
          <w:sz w:val="28"/>
          <w:szCs w:val="28"/>
        </w:rPr>
        <w:t xml:space="preserve">.1. После получения субсидии Получатель субсидии в течение трех лет обязан предоставлять в Отдел </w:t>
      </w:r>
      <w:r w:rsidR="00E141CF" w:rsidRPr="007909DD">
        <w:rPr>
          <w:rFonts w:ascii="Times New Roman" w:eastAsia="Times New Roman" w:hAnsi="Times New Roman" w:cs="Times New Roman"/>
          <w:color w:val="000000"/>
          <w:sz w:val="28"/>
          <w:szCs w:val="28"/>
        </w:rPr>
        <w:t>потребительского рынка и защиты прав потребит</w:t>
      </w:r>
      <w:r w:rsidR="00E141CF" w:rsidRPr="007909DD">
        <w:rPr>
          <w:rFonts w:ascii="Times New Roman" w:eastAsia="Times New Roman" w:hAnsi="Times New Roman" w:cs="Times New Roman"/>
          <w:color w:val="000000"/>
          <w:sz w:val="28"/>
          <w:szCs w:val="28"/>
        </w:rPr>
        <w:t>е</w:t>
      </w:r>
      <w:r w:rsidR="00E141CF" w:rsidRPr="007909DD">
        <w:rPr>
          <w:rFonts w:ascii="Times New Roman" w:eastAsia="Times New Roman" w:hAnsi="Times New Roman" w:cs="Times New Roman"/>
          <w:color w:val="000000"/>
          <w:sz w:val="28"/>
          <w:szCs w:val="28"/>
        </w:rPr>
        <w:t>лей департамента экономики администрации района</w:t>
      </w:r>
      <w:r w:rsidR="00E141CF" w:rsidRPr="007909DD">
        <w:rPr>
          <w:rFonts w:ascii="Times New Roman" w:hAnsi="Times New Roman" w:cs="Times New Roman"/>
          <w:sz w:val="28"/>
          <w:szCs w:val="28"/>
        </w:rPr>
        <w:t xml:space="preserve"> и отдела местной промы</w:t>
      </w:r>
      <w:r w:rsidR="00E141CF" w:rsidRPr="007909DD">
        <w:rPr>
          <w:rFonts w:ascii="Times New Roman" w:hAnsi="Times New Roman" w:cs="Times New Roman"/>
          <w:sz w:val="28"/>
          <w:szCs w:val="28"/>
        </w:rPr>
        <w:t>ш</w:t>
      </w:r>
      <w:r w:rsidR="00E141CF" w:rsidRPr="007909DD">
        <w:rPr>
          <w:rFonts w:ascii="Times New Roman" w:hAnsi="Times New Roman" w:cs="Times New Roman"/>
          <w:sz w:val="28"/>
          <w:szCs w:val="28"/>
        </w:rPr>
        <w:t>ленности и сельского хозяйства администрации района</w:t>
      </w:r>
      <w:r w:rsidR="00163C30" w:rsidRPr="007909DD">
        <w:rPr>
          <w:rFonts w:ascii="Times New Roman" w:hAnsi="Times New Roman" w:cs="Times New Roman"/>
          <w:sz w:val="28"/>
          <w:szCs w:val="28"/>
        </w:rPr>
        <w:t xml:space="preserve"> (далее - Отд</w:t>
      </w:r>
      <w:r w:rsidR="00163C30" w:rsidRPr="007909DD">
        <w:rPr>
          <w:rFonts w:ascii="Times New Roman" w:hAnsi="Times New Roman" w:cs="Times New Roman"/>
          <w:sz w:val="28"/>
          <w:szCs w:val="28"/>
        </w:rPr>
        <w:t>е</w:t>
      </w:r>
      <w:r w:rsidR="00163C30" w:rsidRPr="007909DD">
        <w:rPr>
          <w:rFonts w:ascii="Times New Roman" w:hAnsi="Times New Roman" w:cs="Times New Roman"/>
          <w:sz w:val="28"/>
          <w:szCs w:val="28"/>
        </w:rPr>
        <w:t>лы)</w:t>
      </w:r>
      <w:r w:rsidR="005F3BBF" w:rsidRPr="005F3BBF">
        <w:rPr>
          <w:rFonts w:ascii="Times New Roman" w:hAnsi="Times New Roman" w:cs="Times New Roman"/>
          <w:sz w:val="28"/>
          <w:szCs w:val="28"/>
        </w:rPr>
        <w:t>надлежащие документы: копии бухгалтерского баланса и налоговых деклар</w:t>
      </w:r>
      <w:r w:rsidR="005F3BBF" w:rsidRPr="005F3BBF">
        <w:rPr>
          <w:rFonts w:ascii="Times New Roman" w:hAnsi="Times New Roman" w:cs="Times New Roman"/>
          <w:sz w:val="28"/>
          <w:szCs w:val="28"/>
        </w:rPr>
        <w:t>а</w:t>
      </w:r>
      <w:r w:rsidR="005F3BBF" w:rsidRPr="005F3BBF">
        <w:rPr>
          <w:rFonts w:ascii="Times New Roman" w:hAnsi="Times New Roman" w:cs="Times New Roman"/>
          <w:sz w:val="28"/>
          <w:szCs w:val="28"/>
        </w:rPr>
        <w:t>ций по применяемым специальным режимам налогообложения (для применя</w:t>
      </w:r>
      <w:r w:rsidR="005F3BBF" w:rsidRPr="005F3BBF">
        <w:rPr>
          <w:rFonts w:ascii="Times New Roman" w:hAnsi="Times New Roman" w:cs="Times New Roman"/>
          <w:sz w:val="28"/>
          <w:szCs w:val="28"/>
        </w:rPr>
        <w:t>ю</w:t>
      </w:r>
      <w:r w:rsidR="005F3BBF" w:rsidRPr="005F3BBF">
        <w:rPr>
          <w:rFonts w:ascii="Times New Roman" w:hAnsi="Times New Roman" w:cs="Times New Roman"/>
          <w:sz w:val="28"/>
          <w:szCs w:val="28"/>
        </w:rPr>
        <w:t>щих такие режимы), а также статистическую информацию в виде копий форм федерального статистического наблюдения, предоставляемых в органы статист</w:t>
      </w:r>
      <w:r w:rsidR="005F3BBF" w:rsidRPr="005F3BBF">
        <w:rPr>
          <w:rFonts w:ascii="Times New Roman" w:hAnsi="Times New Roman" w:cs="Times New Roman"/>
          <w:sz w:val="28"/>
          <w:szCs w:val="28"/>
        </w:rPr>
        <w:t>и</w:t>
      </w:r>
      <w:r w:rsidR="005F3BBF" w:rsidRPr="005F3BBF">
        <w:rPr>
          <w:rFonts w:ascii="Times New Roman" w:hAnsi="Times New Roman" w:cs="Times New Roman"/>
          <w:sz w:val="28"/>
          <w:szCs w:val="28"/>
        </w:rPr>
        <w:t>ки.</w:t>
      </w:r>
    </w:p>
    <w:p w:rsidR="005F3BBF" w:rsidRPr="005F3BBF" w:rsidRDefault="006D35CB" w:rsidP="005F3BBF">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5F3BBF" w:rsidRPr="005F3BBF">
        <w:rPr>
          <w:rFonts w:ascii="Times New Roman" w:hAnsi="Times New Roman" w:cs="Times New Roman"/>
          <w:sz w:val="28"/>
          <w:szCs w:val="28"/>
        </w:rPr>
        <w:t>.2. Отчет об использовании Субсидий представляется получателем Су</w:t>
      </w:r>
      <w:r w:rsidR="005F3BBF" w:rsidRPr="005F3BBF">
        <w:rPr>
          <w:rFonts w:ascii="Times New Roman" w:hAnsi="Times New Roman" w:cs="Times New Roman"/>
          <w:sz w:val="28"/>
          <w:szCs w:val="28"/>
        </w:rPr>
        <w:t>б</w:t>
      </w:r>
      <w:r w:rsidR="005F3BBF" w:rsidRPr="005F3BBF">
        <w:rPr>
          <w:rFonts w:ascii="Times New Roman" w:hAnsi="Times New Roman" w:cs="Times New Roman"/>
          <w:sz w:val="28"/>
          <w:szCs w:val="28"/>
        </w:rPr>
        <w:t>сидии до 15 числа месяца, следующего за отчетным кварталом, в Отдел</w:t>
      </w:r>
      <w:r w:rsidR="00163C30">
        <w:rPr>
          <w:rFonts w:ascii="Times New Roman" w:hAnsi="Times New Roman" w:cs="Times New Roman"/>
          <w:sz w:val="28"/>
          <w:szCs w:val="28"/>
        </w:rPr>
        <w:t>ы</w:t>
      </w:r>
      <w:r w:rsidR="005F3BBF" w:rsidRPr="005F3BBF">
        <w:rPr>
          <w:rFonts w:ascii="Times New Roman" w:hAnsi="Times New Roman" w:cs="Times New Roman"/>
          <w:sz w:val="28"/>
          <w:szCs w:val="28"/>
        </w:rPr>
        <w:t xml:space="preserve"> и управление учета и отчетности администрации района.</w:t>
      </w: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К отчету прилагаются:</w:t>
      </w: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валовой доход за отчетный период;</w:t>
      </w: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документы, подтверждающие затраты на ведение хозяйственной деятел</w:t>
      </w:r>
      <w:r w:rsidRPr="005F3BBF">
        <w:rPr>
          <w:rFonts w:ascii="Times New Roman" w:hAnsi="Times New Roman" w:cs="Times New Roman"/>
          <w:sz w:val="28"/>
          <w:szCs w:val="28"/>
        </w:rPr>
        <w:t>ь</w:t>
      </w:r>
      <w:r w:rsidRPr="005F3BBF">
        <w:rPr>
          <w:rFonts w:ascii="Times New Roman" w:hAnsi="Times New Roman" w:cs="Times New Roman"/>
          <w:sz w:val="28"/>
          <w:szCs w:val="28"/>
        </w:rPr>
        <w:t>ности, в том числе фактические затраты на доставку и реализацию продовольс</w:t>
      </w:r>
      <w:r w:rsidRPr="005F3BBF">
        <w:rPr>
          <w:rFonts w:ascii="Times New Roman" w:hAnsi="Times New Roman" w:cs="Times New Roman"/>
          <w:sz w:val="28"/>
          <w:szCs w:val="28"/>
        </w:rPr>
        <w:t>т</w:t>
      </w:r>
      <w:r w:rsidRPr="005F3BBF">
        <w:rPr>
          <w:rFonts w:ascii="Times New Roman" w:hAnsi="Times New Roman" w:cs="Times New Roman"/>
          <w:sz w:val="28"/>
          <w:szCs w:val="28"/>
        </w:rPr>
        <w:t>вия, расширение рынка сельскохозяйственной продукции сырья и товаров н</w:t>
      </w:r>
      <w:r w:rsidRPr="005F3BBF">
        <w:rPr>
          <w:rFonts w:ascii="Times New Roman" w:hAnsi="Times New Roman" w:cs="Times New Roman"/>
          <w:sz w:val="28"/>
          <w:szCs w:val="28"/>
        </w:rPr>
        <w:t>а</w:t>
      </w:r>
      <w:r w:rsidRPr="005F3BBF">
        <w:rPr>
          <w:rFonts w:ascii="Times New Roman" w:hAnsi="Times New Roman" w:cs="Times New Roman"/>
          <w:sz w:val="28"/>
          <w:szCs w:val="28"/>
        </w:rPr>
        <w:t>родного потребления населению и учреждениям социальной сферы в отдале</w:t>
      </w:r>
      <w:r w:rsidRPr="005F3BBF">
        <w:rPr>
          <w:rFonts w:ascii="Times New Roman" w:hAnsi="Times New Roman" w:cs="Times New Roman"/>
          <w:sz w:val="28"/>
          <w:szCs w:val="28"/>
        </w:rPr>
        <w:t>н</w:t>
      </w:r>
      <w:r w:rsidRPr="005F3BBF">
        <w:rPr>
          <w:rFonts w:ascii="Times New Roman" w:hAnsi="Times New Roman" w:cs="Times New Roman"/>
          <w:sz w:val="28"/>
          <w:szCs w:val="28"/>
        </w:rPr>
        <w:t>ных труднодоступных населенных пунктах района, на производство и реализ</w:t>
      </w:r>
      <w:r w:rsidRPr="005F3BBF">
        <w:rPr>
          <w:rFonts w:ascii="Times New Roman" w:hAnsi="Times New Roman" w:cs="Times New Roman"/>
          <w:sz w:val="28"/>
          <w:szCs w:val="28"/>
        </w:rPr>
        <w:t>а</w:t>
      </w:r>
      <w:r w:rsidRPr="005F3BBF">
        <w:rPr>
          <w:rFonts w:ascii="Times New Roman" w:hAnsi="Times New Roman" w:cs="Times New Roman"/>
          <w:sz w:val="28"/>
          <w:szCs w:val="28"/>
        </w:rPr>
        <w:t>цию хлебобулочных изделий в отдаленных труднодоступных населенных пун</w:t>
      </w:r>
      <w:r w:rsidRPr="005F3BBF">
        <w:rPr>
          <w:rFonts w:ascii="Times New Roman" w:hAnsi="Times New Roman" w:cs="Times New Roman"/>
          <w:sz w:val="28"/>
          <w:szCs w:val="28"/>
        </w:rPr>
        <w:t>к</w:t>
      </w:r>
      <w:r w:rsidRPr="005F3BBF">
        <w:rPr>
          <w:rFonts w:ascii="Times New Roman" w:hAnsi="Times New Roman" w:cs="Times New Roman"/>
          <w:sz w:val="28"/>
          <w:szCs w:val="28"/>
        </w:rPr>
        <w:t>тах района, затраты, понесенные (направленные) на поддержание, хранение и размещение муниципального резерва, на оплату коммунальных услуг, электр</w:t>
      </w:r>
      <w:r w:rsidRPr="005F3BBF">
        <w:rPr>
          <w:rFonts w:ascii="Times New Roman" w:hAnsi="Times New Roman" w:cs="Times New Roman"/>
          <w:sz w:val="28"/>
          <w:szCs w:val="28"/>
        </w:rPr>
        <w:t>о</w:t>
      </w:r>
      <w:r w:rsidRPr="005F3BBF">
        <w:rPr>
          <w:rFonts w:ascii="Times New Roman" w:hAnsi="Times New Roman" w:cs="Times New Roman"/>
          <w:sz w:val="28"/>
          <w:szCs w:val="28"/>
        </w:rPr>
        <w:t>энергии, водоснабжения (с приложением договоров и платежных документов);</w:t>
      </w:r>
    </w:p>
    <w:p w:rsidR="005F3BBF" w:rsidRPr="005F3BBF" w:rsidRDefault="005F3BBF" w:rsidP="005F3BBF">
      <w:pPr>
        <w:widowControl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документы, подтверждающие другие текущие затраты на расширение рынка сельскохозяйственной продукции сырья и продовольствия.</w:t>
      </w:r>
    </w:p>
    <w:p w:rsidR="005F3BBF" w:rsidRPr="005F3BBF" w:rsidRDefault="00155BE9" w:rsidP="005F3BBF">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5F3BBF" w:rsidRPr="005F3BBF">
        <w:rPr>
          <w:rFonts w:ascii="Times New Roman" w:hAnsi="Times New Roman" w:cs="Times New Roman"/>
          <w:sz w:val="28"/>
          <w:szCs w:val="28"/>
        </w:rPr>
        <w:t>.3. Субсидии, не использованные на конец квартала, подлежат использ</w:t>
      </w:r>
      <w:r w:rsidR="005F3BBF" w:rsidRPr="005F3BBF">
        <w:rPr>
          <w:rFonts w:ascii="Times New Roman" w:hAnsi="Times New Roman" w:cs="Times New Roman"/>
          <w:sz w:val="28"/>
          <w:szCs w:val="28"/>
        </w:rPr>
        <w:t>о</w:t>
      </w:r>
      <w:r w:rsidR="005F3BBF" w:rsidRPr="005F3BBF">
        <w:rPr>
          <w:rFonts w:ascii="Times New Roman" w:hAnsi="Times New Roman" w:cs="Times New Roman"/>
          <w:sz w:val="28"/>
          <w:szCs w:val="28"/>
        </w:rPr>
        <w:t>ванию в следующем квартале на те же цели. Финансирование субсидии на сл</w:t>
      </w:r>
      <w:r w:rsidR="005F3BBF" w:rsidRPr="005F3BBF">
        <w:rPr>
          <w:rFonts w:ascii="Times New Roman" w:hAnsi="Times New Roman" w:cs="Times New Roman"/>
          <w:sz w:val="28"/>
          <w:szCs w:val="28"/>
        </w:rPr>
        <w:t>е</w:t>
      </w:r>
      <w:r w:rsidR="005F3BBF" w:rsidRPr="005F3BBF">
        <w:rPr>
          <w:rFonts w:ascii="Times New Roman" w:hAnsi="Times New Roman" w:cs="Times New Roman"/>
          <w:sz w:val="28"/>
          <w:szCs w:val="28"/>
        </w:rPr>
        <w:t>дующий квартал производится с учетом неиспользованной суммы. В случае о</w:t>
      </w:r>
      <w:r w:rsidR="005F3BBF" w:rsidRPr="005F3BBF">
        <w:rPr>
          <w:rFonts w:ascii="Times New Roman" w:hAnsi="Times New Roman" w:cs="Times New Roman"/>
          <w:sz w:val="28"/>
          <w:szCs w:val="28"/>
        </w:rPr>
        <w:t>т</w:t>
      </w:r>
      <w:r w:rsidR="005F3BBF" w:rsidRPr="005F3BBF">
        <w:rPr>
          <w:rFonts w:ascii="Times New Roman" w:hAnsi="Times New Roman" w:cs="Times New Roman"/>
          <w:sz w:val="28"/>
          <w:szCs w:val="28"/>
        </w:rPr>
        <w:t xml:space="preserve">сутствия потребности в указанных средствах они подлежат возврату в бюджет района в течение 30 календарных дней. </w:t>
      </w:r>
    </w:p>
    <w:p w:rsidR="005F3BBF" w:rsidRPr="005F3BBF" w:rsidRDefault="00155BE9" w:rsidP="005F3BBF">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5F3BBF" w:rsidRPr="005F3BBF">
        <w:rPr>
          <w:rFonts w:ascii="Times New Roman" w:hAnsi="Times New Roman" w:cs="Times New Roman"/>
          <w:sz w:val="28"/>
          <w:szCs w:val="28"/>
        </w:rPr>
        <w:t>.</w:t>
      </w:r>
      <w:r>
        <w:rPr>
          <w:rFonts w:ascii="Times New Roman" w:hAnsi="Times New Roman" w:cs="Times New Roman"/>
          <w:sz w:val="28"/>
          <w:szCs w:val="28"/>
        </w:rPr>
        <w:t>4</w:t>
      </w:r>
      <w:r w:rsidR="005F3BBF" w:rsidRPr="005F3BBF">
        <w:rPr>
          <w:rFonts w:ascii="Times New Roman" w:hAnsi="Times New Roman" w:cs="Times New Roman"/>
          <w:sz w:val="28"/>
          <w:szCs w:val="28"/>
        </w:rPr>
        <w:t>. Ответственность за своевременное и целевое использование средств субсидии несет получатель Субсидии.</w:t>
      </w:r>
    </w:p>
    <w:p w:rsidR="005F3BBF" w:rsidRPr="005F3BBF" w:rsidRDefault="005F3BBF" w:rsidP="005F3BBF">
      <w:pPr>
        <w:spacing w:line="240" w:lineRule="auto"/>
        <w:ind w:right="-82" w:firstLine="708"/>
        <w:contextualSpacing/>
        <w:jc w:val="both"/>
        <w:rPr>
          <w:rFonts w:ascii="Times New Roman" w:hAnsi="Times New Roman" w:cs="Times New Roman"/>
          <w:sz w:val="28"/>
          <w:szCs w:val="28"/>
        </w:rPr>
      </w:pPr>
    </w:p>
    <w:p w:rsidR="005F3BBF" w:rsidRPr="005F3BBF" w:rsidRDefault="005F3BBF" w:rsidP="005F3BBF">
      <w:pPr>
        <w:spacing w:line="240" w:lineRule="auto"/>
        <w:contextualSpacing/>
        <w:rPr>
          <w:rFonts w:ascii="Times New Roman" w:hAnsi="Times New Roman" w:cs="Times New Roman"/>
          <w:sz w:val="28"/>
          <w:szCs w:val="28"/>
        </w:rPr>
      </w:pPr>
    </w:p>
    <w:p w:rsidR="005D1649" w:rsidRPr="00776C28" w:rsidRDefault="008B66E2" w:rsidP="005D164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5D1649" w:rsidRPr="00776C28">
        <w:rPr>
          <w:rFonts w:ascii="Times New Roman" w:hAnsi="Times New Roman" w:cs="Times New Roman"/>
          <w:sz w:val="28"/>
          <w:szCs w:val="28"/>
        </w:rPr>
        <w:t xml:space="preserve">Контроль за соблюдением условий, целей и порядка </w:t>
      </w:r>
    </w:p>
    <w:p w:rsidR="005D1649" w:rsidRPr="00776C28" w:rsidRDefault="005D1649" w:rsidP="005D1649">
      <w:pPr>
        <w:spacing w:line="240" w:lineRule="auto"/>
        <w:contextualSpacing/>
        <w:jc w:val="center"/>
        <w:rPr>
          <w:rFonts w:ascii="Times New Roman" w:hAnsi="Times New Roman" w:cs="Times New Roman"/>
          <w:sz w:val="28"/>
          <w:szCs w:val="28"/>
        </w:rPr>
      </w:pPr>
      <w:r w:rsidRPr="00776C28">
        <w:rPr>
          <w:rFonts w:ascii="Times New Roman" w:hAnsi="Times New Roman" w:cs="Times New Roman"/>
          <w:sz w:val="28"/>
          <w:szCs w:val="28"/>
        </w:rPr>
        <w:t>предоставления субсидий</w:t>
      </w:r>
    </w:p>
    <w:p w:rsidR="007909DD" w:rsidRDefault="007909DD" w:rsidP="005D1649">
      <w:pPr>
        <w:autoSpaceDE w:val="0"/>
        <w:autoSpaceDN w:val="0"/>
        <w:spacing w:line="240" w:lineRule="auto"/>
        <w:ind w:firstLine="709"/>
        <w:contextualSpacing/>
        <w:jc w:val="both"/>
        <w:rPr>
          <w:rFonts w:ascii="Times New Roman" w:hAnsi="Times New Roman" w:cs="Times New Roman"/>
          <w:sz w:val="28"/>
          <w:szCs w:val="28"/>
        </w:rPr>
      </w:pPr>
    </w:p>
    <w:p w:rsidR="005D1649" w:rsidRPr="005F3BBF" w:rsidRDefault="00C07235" w:rsidP="005D1649">
      <w:pPr>
        <w:autoSpaceDE w:val="0"/>
        <w:autoSpaceDN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D1649" w:rsidRPr="005F3BBF">
        <w:rPr>
          <w:rFonts w:ascii="Times New Roman" w:hAnsi="Times New Roman" w:cs="Times New Roman"/>
          <w:sz w:val="28"/>
          <w:szCs w:val="28"/>
        </w:rPr>
        <w:t>.1. Контроль за соблюдением условий, целей и порядка предоставления Субсидии осуществляют:</w:t>
      </w:r>
    </w:p>
    <w:p w:rsidR="005D1649" w:rsidRPr="005F3BBF" w:rsidRDefault="0095500B" w:rsidP="005D1649">
      <w:pPr>
        <w:autoSpaceDE w:val="0"/>
        <w:autoSpaceDN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5D1649" w:rsidRPr="005F3BBF">
        <w:rPr>
          <w:rFonts w:ascii="Times New Roman" w:hAnsi="Times New Roman" w:cs="Times New Roman"/>
          <w:sz w:val="28"/>
          <w:szCs w:val="28"/>
        </w:rPr>
        <w:t>финансового контроля администрации района;</w:t>
      </w:r>
    </w:p>
    <w:p w:rsidR="005D1649" w:rsidRPr="005F3BBF" w:rsidRDefault="005D1649" w:rsidP="005D1649">
      <w:pPr>
        <w:spacing w:line="240" w:lineRule="auto"/>
        <w:ind w:firstLine="708"/>
        <w:contextualSpacing/>
        <w:jc w:val="both"/>
        <w:rPr>
          <w:rFonts w:ascii="Times New Roman" w:hAnsi="Times New Roman" w:cs="Times New Roman"/>
          <w:sz w:val="28"/>
          <w:szCs w:val="28"/>
        </w:rPr>
      </w:pPr>
      <w:r w:rsidRPr="005F3BBF">
        <w:rPr>
          <w:rFonts w:ascii="Times New Roman" w:hAnsi="Times New Roman" w:cs="Times New Roman"/>
          <w:sz w:val="28"/>
          <w:szCs w:val="28"/>
        </w:rPr>
        <w:lastRenderedPageBreak/>
        <w:t>Контрольно-счетная палата района.</w:t>
      </w:r>
    </w:p>
    <w:p w:rsidR="005D1649" w:rsidRPr="005F3BBF" w:rsidRDefault="00C07235" w:rsidP="005D1649">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D1649" w:rsidRPr="005F3BBF">
        <w:rPr>
          <w:rFonts w:ascii="Times New Roman" w:hAnsi="Times New Roman" w:cs="Times New Roman"/>
          <w:sz w:val="28"/>
          <w:szCs w:val="28"/>
        </w:rPr>
        <w:t>.</w:t>
      </w:r>
      <w:r>
        <w:rPr>
          <w:rFonts w:ascii="Times New Roman" w:hAnsi="Times New Roman" w:cs="Times New Roman"/>
          <w:sz w:val="28"/>
          <w:szCs w:val="28"/>
        </w:rPr>
        <w:t>2</w:t>
      </w:r>
      <w:r w:rsidR="005D1649" w:rsidRPr="005F3BBF">
        <w:rPr>
          <w:rFonts w:ascii="Times New Roman" w:hAnsi="Times New Roman" w:cs="Times New Roman"/>
          <w:sz w:val="28"/>
          <w:szCs w:val="28"/>
        </w:rPr>
        <w:t>. В случае выявления нецелевого использования Субсидий, выразивш</w:t>
      </w:r>
      <w:r w:rsidR="005D1649" w:rsidRPr="005F3BBF">
        <w:rPr>
          <w:rFonts w:ascii="Times New Roman" w:hAnsi="Times New Roman" w:cs="Times New Roman"/>
          <w:sz w:val="28"/>
          <w:szCs w:val="28"/>
        </w:rPr>
        <w:t>е</w:t>
      </w:r>
      <w:r w:rsidR="005D1649" w:rsidRPr="005F3BBF">
        <w:rPr>
          <w:rFonts w:ascii="Times New Roman" w:hAnsi="Times New Roman" w:cs="Times New Roman"/>
          <w:sz w:val="28"/>
          <w:szCs w:val="28"/>
        </w:rPr>
        <w:t>гося в направлении и использовании их на цели, не соответствующие условиям предоставления указанных средств, также непредставления либо несвоевреме</w:t>
      </w:r>
      <w:r w:rsidR="005D1649" w:rsidRPr="005F3BBF">
        <w:rPr>
          <w:rFonts w:ascii="Times New Roman" w:hAnsi="Times New Roman" w:cs="Times New Roman"/>
          <w:sz w:val="28"/>
          <w:szCs w:val="28"/>
        </w:rPr>
        <w:t>н</w:t>
      </w:r>
      <w:r w:rsidR="005D1649" w:rsidRPr="005F3BBF">
        <w:rPr>
          <w:rFonts w:ascii="Times New Roman" w:hAnsi="Times New Roman" w:cs="Times New Roman"/>
          <w:sz w:val="28"/>
          <w:szCs w:val="28"/>
        </w:rPr>
        <w:t>ного представления отчетности, они подлежат возврату в бюджет района в уст</w:t>
      </w:r>
      <w:r w:rsidR="005D1649" w:rsidRPr="005F3BBF">
        <w:rPr>
          <w:rFonts w:ascii="Times New Roman" w:hAnsi="Times New Roman" w:cs="Times New Roman"/>
          <w:sz w:val="28"/>
          <w:szCs w:val="28"/>
        </w:rPr>
        <w:t>а</w:t>
      </w:r>
      <w:r w:rsidR="005D1649" w:rsidRPr="005F3BBF">
        <w:rPr>
          <w:rFonts w:ascii="Times New Roman" w:hAnsi="Times New Roman" w:cs="Times New Roman"/>
          <w:sz w:val="28"/>
          <w:szCs w:val="28"/>
        </w:rPr>
        <w:t>новленном законодательством порядке.</w:t>
      </w:r>
    </w:p>
    <w:p w:rsidR="005D1649" w:rsidRPr="005F3BBF" w:rsidRDefault="00C07235" w:rsidP="005D1649">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D1649" w:rsidRPr="005F3BBF">
        <w:rPr>
          <w:rFonts w:ascii="Times New Roman" w:hAnsi="Times New Roman" w:cs="Times New Roman"/>
          <w:sz w:val="28"/>
          <w:szCs w:val="28"/>
        </w:rPr>
        <w:t>.</w:t>
      </w:r>
      <w:r>
        <w:rPr>
          <w:rFonts w:ascii="Times New Roman" w:hAnsi="Times New Roman" w:cs="Times New Roman"/>
          <w:sz w:val="28"/>
          <w:szCs w:val="28"/>
        </w:rPr>
        <w:t>3</w:t>
      </w:r>
      <w:r w:rsidR="005D1649" w:rsidRPr="005F3BBF">
        <w:rPr>
          <w:rFonts w:ascii="Times New Roman" w:hAnsi="Times New Roman" w:cs="Times New Roman"/>
          <w:sz w:val="28"/>
          <w:szCs w:val="28"/>
        </w:rPr>
        <w:t>. В случае принятия решения о возврате Субсидий администрация ра</w:t>
      </w:r>
      <w:r w:rsidR="005D1649" w:rsidRPr="005F3BBF">
        <w:rPr>
          <w:rFonts w:ascii="Times New Roman" w:hAnsi="Times New Roman" w:cs="Times New Roman"/>
          <w:sz w:val="28"/>
          <w:szCs w:val="28"/>
        </w:rPr>
        <w:t>й</w:t>
      </w:r>
      <w:r w:rsidR="005D1649" w:rsidRPr="005F3BBF">
        <w:rPr>
          <w:rFonts w:ascii="Times New Roman" w:hAnsi="Times New Roman" w:cs="Times New Roman"/>
          <w:sz w:val="28"/>
          <w:szCs w:val="28"/>
        </w:rPr>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5D1649" w:rsidRPr="005F3BBF" w:rsidRDefault="00C07235" w:rsidP="005D1649">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5D1649" w:rsidRPr="005F3BBF">
        <w:rPr>
          <w:rFonts w:ascii="Times New Roman" w:hAnsi="Times New Roman" w:cs="Times New Roman"/>
          <w:sz w:val="28"/>
          <w:szCs w:val="28"/>
        </w:rPr>
        <w:t>.</w:t>
      </w:r>
      <w:r>
        <w:rPr>
          <w:rFonts w:ascii="Times New Roman" w:hAnsi="Times New Roman" w:cs="Times New Roman"/>
          <w:sz w:val="28"/>
          <w:szCs w:val="28"/>
        </w:rPr>
        <w:t>4</w:t>
      </w:r>
      <w:r w:rsidR="005D1649" w:rsidRPr="005F3BBF">
        <w:rPr>
          <w:rFonts w:ascii="Times New Roman" w:hAnsi="Times New Roman" w:cs="Times New Roman"/>
          <w:sz w:val="28"/>
          <w:szCs w:val="28"/>
        </w:rPr>
        <w:t>. В случае невыполнения требований о возврате суммы Субсидии в бюджет района взыскание средств Субсидии осуществляется в судебном поря</w:t>
      </w:r>
      <w:r w:rsidR="005D1649" w:rsidRPr="005F3BBF">
        <w:rPr>
          <w:rFonts w:ascii="Times New Roman" w:hAnsi="Times New Roman" w:cs="Times New Roman"/>
          <w:sz w:val="28"/>
          <w:szCs w:val="28"/>
        </w:rPr>
        <w:t>д</w:t>
      </w:r>
      <w:r w:rsidR="005D1649" w:rsidRPr="005F3BBF">
        <w:rPr>
          <w:rFonts w:ascii="Times New Roman" w:hAnsi="Times New Roman" w:cs="Times New Roman"/>
          <w:sz w:val="28"/>
          <w:szCs w:val="28"/>
        </w:rPr>
        <w:t xml:space="preserve">ке в соответствии с законодательством Российской Федерации. </w:t>
      </w:r>
    </w:p>
    <w:p w:rsidR="005D1649" w:rsidRPr="005F3BBF" w:rsidRDefault="005D1649" w:rsidP="005D1649">
      <w:pPr>
        <w:spacing w:line="240" w:lineRule="auto"/>
        <w:contextualSpacing/>
        <w:rPr>
          <w:rFonts w:ascii="Times New Roman" w:hAnsi="Times New Roman" w:cs="Times New Roman"/>
          <w:sz w:val="28"/>
          <w:szCs w:val="28"/>
        </w:rPr>
      </w:pPr>
    </w:p>
    <w:p w:rsidR="005F3BBF" w:rsidRPr="005F3BBF" w:rsidRDefault="005F3BBF" w:rsidP="005F3BBF">
      <w:pPr>
        <w:spacing w:line="240" w:lineRule="auto"/>
        <w:contextualSpacing/>
        <w:rPr>
          <w:rFonts w:ascii="Times New Roman" w:hAnsi="Times New Roman" w:cs="Times New Roman"/>
          <w:sz w:val="28"/>
          <w:szCs w:val="28"/>
        </w:rPr>
      </w:pPr>
    </w:p>
    <w:p w:rsidR="005F3BBF" w:rsidRPr="005F3BBF" w:rsidRDefault="005F3BBF" w:rsidP="005F3BBF">
      <w:pPr>
        <w:spacing w:line="240" w:lineRule="auto"/>
        <w:ind w:left="4962"/>
        <w:contextualSpacing/>
        <w:jc w:val="both"/>
        <w:rPr>
          <w:rFonts w:ascii="Times New Roman" w:hAnsi="Times New Roman" w:cs="Times New Roman"/>
          <w:bCs/>
          <w:sz w:val="28"/>
          <w:szCs w:val="28"/>
        </w:rPr>
      </w:pPr>
    </w:p>
    <w:p w:rsidR="005F3BBF" w:rsidRPr="005F3BBF" w:rsidRDefault="005F3BBF" w:rsidP="005F3BBF">
      <w:pPr>
        <w:spacing w:line="240" w:lineRule="auto"/>
        <w:ind w:left="4962"/>
        <w:contextualSpacing/>
        <w:jc w:val="both"/>
        <w:rPr>
          <w:rFonts w:ascii="Times New Roman" w:hAnsi="Times New Roman" w:cs="Times New Roman"/>
          <w:bCs/>
          <w:sz w:val="28"/>
          <w:szCs w:val="28"/>
        </w:rPr>
      </w:pPr>
    </w:p>
    <w:p w:rsidR="005F3BBF" w:rsidRPr="005F3BBF" w:rsidRDefault="005F3BBF" w:rsidP="005F3BBF">
      <w:pPr>
        <w:spacing w:line="240" w:lineRule="auto"/>
        <w:ind w:left="4962"/>
        <w:contextualSpacing/>
        <w:jc w:val="both"/>
        <w:rPr>
          <w:rFonts w:ascii="Times New Roman" w:hAnsi="Times New Roman" w:cs="Times New Roman"/>
          <w:bCs/>
          <w:sz w:val="28"/>
          <w:szCs w:val="28"/>
        </w:rPr>
      </w:pPr>
    </w:p>
    <w:p w:rsidR="005F3BBF" w:rsidRPr="005F3BBF" w:rsidRDefault="005F3BBF" w:rsidP="005F3BBF">
      <w:pPr>
        <w:spacing w:line="240" w:lineRule="auto"/>
        <w:ind w:left="4962"/>
        <w:contextualSpacing/>
        <w:jc w:val="both"/>
        <w:rPr>
          <w:rFonts w:ascii="Times New Roman" w:hAnsi="Times New Roman" w:cs="Times New Roman"/>
          <w:bCs/>
          <w:sz w:val="28"/>
          <w:szCs w:val="28"/>
        </w:rPr>
      </w:pPr>
    </w:p>
    <w:p w:rsidR="005F3BBF" w:rsidRDefault="005F3BBF" w:rsidP="005F3BBF">
      <w:pPr>
        <w:spacing w:line="240" w:lineRule="auto"/>
        <w:ind w:left="5103"/>
        <w:contextualSpacing/>
        <w:jc w:val="both"/>
        <w:rPr>
          <w:rFonts w:ascii="Times New Roman" w:hAnsi="Times New Roman" w:cs="Times New Roman"/>
          <w:bCs/>
          <w:sz w:val="28"/>
          <w:szCs w:val="28"/>
        </w:rPr>
      </w:pPr>
    </w:p>
    <w:p w:rsidR="00CC3266" w:rsidRPr="005F3BBF" w:rsidRDefault="00CC3266" w:rsidP="005F3BBF">
      <w:pPr>
        <w:spacing w:line="240" w:lineRule="auto"/>
        <w:ind w:left="5103"/>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806158" w:rsidRDefault="00806158" w:rsidP="005F3BBF">
      <w:pPr>
        <w:spacing w:line="240" w:lineRule="auto"/>
        <w:ind w:left="4678"/>
        <w:contextualSpacing/>
        <w:jc w:val="both"/>
        <w:rPr>
          <w:rFonts w:ascii="Times New Roman" w:hAnsi="Times New Roman" w:cs="Times New Roman"/>
          <w:bCs/>
          <w:sz w:val="28"/>
          <w:szCs w:val="28"/>
        </w:rPr>
      </w:pPr>
    </w:p>
    <w:p w:rsidR="00914139" w:rsidRDefault="00914139" w:rsidP="005F3BBF">
      <w:pPr>
        <w:spacing w:line="240" w:lineRule="auto"/>
        <w:ind w:left="4678"/>
        <w:contextualSpacing/>
        <w:jc w:val="both"/>
        <w:rPr>
          <w:rFonts w:ascii="Times New Roman" w:hAnsi="Times New Roman" w:cs="Times New Roman"/>
          <w:bCs/>
          <w:sz w:val="28"/>
          <w:szCs w:val="28"/>
        </w:rPr>
      </w:pPr>
    </w:p>
    <w:p w:rsidR="00914139" w:rsidRDefault="00914139" w:rsidP="005F3BBF">
      <w:pPr>
        <w:spacing w:line="240" w:lineRule="auto"/>
        <w:ind w:left="4678"/>
        <w:contextualSpacing/>
        <w:jc w:val="both"/>
        <w:rPr>
          <w:rFonts w:ascii="Times New Roman" w:hAnsi="Times New Roman" w:cs="Times New Roman"/>
          <w:bCs/>
          <w:sz w:val="28"/>
          <w:szCs w:val="28"/>
        </w:rPr>
      </w:pPr>
    </w:p>
    <w:p w:rsidR="00914139" w:rsidRDefault="00914139" w:rsidP="005F3BBF">
      <w:pPr>
        <w:spacing w:line="240" w:lineRule="auto"/>
        <w:ind w:left="4678"/>
        <w:contextualSpacing/>
        <w:jc w:val="both"/>
        <w:rPr>
          <w:rFonts w:ascii="Times New Roman" w:hAnsi="Times New Roman" w:cs="Times New Roman"/>
          <w:bCs/>
          <w:sz w:val="28"/>
          <w:szCs w:val="28"/>
        </w:rPr>
      </w:pPr>
    </w:p>
    <w:p w:rsidR="00BB2692" w:rsidRDefault="00BB2692" w:rsidP="005F3BBF">
      <w:pPr>
        <w:spacing w:line="240" w:lineRule="auto"/>
        <w:ind w:left="4678"/>
        <w:contextualSpacing/>
        <w:jc w:val="both"/>
        <w:rPr>
          <w:rFonts w:ascii="Times New Roman" w:hAnsi="Times New Roman" w:cs="Times New Roman"/>
          <w:bCs/>
          <w:sz w:val="28"/>
          <w:szCs w:val="28"/>
        </w:rPr>
      </w:pPr>
    </w:p>
    <w:p w:rsidR="005F3BBF" w:rsidRPr="005F3BBF" w:rsidRDefault="005F3BBF" w:rsidP="005F3BBF">
      <w:pPr>
        <w:spacing w:line="240" w:lineRule="auto"/>
        <w:ind w:left="4678"/>
        <w:contextualSpacing/>
        <w:jc w:val="both"/>
        <w:rPr>
          <w:rFonts w:ascii="Times New Roman" w:hAnsi="Times New Roman" w:cs="Times New Roman"/>
          <w:sz w:val="28"/>
          <w:szCs w:val="28"/>
        </w:rPr>
      </w:pPr>
      <w:r w:rsidRPr="005F3BBF">
        <w:rPr>
          <w:rFonts w:ascii="Times New Roman" w:hAnsi="Times New Roman" w:cs="Times New Roman"/>
          <w:bCs/>
          <w:sz w:val="28"/>
          <w:szCs w:val="28"/>
        </w:rPr>
        <w:lastRenderedPageBreak/>
        <w:t xml:space="preserve">Приложение 1 к </w:t>
      </w:r>
      <w:r w:rsidRPr="005F3BBF">
        <w:rPr>
          <w:rFonts w:ascii="Times New Roman" w:hAnsi="Times New Roman" w:cs="Times New Roman"/>
          <w:sz w:val="28"/>
          <w:szCs w:val="28"/>
        </w:rPr>
        <w:t>Порядку предоставления субсидии на финансовое обеспечение з</w:t>
      </w:r>
      <w:r w:rsidRPr="005F3BBF">
        <w:rPr>
          <w:rFonts w:ascii="Times New Roman" w:hAnsi="Times New Roman" w:cs="Times New Roman"/>
          <w:sz w:val="28"/>
          <w:szCs w:val="28"/>
        </w:rPr>
        <w:t>а</w:t>
      </w:r>
      <w:r w:rsidRPr="005F3BBF">
        <w:rPr>
          <w:rFonts w:ascii="Times New Roman" w:hAnsi="Times New Roman" w:cs="Times New Roman"/>
          <w:sz w:val="28"/>
          <w:szCs w:val="28"/>
        </w:rPr>
        <w:t>трат на расширение рынка сельскохозя</w:t>
      </w:r>
      <w:r w:rsidRPr="005F3BBF">
        <w:rPr>
          <w:rFonts w:ascii="Times New Roman" w:hAnsi="Times New Roman" w:cs="Times New Roman"/>
          <w:sz w:val="28"/>
          <w:szCs w:val="28"/>
        </w:rPr>
        <w:t>й</w:t>
      </w:r>
      <w:r w:rsidRPr="005F3BBF">
        <w:rPr>
          <w:rFonts w:ascii="Times New Roman" w:hAnsi="Times New Roman" w:cs="Times New Roman"/>
          <w:sz w:val="28"/>
          <w:szCs w:val="28"/>
        </w:rPr>
        <w:t>ственной продукции сырья и продовол</w:t>
      </w:r>
      <w:r w:rsidRPr="005F3BBF">
        <w:rPr>
          <w:rFonts w:ascii="Times New Roman" w:hAnsi="Times New Roman" w:cs="Times New Roman"/>
          <w:sz w:val="28"/>
          <w:szCs w:val="28"/>
        </w:rPr>
        <w:t>ь</w:t>
      </w:r>
      <w:r w:rsidRPr="005F3BBF">
        <w:rPr>
          <w:rFonts w:ascii="Times New Roman" w:hAnsi="Times New Roman" w:cs="Times New Roman"/>
          <w:sz w:val="28"/>
          <w:szCs w:val="28"/>
        </w:rPr>
        <w:t>ствия</w:t>
      </w:r>
    </w:p>
    <w:p w:rsidR="005F3BBF" w:rsidRPr="005F3BBF" w:rsidRDefault="005F3BBF" w:rsidP="005F3BBF">
      <w:pPr>
        <w:spacing w:line="240" w:lineRule="auto"/>
        <w:ind w:left="4678"/>
        <w:contextualSpacing/>
        <w:jc w:val="both"/>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ind w:left="4678"/>
        <w:contextualSpacing/>
        <w:jc w:val="both"/>
        <w:rPr>
          <w:rFonts w:ascii="Times New Roman" w:hAnsi="Times New Roman" w:cs="Times New Roman"/>
          <w:sz w:val="28"/>
          <w:szCs w:val="28"/>
        </w:rPr>
      </w:pPr>
      <w:r w:rsidRPr="00F11890">
        <w:rPr>
          <w:rFonts w:ascii="Times New Roman" w:hAnsi="Times New Roman" w:cs="Times New Roman"/>
          <w:sz w:val="28"/>
          <w:szCs w:val="28"/>
        </w:rPr>
        <w:t>В межведомственную рабочую группу по развитию агропромышленного комплекса и рынков сельскохозяйственной проду</w:t>
      </w:r>
      <w:r w:rsidRPr="00F11890">
        <w:rPr>
          <w:rFonts w:ascii="Times New Roman" w:hAnsi="Times New Roman" w:cs="Times New Roman"/>
          <w:sz w:val="28"/>
          <w:szCs w:val="28"/>
        </w:rPr>
        <w:t>к</w:t>
      </w:r>
      <w:r w:rsidRPr="00F11890">
        <w:rPr>
          <w:rFonts w:ascii="Times New Roman" w:hAnsi="Times New Roman" w:cs="Times New Roman"/>
          <w:sz w:val="28"/>
          <w:szCs w:val="28"/>
        </w:rPr>
        <w:t>ции, сырья и продовольствия вНижнева</w:t>
      </w:r>
      <w:r w:rsidRPr="00F11890">
        <w:rPr>
          <w:rFonts w:ascii="Times New Roman" w:hAnsi="Times New Roman" w:cs="Times New Roman"/>
          <w:sz w:val="28"/>
          <w:szCs w:val="28"/>
        </w:rPr>
        <w:t>р</w:t>
      </w:r>
      <w:r w:rsidRPr="00F11890">
        <w:rPr>
          <w:rFonts w:ascii="Times New Roman" w:hAnsi="Times New Roman" w:cs="Times New Roman"/>
          <w:sz w:val="28"/>
          <w:szCs w:val="28"/>
        </w:rPr>
        <w:t>товском районе</w:t>
      </w:r>
    </w:p>
    <w:p w:rsidR="005F3BBF" w:rsidRPr="005F3BBF" w:rsidRDefault="005F3BBF" w:rsidP="005F3BBF">
      <w:pPr>
        <w:autoSpaceDE w:val="0"/>
        <w:autoSpaceDN w:val="0"/>
        <w:adjustRightInd w:val="0"/>
        <w:spacing w:line="240" w:lineRule="auto"/>
        <w:ind w:left="5400"/>
        <w:contextualSpacing/>
        <w:jc w:val="both"/>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contextualSpacing/>
        <w:jc w:val="center"/>
        <w:outlineLvl w:val="0"/>
        <w:rPr>
          <w:rFonts w:ascii="Times New Roman" w:hAnsi="Times New Roman" w:cs="Times New Roman"/>
          <w:sz w:val="28"/>
          <w:szCs w:val="28"/>
        </w:rPr>
      </w:pPr>
      <w:r w:rsidRPr="005F3BBF">
        <w:rPr>
          <w:rFonts w:ascii="Times New Roman" w:hAnsi="Times New Roman" w:cs="Times New Roman"/>
          <w:sz w:val="28"/>
          <w:szCs w:val="28"/>
        </w:rPr>
        <w:t>ЗАЯВЛЕНИЕ</w:t>
      </w:r>
    </w:p>
    <w:p w:rsidR="005F3BBF" w:rsidRPr="005F3BBF" w:rsidRDefault="005F3BBF" w:rsidP="005F3BBF">
      <w:pPr>
        <w:autoSpaceDE w:val="0"/>
        <w:autoSpaceDN w:val="0"/>
        <w:adjustRightInd w:val="0"/>
        <w:spacing w:line="240" w:lineRule="auto"/>
        <w:contextualSpacing/>
        <w:jc w:val="center"/>
        <w:outlineLvl w:val="0"/>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Прошу Вас включить меня в реестр хозяйствующих субъектов, прете</w:t>
      </w:r>
      <w:r w:rsidRPr="005F3BBF">
        <w:rPr>
          <w:rFonts w:ascii="Times New Roman" w:hAnsi="Times New Roman" w:cs="Times New Roman"/>
          <w:sz w:val="28"/>
          <w:szCs w:val="28"/>
        </w:rPr>
        <w:t>н</w:t>
      </w:r>
      <w:r w:rsidRPr="005F3BBF">
        <w:rPr>
          <w:rFonts w:ascii="Times New Roman" w:hAnsi="Times New Roman" w:cs="Times New Roman"/>
          <w:sz w:val="28"/>
          <w:szCs w:val="28"/>
        </w:rPr>
        <w:t>дующих на получение субсидии на финансовое обеспечение затрат на расшир</w:t>
      </w:r>
      <w:r w:rsidRPr="005F3BBF">
        <w:rPr>
          <w:rFonts w:ascii="Times New Roman" w:hAnsi="Times New Roman" w:cs="Times New Roman"/>
          <w:sz w:val="28"/>
          <w:szCs w:val="28"/>
        </w:rPr>
        <w:t>е</w:t>
      </w:r>
      <w:r w:rsidRPr="005F3BBF">
        <w:rPr>
          <w:rFonts w:ascii="Times New Roman" w:hAnsi="Times New Roman" w:cs="Times New Roman"/>
          <w:sz w:val="28"/>
          <w:szCs w:val="28"/>
        </w:rPr>
        <w:t>ние рынка сельскохозяйственной продукции сырья и продовольствия в рамках реализации мероприятий муниципальной программы «Развитие малого и сре</w:t>
      </w:r>
      <w:r w:rsidRPr="005F3BBF">
        <w:rPr>
          <w:rFonts w:ascii="Times New Roman" w:hAnsi="Times New Roman" w:cs="Times New Roman"/>
          <w:sz w:val="28"/>
          <w:szCs w:val="28"/>
        </w:rPr>
        <w:t>д</w:t>
      </w:r>
      <w:r w:rsidRPr="005F3BBF">
        <w:rPr>
          <w:rFonts w:ascii="Times New Roman" w:hAnsi="Times New Roman" w:cs="Times New Roman"/>
          <w:sz w:val="28"/>
          <w:szCs w:val="28"/>
        </w:rPr>
        <w:t>него предпринимательства, агропромышленного комплекса и рынков сельскох</w:t>
      </w:r>
      <w:r w:rsidRPr="005F3BBF">
        <w:rPr>
          <w:rFonts w:ascii="Times New Roman" w:hAnsi="Times New Roman" w:cs="Times New Roman"/>
          <w:sz w:val="28"/>
          <w:szCs w:val="28"/>
        </w:rPr>
        <w:t>о</w:t>
      </w:r>
      <w:r w:rsidRPr="005F3BBF">
        <w:rPr>
          <w:rFonts w:ascii="Times New Roman" w:hAnsi="Times New Roman" w:cs="Times New Roman"/>
          <w:sz w:val="28"/>
          <w:szCs w:val="28"/>
        </w:rPr>
        <w:t>зяйственной продукции, сырья и продовольствия вНижневартовском районе</w:t>
      </w:r>
      <w:r w:rsidR="002336E9">
        <w:rPr>
          <w:rFonts w:ascii="Times New Roman" w:hAnsi="Times New Roman" w:cs="Times New Roman"/>
          <w:sz w:val="28"/>
          <w:szCs w:val="28"/>
        </w:rPr>
        <w:t>».</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ind w:firstLine="708"/>
        <w:contextualSpacing/>
        <w:rPr>
          <w:rFonts w:ascii="Times New Roman" w:hAnsi="Times New Roman" w:cs="Times New Roman"/>
          <w:sz w:val="28"/>
          <w:szCs w:val="28"/>
        </w:rPr>
      </w:pPr>
      <w:r w:rsidRPr="005F3BBF">
        <w:rPr>
          <w:rFonts w:ascii="Times New Roman" w:hAnsi="Times New Roman" w:cs="Times New Roman"/>
          <w:sz w:val="28"/>
          <w:szCs w:val="28"/>
        </w:rPr>
        <w:t>1. Полное наименование хозяйствующего субъекта___________________</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____________________________________________________________________</w:t>
      </w:r>
    </w:p>
    <w:p w:rsidR="005F3BBF" w:rsidRPr="005F3BBF" w:rsidRDefault="005F3BBF" w:rsidP="005F3BBF">
      <w:pPr>
        <w:autoSpaceDE w:val="0"/>
        <w:autoSpaceDN w:val="0"/>
        <w:adjustRightInd w:val="0"/>
        <w:spacing w:line="240" w:lineRule="auto"/>
        <w:ind w:firstLine="708"/>
        <w:contextualSpacing/>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ind w:firstLine="708"/>
        <w:contextualSpacing/>
        <w:rPr>
          <w:rFonts w:ascii="Times New Roman" w:hAnsi="Times New Roman" w:cs="Times New Roman"/>
          <w:sz w:val="28"/>
          <w:szCs w:val="28"/>
        </w:rPr>
      </w:pPr>
      <w:r w:rsidRPr="005F3BBF">
        <w:rPr>
          <w:rFonts w:ascii="Times New Roman" w:hAnsi="Times New Roman" w:cs="Times New Roman"/>
          <w:sz w:val="28"/>
          <w:szCs w:val="28"/>
        </w:rPr>
        <w:t>Прошу возместить затраты _____________________________________</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____________________________________________________________________</w:t>
      </w:r>
    </w:p>
    <w:p w:rsidR="005F3BBF" w:rsidRPr="005F3BBF" w:rsidRDefault="005F3BBF" w:rsidP="005F3BBF">
      <w:pPr>
        <w:autoSpaceDE w:val="0"/>
        <w:autoSpaceDN w:val="0"/>
        <w:adjustRightInd w:val="0"/>
        <w:spacing w:line="240" w:lineRule="auto"/>
        <w:ind w:firstLine="708"/>
        <w:contextualSpacing/>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ind w:firstLine="708"/>
        <w:contextualSpacing/>
        <w:rPr>
          <w:rFonts w:ascii="Times New Roman" w:hAnsi="Times New Roman" w:cs="Times New Roman"/>
          <w:sz w:val="28"/>
          <w:szCs w:val="28"/>
        </w:rPr>
      </w:pPr>
      <w:r w:rsidRPr="005F3BBF">
        <w:rPr>
          <w:rFonts w:ascii="Times New Roman" w:hAnsi="Times New Roman" w:cs="Times New Roman"/>
          <w:sz w:val="28"/>
          <w:szCs w:val="28"/>
        </w:rPr>
        <w:t>2. Адрес:</w:t>
      </w:r>
    </w:p>
    <w:p w:rsidR="005F3BBF" w:rsidRPr="005F3BBF" w:rsidRDefault="005F3BBF" w:rsidP="005F3BBF">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2.1. Юридический адрес__________________________________________</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____________________________________________________________________</w:t>
      </w:r>
    </w:p>
    <w:p w:rsidR="005F3BBF" w:rsidRPr="005F3BBF" w:rsidRDefault="005F3BBF" w:rsidP="005F3BBF">
      <w:pPr>
        <w:autoSpaceDE w:val="0"/>
        <w:autoSpaceDN w:val="0"/>
        <w:adjustRightInd w:val="0"/>
        <w:spacing w:line="240" w:lineRule="auto"/>
        <w:contextualSpacing/>
        <w:jc w:val="center"/>
        <w:rPr>
          <w:rFonts w:ascii="Times New Roman" w:hAnsi="Times New Roman" w:cs="Times New Roman"/>
          <w:sz w:val="28"/>
          <w:szCs w:val="28"/>
        </w:rPr>
      </w:pPr>
      <w:r w:rsidRPr="005F3BBF">
        <w:rPr>
          <w:rFonts w:ascii="Times New Roman" w:hAnsi="Times New Roman" w:cs="Times New Roman"/>
          <w:sz w:val="28"/>
          <w:szCs w:val="28"/>
        </w:rPr>
        <w:t>(индекс, область, город, улица, номер дома и офиса)</w:t>
      </w:r>
    </w:p>
    <w:p w:rsidR="005F3BBF" w:rsidRPr="005F3BBF" w:rsidRDefault="005F3BBF" w:rsidP="005F3BBF">
      <w:pPr>
        <w:autoSpaceDE w:val="0"/>
        <w:autoSpaceDN w:val="0"/>
        <w:adjustRightInd w:val="0"/>
        <w:spacing w:line="240" w:lineRule="auto"/>
        <w:contextualSpacing/>
        <w:jc w:val="center"/>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2.2. Фактический адрес___________________________________________</w:t>
      </w:r>
    </w:p>
    <w:p w:rsidR="005F3BBF" w:rsidRPr="005F3BBF" w:rsidRDefault="005F3BBF" w:rsidP="005F3BBF">
      <w:pPr>
        <w:autoSpaceDE w:val="0"/>
        <w:autoSpaceDN w:val="0"/>
        <w:adjustRightInd w:val="0"/>
        <w:spacing w:line="240" w:lineRule="auto"/>
        <w:contextualSpacing/>
        <w:jc w:val="center"/>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____________________________________________________________________</w:t>
      </w:r>
    </w:p>
    <w:p w:rsidR="005F3BBF" w:rsidRPr="005F3BBF" w:rsidRDefault="005F3BBF" w:rsidP="005F3BBF">
      <w:pPr>
        <w:autoSpaceDE w:val="0"/>
        <w:autoSpaceDN w:val="0"/>
        <w:adjustRightInd w:val="0"/>
        <w:spacing w:line="240" w:lineRule="auto"/>
        <w:contextualSpacing/>
        <w:jc w:val="center"/>
        <w:rPr>
          <w:rFonts w:ascii="Times New Roman" w:hAnsi="Times New Roman" w:cs="Times New Roman"/>
          <w:sz w:val="28"/>
          <w:szCs w:val="28"/>
        </w:rPr>
      </w:pPr>
      <w:r w:rsidRPr="005F3BBF">
        <w:rPr>
          <w:rFonts w:ascii="Times New Roman" w:hAnsi="Times New Roman" w:cs="Times New Roman"/>
          <w:sz w:val="28"/>
          <w:szCs w:val="28"/>
        </w:rPr>
        <w:t>(индекс, область, город, улица, номер дома и офиса)</w:t>
      </w:r>
    </w:p>
    <w:p w:rsidR="005F3BBF" w:rsidRPr="005F3BBF" w:rsidRDefault="005F3BBF" w:rsidP="005F3BBF">
      <w:pPr>
        <w:autoSpaceDE w:val="0"/>
        <w:autoSpaceDN w:val="0"/>
        <w:adjustRightInd w:val="0"/>
        <w:spacing w:line="240" w:lineRule="auto"/>
        <w:contextualSpacing/>
        <w:jc w:val="both"/>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3. Основной вид деятельности_____________________________________</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____________________________________________________________________</w:t>
      </w:r>
    </w:p>
    <w:p w:rsidR="005F3BBF" w:rsidRPr="005F3BBF" w:rsidRDefault="005F3BBF" w:rsidP="005F3BBF">
      <w:pPr>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4. Дополнительные виды деятельности______________________________</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____________________________________________________________________</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5. Информация о заявителе:</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ОГРН(ОГРНИП) 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ИНН/КПП _______________________________________________________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Наименование банка 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lastRenderedPageBreak/>
        <w:t>Р/сч. ____________________________________________________________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К/сч. ____________________________________________________________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БИК ___________________________________________________________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Форма налогообложения по заявленному виду деятельности 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Контакты (тел., e-mail) 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 СНИЛС ______________________________________________________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8"/>
          <w:szCs w:val="28"/>
        </w:rPr>
      </w:pPr>
      <w:r w:rsidRPr="005F3BBF">
        <w:rPr>
          <w:rFonts w:ascii="Times New Roman" w:hAnsi="Times New Roman" w:cs="Times New Roman"/>
          <w:sz w:val="28"/>
          <w:szCs w:val="28"/>
        </w:rPr>
        <w:t>(для индивидуальных предпринимателей)</w:t>
      </w:r>
    </w:p>
    <w:p w:rsidR="005F3BBF" w:rsidRPr="005F3BBF" w:rsidRDefault="005F3BBF" w:rsidP="005F3BBF">
      <w:pPr>
        <w:widowControl w:val="0"/>
        <w:tabs>
          <w:tab w:val="left" w:pos="10206"/>
        </w:tabs>
        <w:autoSpaceDE w:val="0"/>
        <w:autoSpaceDN w:val="0"/>
        <w:adjustRightInd w:val="0"/>
        <w:spacing w:line="240" w:lineRule="auto"/>
        <w:ind w:left="567"/>
        <w:contextualSpacing/>
        <w:rPr>
          <w:rFonts w:ascii="Times New Roman" w:hAnsi="Times New Roman" w:cs="Times New Roman"/>
          <w:sz w:val="28"/>
          <w:szCs w:val="28"/>
        </w:rPr>
      </w:pPr>
      <w:r w:rsidRPr="005F3BBF">
        <w:rPr>
          <w:rFonts w:ascii="Times New Roman" w:hAnsi="Times New Roman" w:cs="Times New Roman"/>
          <w:sz w:val="28"/>
          <w:szCs w:val="28"/>
        </w:rPr>
        <w:t>Регистрационный № страхователя___________________________________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8"/>
          <w:szCs w:val="28"/>
        </w:rPr>
      </w:pPr>
      <w:r w:rsidRPr="005F3BBF">
        <w:rPr>
          <w:rFonts w:ascii="Times New Roman" w:hAnsi="Times New Roman" w:cs="Times New Roman"/>
          <w:sz w:val="28"/>
          <w:szCs w:val="28"/>
        </w:rPr>
        <w:t xml:space="preserve">      (для юридических лиц)</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Паспортные данные 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5F3BBF">
        <w:rPr>
          <w:rFonts w:ascii="Times New Roman" w:hAnsi="Times New Roman" w:cs="Times New Roman"/>
          <w:sz w:val="28"/>
          <w:szCs w:val="28"/>
        </w:rPr>
        <w:t>________________________________________________________________</w:t>
      </w:r>
    </w:p>
    <w:p w:rsidR="005F3BBF" w:rsidRPr="005F3BBF" w:rsidRDefault="005F3BBF" w:rsidP="005F3BBF">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8"/>
          <w:szCs w:val="28"/>
        </w:rPr>
      </w:pPr>
      <w:r w:rsidRPr="005F3BBF">
        <w:rPr>
          <w:rFonts w:ascii="Times New Roman" w:hAnsi="Times New Roman" w:cs="Times New Roman"/>
          <w:sz w:val="28"/>
          <w:szCs w:val="28"/>
        </w:rPr>
        <w:t>(для индивидуальных предпринимателей: серия, номер паспорта, дата и м</w:t>
      </w:r>
      <w:r w:rsidRPr="005F3BBF">
        <w:rPr>
          <w:rFonts w:ascii="Times New Roman" w:hAnsi="Times New Roman" w:cs="Times New Roman"/>
          <w:sz w:val="28"/>
          <w:szCs w:val="28"/>
        </w:rPr>
        <w:t>е</w:t>
      </w:r>
      <w:r w:rsidRPr="005F3BBF">
        <w:rPr>
          <w:rFonts w:ascii="Times New Roman" w:hAnsi="Times New Roman" w:cs="Times New Roman"/>
          <w:sz w:val="28"/>
          <w:szCs w:val="28"/>
        </w:rPr>
        <w:t>сто рождения)</w:t>
      </w:r>
    </w:p>
    <w:p w:rsidR="005F3BBF" w:rsidRPr="005F3BBF" w:rsidRDefault="005F3BBF" w:rsidP="005F3BBF">
      <w:pPr>
        <w:autoSpaceDE w:val="0"/>
        <w:autoSpaceDN w:val="0"/>
        <w:adjustRightInd w:val="0"/>
        <w:spacing w:line="240" w:lineRule="auto"/>
        <w:ind w:firstLine="709"/>
        <w:contextualSpacing/>
        <w:jc w:val="both"/>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6. Даю согласие на предоставление в период оказания поддержки (субс</w:t>
      </w:r>
      <w:r w:rsidRPr="005F3BBF">
        <w:rPr>
          <w:rFonts w:ascii="Times New Roman" w:hAnsi="Times New Roman" w:cs="Times New Roman"/>
          <w:sz w:val="28"/>
          <w:szCs w:val="28"/>
        </w:rPr>
        <w:t>и</w:t>
      </w:r>
      <w:r w:rsidRPr="005F3BBF">
        <w:rPr>
          <w:rFonts w:ascii="Times New Roman" w:hAnsi="Times New Roman" w:cs="Times New Roman"/>
          <w:sz w:val="28"/>
          <w:szCs w:val="28"/>
        </w:rPr>
        <w:t>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w:t>
      </w:r>
      <w:r w:rsidRPr="005F3BBF">
        <w:rPr>
          <w:rFonts w:ascii="Times New Roman" w:hAnsi="Times New Roman" w:cs="Times New Roman"/>
          <w:sz w:val="28"/>
          <w:szCs w:val="28"/>
        </w:rPr>
        <w:t>и</w:t>
      </w:r>
      <w:r w:rsidRPr="005F3BBF">
        <w:rPr>
          <w:rFonts w:ascii="Times New Roman" w:hAnsi="Times New Roman" w:cs="Times New Roman"/>
          <w:sz w:val="28"/>
          <w:szCs w:val="28"/>
        </w:rPr>
        <w:t>стической информации в виде копий форм федерального статистического н</w:t>
      </w:r>
      <w:r w:rsidRPr="005F3BBF">
        <w:rPr>
          <w:rFonts w:ascii="Times New Roman" w:hAnsi="Times New Roman" w:cs="Times New Roman"/>
          <w:sz w:val="28"/>
          <w:szCs w:val="28"/>
        </w:rPr>
        <w:t>а</w:t>
      </w:r>
      <w:r w:rsidRPr="005F3BBF">
        <w:rPr>
          <w:rFonts w:ascii="Times New Roman" w:hAnsi="Times New Roman" w:cs="Times New Roman"/>
          <w:sz w:val="28"/>
          <w:szCs w:val="28"/>
        </w:rPr>
        <w:t xml:space="preserve">блюдения, предоставляемых в органы статистики. </w:t>
      </w:r>
    </w:p>
    <w:p w:rsidR="005F3BBF" w:rsidRPr="005F3BBF" w:rsidRDefault="005F3BBF" w:rsidP="005F3BBF">
      <w:pPr>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предо</w:t>
      </w:r>
      <w:r w:rsidRPr="005F3BBF">
        <w:rPr>
          <w:rFonts w:ascii="Times New Roman" w:hAnsi="Times New Roman" w:cs="Times New Roman"/>
          <w:sz w:val="28"/>
          <w:szCs w:val="28"/>
        </w:rPr>
        <w:t>с</w:t>
      </w:r>
      <w:r w:rsidRPr="005F3BBF">
        <w:rPr>
          <w:rFonts w:ascii="Times New Roman" w:hAnsi="Times New Roman" w:cs="Times New Roman"/>
          <w:sz w:val="28"/>
          <w:szCs w:val="28"/>
        </w:rPr>
        <w:t>тавить копии соответствующих документов в отдел местной промышленности и сельского хозяйства администрации района.</w:t>
      </w:r>
    </w:p>
    <w:p w:rsidR="005F3BBF" w:rsidRPr="005F3BBF" w:rsidRDefault="005F3BBF" w:rsidP="005F3BBF">
      <w:pPr>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 xml:space="preserve">8. </w:t>
      </w:r>
      <w:r w:rsidRPr="005F3BBF">
        <w:rPr>
          <w:rFonts w:ascii="Times New Roman" w:hAnsi="Times New Roman" w:cs="Times New Roman"/>
          <w:bCs/>
          <w:sz w:val="28"/>
          <w:szCs w:val="28"/>
        </w:rPr>
        <w:t>С</w:t>
      </w:r>
      <w:r w:rsidRPr="005F3BBF">
        <w:rPr>
          <w:rFonts w:ascii="Times New Roman" w:hAnsi="Times New Roman" w:cs="Times New Roman"/>
          <w:sz w:val="28"/>
          <w:szCs w:val="28"/>
        </w:rPr>
        <w:t>огласен с условием получения поддержки, дающим право на получ</w:t>
      </w:r>
      <w:r w:rsidRPr="005F3BBF">
        <w:rPr>
          <w:rFonts w:ascii="Times New Roman" w:hAnsi="Times New Roman" w:cs="Times New Roman"/>
          <w:sz w:val="28"/>
          <w:szCs w:val="28"/>
        </w:rPr>
        <w:t>е</w:t>
      </w:r>
      <w:r w:rsidRPr="005F3BBF">
        <w:rPr>
          <w:rFonts w:ascii="Times New Roman" w:hAnsi="Times New Roman" w:cs="Times New Roman"/>
          <w:sz w:val="28"/>
          <w:szCs w:val="28"/>
        </w:rPr>
        <w:t>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F3BBF" w:rsidRPr="005F3BBF" w:rsidRDefault="005F3BBF" w:rsidP="005F3BBF">
      <w:pPr>
        <w:widowControl w:val="0"/>
        <w:tabs>
          <w:tab w:val="left" w:pos="0"/>
        </w:tabs>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9. Я согласен на обработку персональных данных в соответствии с Фед</w:t>
      </w:r>
      <w:r w:rsidRPr="005F3BBF">
        <w:rPr>
          <w:rFonts w:ascii="Times New Roman" w:hAnsi="Times New Roman" w:cs="Times New Roman"/>
          <w:sz w:val="28"/>
          <w:szCs w:val="28"/>
        </w:rPr>
        <w:t>е</w:t>
      </w:r>
      <w:r w:rsidRPr="005F3BBF">
        <w:rPr>
          <w:rFonts w:ascii="Times New Roman" w:hAnsi="Times New Roman" w:cs="Times New Roman"/>
          <w:sz w:val="28"/>
          <w:szCs w:val="28"/>
        </w:rPr>
        <w:t xml:space="preserve">ральным </w:t>
      </w:r>
      <w:hyperlink r:id="rId11" w:history="1">
        <w:r w:rsidRPr="005F3BBF">
          <w:rPr>
            <w:rFonts w:ascii="Times New Roman" w:hAnsi="Times New Roman" w:cs="Times New Roman"/>
            <w:sz w:val="28"/>
            <w:szCs w:val="28"/>
          </w:rPr>
          <w:t>законом</w:t>
        </w:r>
      </w:hyperlink>
      <w:r w:rsidRPr="005F3BBF">
        <w:rPr>
          <w:rFonts w:ascii="Times New Roman" w:hAnsi="Times New Roman" w:cs="Times New Roman"/>
          <w:sz w:val="28"/>
          <w:szCs w:val="28"/>
        </w:rPr>
        <w:t xml:space="preserve"> от 27.07.2006 №152-ФЗ «О персональных данных».</w:t>
      </w:r>
    </w:p>
    <w:p w:rsidR="005F3BBF" w:rsidRPr="005F3BBF" w:rsidRDefault="005F3BBF" w:rsidP="005F3BBF">
      <w:pPr>
        <w:widowControl w:val="0"/>
        <w:tabs>
          <w:tab w:val="left" w:pos="0"/>
        </w:tabs>
        <w:autoSpaceDE w:val="0"/>
        <w:autoSpaceDN w:val="0"/>
        <w:adjustRightInd w:val="0"/>
        <w:spacing w:line="240" w:lineRule="auto"/>
        <w:ind w:firstLine="709"/>
        <w:contextualSpacing/>
        <w:jc w:val="both"/>
        <w:rPr>
          <w:rFonts w:ascii="Times New Roman" w:hAnsi="Times New Roman" w:cs="Times New Roman"/>
          <w:sz w:val="28"/>
          <w:szCs w:val="28"/>
        </w:rPr>
      </w:pPr>
      <w:r w:rsidRPr="005F3BBF">
        <w:rPr>
          <w:rFonts w:ascii="Times New Roman" w:hAnsi="Times New Roman" w:cs="Times New Roman"/>
          <w:sz w:val="28"/>
          <w:szCs w:val="28"/>
        </w:rPr>
        <w:t>10. Я предупрежден об ответственности, в соответствии с законодательс</w:t>
      </w:r>
      <w:r w:rsidRPr="005F3BBF">
        <w:rPr>
          <w:rFonts w:ascii="Times New Roman" w:hAnsi="Times New Roman" w:cs="Times New Roman"/>
          <w:sz w:val="28"/>
          <w:szCs w:val="28"/>
        </w:rPr>
        <w:t>т</w:t>
      </w:r>
      <w:r w:rsidRPr="005F3BBF">
        <w:rPr>
          <w:rFonts w:ascii="Times New Roman" w:hAnsi="Times New Roman" w:cs="Times New Roman"/>
          <w:sz w:val="28"/>
          <w:szCs w:val="28"/>
        </w:rPr>
        <w:t>вом Российской Федерации, за предоставление недостоверных сведений и док</w:t>
      </w:r>
      <w:r w:rsidRPr="005F3BBF">
        <w:rPr>
          <w:rFonts w:ascii="Times New Roman" w:hAnsi="Times New Roman" w:cs="Times New Roman"/>
          <w:sz w:val="28"/>
          <w:szCs w:val="28"/>
        </w:rPr>
        <w:t>у</w:t>
      </w:r>
      <w:r w:rsidRPr="005F3BBF">
        <w:rPr>
          <w:rFonts w:ascii="Times New Roman" w:hAnsi="Times New Roman" w:cs="Times New Roman"/>
          <w:sz w:val="28"/>
          <w:szCs w:val="28"/>
        </w:rPr>
        <w:t>ментов.</w:t>
      </w:r>
    </w:p>
    <w:p w:rsidR="005F3BBF" w:rsidRPr="005F3BBF" w:rsidRDefault="005F3BBF" w:rsidP="005F3BBF">
      <w:pPr>
        <w:widowControl w:val="0"/>
        <w:tabs>
          <w:tab w:val="left" w:pos="0"/>
        </w:tabs>
        <w:autoSpaceDE w:val="0"/>
        <w:autoSpaceDN w:val="0"/>
        <w:adjustRightInd w:val="0"/>
        <w:spacing w:line="240" w:lineRule="auto"/>
        <w:contextualSpacing/>
        <w:jc w:val="both"/>
        <w:rPr>
          <w:rFonts w:ascii="Times New Roman" w:hAnsi="Times New Roman" w:cs="Times New Roman"/>
          <w:sz w:val="28"/>
          <w:szCs w:val="28"/>
        </w:rPr>
      </w:pPr>
      <w:r w:rsidRPr="005F3BBF">
        <w:rPr>
          <w:rFonts w:ascii="Times New Roman" w:hAnsi="Times New Roman" w:cs="Times New Roman"/>
          <w:sz w:val="28"/>
          <w:szCs w:val="28"/>
        </w:rPr>
        <w:tab/>
        <w:t xml:space="preserve">11. Приложение _____________ листов.          </w:t>
      </w:r>
    </w:p>
    <w:p w:rsidR="005F3BBF" w:rsidRPr="005F3BBF" w:rsidRDefault="005F3BBF" w:rsidP="005F3BBF">
      <w:pPr>
        <w:autoSpaceDE w:val="0"/>
        <w:autoSpaceDN w:val="0"/>
        <w:adjustRightInd w:val="0"/>
        <w:spacing w:line="240" w:lineRule="auto"/>
        <w:ind w:firstLine="708"/>
        <w:contextualSpacing/>
        <w:jc w:val="both"/>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 xml:space="preserve">______________________                </w:t>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t xml:space="preserve">       ________________________</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 xml:space="preserve">    (подпись руководителя)</w:t>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t xml:space="preserve"> (ФИО)</w:t>
      </w:r>
    </w:p>
    <w:p w:rsidR="005F3BBF" w:rsidRPr="005F3BBF" w:rsidRDefault="005F3BBF" w:rsidP="005F3BBF">
      <w:pPr>
        <w:autoSpaceDE w:val="0"/>
        <w:autoSpaceDN w:val="0"/>
        <w:adjustRightInd w:val="0"/>
        <w:spacing w:line="240" w:lineRule="auto"/>
        <w:contextualSpacing/>
        <w:rPr>
          <w:rFonts w:ascii="Times New Roman" w:hAnsi="Times New Roman" w:cs="Times New Roman"/>
          <w:sz w:val="28"/>
          <w:szCs w:val="28"/>
        </w:rPr>
      </w:pPr>
    </w:p>
    <w:p w:rsidR="005F3BBF" w:rsidRPr="005F3BBF" w:rsidRDefault="005F3BBF" w:rsidP="005F3BBF">
      <w:pPr>
        <w:autoSpaceDE w:val="0"/>
        <w:autoSpaceDN w:val="0"/>
        <w:adjustRightInd w:val="0"/>
        <w:spacing w:line="240" w:lineRule="auto"/>
        <w:contextualSpacing/>
        <w:rPr>
          <w:rFonts w:ascii="Times New Roman" w:hAnsi="Times New Roman" w:cs="Times New Roman"/>
          <w:bCs/>
          <w:sz w:val="28"/>
          <w:szCs w:val="28"/>
        </w:rPr>
      </w:pPr>
      <w:r w:rsidRPr="005F3BBF">
        <w:rPr>
          <w:rFonts w:ascii="Times New Roman" w:hAnsi="Times New Roman" w:cs="Times New Roman"/>
          <w:sz w:val="28"/>
          <w:szCs w:val="28"/>
        </w:rPr>
        <w:t xml:space="preserve">М.П.                  </w:t>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r>
      <w:r w:rsidRPr="005F3BBF">
        <w:rPr>
          <w:rFonts w:ascii="Times New Roman" w:hAnsi="Times New Roman" w:cs="Times New Roman"/>
          <w:sz w:val="28"/>
          <w:szCs w:val="28"/>
        </w:rPr>
        <w:tab/>
        <w:t>«___» ____________ 20 ___ год</w:t>
      </w:r>
    </w:p>
    <w:p w:rsidR="00914139" w:rsidRDefault="00914139" w:rsidP="005F3BBF">
      <w:pPr>
        <w:spacing w:line="240" w:lineRule="auto"/>
        <w:ind w:left="4820"/>
        <w:contextualSpacing/>
        <w:jc w:val="both"/>
        <w:rPr>
          <w:rFonts w:ascii="Times New Roman" w:hAnsi="Times New Roman" w:cs="Times New Roman"/>
          <w:bCs/>
          <w:sz w:val="28"/>
          <w:szCs w:val="28"/>
        </w:rPr>
      </w:pPr>
    </w:p>
    <w:p w:rsidR="005F3BBF" w:rsidRPr="005F3BBF" w:rsidRDefault="005F3BBF" w:rsidP="005F3BBF">
      <w:pPr>
        <w:spacing w:line="240" w:lineRule="auto"/>
        <w:ind w:left="4820"/>
        <w:contextualSpacing/>
        <w:jc w:val="both"/>
        <w:rPr>
          <w:rFonts w:ascii="Times New Roman" w:hAnsi="Times New Roman" w:cs="Times New Roman"/>
          <w:sz w:val="28"/>
          <w:szCs w:val="28"/>
        </w:rPr>
      </w:pPr>
      <w:r w:rsidRPr="005F3BBF">
        <w:rPr>
          <w:rFonts w:ascii="Times New Roman" w:hAnsi="Times New Roman" w:cs="Times New Roman"/>
          <w:bCs/>
          <w:sz w:val="28"/>
          <w:szCs w:val="28"/>
        </w:rPr>
        <w:lastRenderedPageBreak/>
        <w:t xml:space="preserve">«Приложение 2 к </w:t>
      </w:r>
      <w:r w:rsidRPr="005F3BBF">
        <w:rPr>
          <w:rFonts w:ascii="Times New Roman" w:hAnsi="Times New Roman" w:cs="Times New Roman"/>
          <w:sz w:val="28"/>
          <w:szCs w:val="28"/>
        </w:rPr>
        <w:t>Порядку предоставл</w:t>
      </w:r>
      <w:r w:rsidRPr="005F3BBF">
        <w:rPr>
          <w:rFonts w:ascii="Times New Roman" w:hAnsi="Times New Roman" w:cs="Times New Roman"/>
          <w:sz w:val="28"/>
          <w:szCs w:val="28"/>
        </w:rPr>
        <w:t>е</w:t>
      </w:r>
      <w:r w:rsidRPr="005F3BBF">
        <w:rPr>
          <w:rFonts w:ascii="Times New Roman" w:hAnsi="Times New Roman" w:cs="Times New Roman"/>
          <w:sz w:val="28"/>
          <w:szCs w:val="28"/>
        </w:rPr>
        <w:t>ния субсидии на финансовое обеспеч</w:t>
      </w:r>
      <w:r w:rsidRPr="005F3BBF">
        <w:rPr>
          <w:rFonts w:ascii="Times New Roman" w:hAnsi="Times New Roman" w:cs="Times New Roman"/>
          <w:sz w:val="28"/>
          <w:szCs w:val="28"/>
        </w:rPr>
        <w:t>е</w:t>
      </w:r>
      <w:r w:rsidRPr="005F3BBF">
        <w:rPr>
          <w:rFonts w:ascii="Times New Roman" w:hAnsi="Times New Roman" w:cs="Times New Roman"/>
          <w:sz w:val="28"/>
          <w:szCs w:val="28"/>
        </w:rPr>
        <w:t>ние затрат на расширение рынка сел</w:t>
      </w:r>
      <w:r w:rsidRPr="005F3BBF">
        <w:rPr>
          <w:rFonts w:ascii="Times New Roman" w:hAnsi="Times New Roman" w:cs="Times New Roman"/>
          <w:sz w:val="28"/>
          <w:szCs w:val="28"/>
        </w:rPr>
        <w:t>ь</w:t>
      </w:r>
      <w:r w:rsidRPr="005F3BBF">
        <w:rPr>
          <w:rFonts w:ascii="Times New Roman" w:hAnsi="Times New Roman" w:cs="Times New Roman"/>
          <w:sz w:val="28"/>
          <w:szCs w:val="28"/>
        </w:rPr>
        <w:t>скохозяйственной продукции сырья и продовольствия</w:t>
      </w:r>
    </w:p>
    <w:tbl>
      <w:tblPr>
        <w:tblW w:w="9889" w:type="dxa"/>
        <w:tblLayout w:type="fixed"/>
        <w:tblLook w:val="04A0"/>
      </w:tblPr>
      <w:tblGrid>
        <w:gridCol w:w="283"/>
        <w:gridCol w:w="4078"/>
        <w:gridCol w:w="284"/>
        <w:gridCol w:w="5244"/>
      </w:tblGrid>
      <w:tr w:rsidR="005F3BBF" w:rsidRPr="005F3BBF" w:rsidTr="005F3BBF">
        <w:tc>
          <w:tcPr>
            <w:tcW w:w="283" w:type="dxa"/>
          </w:tcPr>
          <w:p w:rsidR="005F3BBF" w:rsidRPr="005F3BBF" w:rsidRDefault="005F3BBF" w:rsidP="005F3BBF">
            <w:pPr>
              <w:spacing w:line="240" w:lineRule="auto"/>
              <w:contextualSpacing/>
              <w:jc w:val="center"/>
              <w:rPr>
                <w:rFonts w:ascii="Times New Roman" w:hAnsi="Times New Roman" w:cs="Times New Roman"/>
                <w:sz w:val="28"/>
                <w:szCs w:val="28"/>
              </w:rPr>
            </w:pPr>
          </w:p>
        </w:tc>
        <w:tc>
          <w:tcPr>
            <w:tcW w:w="4078" w:type="dxa"/>
          </w:tcPr>
          <w:p w:rsidR="005F3BBF" w:rsidRPr="005F3BBF" w:rsidRDefault="005F3BBF" w:rsidP="005F3BBF">
            <w:pPr>
              <w:spacing w:line="240" w:lineRule="auto"/>
              <w:contextualSpacing/>
              <w:jc w:val="center"/>
              <w:rPr>
                <w:rFonts w:ascii="Times New Roman" w:hAnsi="Times New Roman" w:cs="Times New Roman"/>
                <w:bCs/>
                <w:sz w:val="28"/>
                <w:szCs w:val="28"/>
              </w:rPr>
            </w:pPr>
          </w:p>
          <w:p w:rsidR="005F3BBF" w:rsidRPr="005F3BBF" w:rsidRDefault="005F3BBF" w:rsidP="005F3BBF">
            <w:pPr>
              <w:spacing w:line="240" w:lineRule="auto"/>
              <w:contextualSpacing/>
              <w:jc w:val="center"/>
              <w:rPr>
                <w:rFonts w:ascii="Times New Roman" w:hAnsi="Times New Roman" w:cs="Times New Roman"/>
                <w:sz w:val="28"/>
                <w:szCs w:val="28"/>
              </w:rPr>
            </w:pPr>
            <w:r w:rsidRPr="005F3BBF">
              <w:rPr>
                <w:rFonts w:ascii="Times New Roman" w:hAnsi="Times New Roman" w:cs="Times New Roman"/>
                <w:bCs/>
                <w:sz w:val="28"/>
                <w:szCs w:val="28"/>
              </w:rPr>
              <w:t>УТВЕРЖДЕНО</w:t>
            </w:r>
          </w:p>
        </w:tc>
        <w:tc>
          <w:tcPr>
            <w:tcW w:w="284" w:type="dxa"/>
          </w:tcPr>
          <w:p w:rsidR="005F3BBF" w:rsidRPr="005F3BBF" w:rsidRDefault="005F3BBF" w:rsidP="005F3BBF">
            <w:pPr>
              <w:spacing w:line="240" w:lineRule="auto"/>
              <w:contextualSpacing/>
              <w:jc w:val="center"/>
              <w:rPr>
                <w:rFonts w:ascii="Times New Roman" w:hAnsi="Times New Roman" w:cs="Times New Roman"/>
                <w:sz w:val="28"/>
                <w:szCs w:val="28"/>
              </w:rPr>
            </w:pPr>
          </w:p>
        </w:tc>
        <w:tc>
          <w:tcPr>
            <w:tcW w:w="5244" w:type="dxa"/>
          </w:tcPr>
          <w:p w:rsidR="005F3BBF" w:rsidRPr="005F3BBF" w:rsidRDefault="005F3BBF" w:rsidP="005F3BBF">
            <w:pPr>
              <w:spacing w:line="240" w:lineRule="auto"/>
              <w:ind w:right="-108"/>
              <w:contextualSpacing/>
              <w:jc w:val="center"/>
              <w:rPr>
                <w:rFonts w:ascii="Times New Roman" w:hAnsi="Times New Roman" w:cs="Times New Roman"/>
                <w:bCs/>
                <w:sz w:val="28"/>
                <w:szCs w:val="28"/>
              </w:rPr>
            </w:pPr>
          </w:p>
          <w:p w:rsidR="005F3BBF" w:rsidRPr="005F3BBF" w:rsidRDefault="005F3BBF" w:rsidP="005F3BBF">
            <w:pPr>
              <w:spacing w:line="240" w:lineRule="auto"/>
              <w:ind w:right="-108"/>
              <w:contextualSpacing/>
              <w:jc w:val="center"/>
              <w:rPr>
                <w:rFonts w:ascii="Times New Roman" w:hAnsi="Times New Roman" w:cs="Times New Roman"/>
                <w:sz w:val="28"/>
                <w:szCs w:val="28"/>
              </w:rPr>
            </w:pPr>
            <w:r w:rsidRPr="005F3BBF">
              <w:rPr>
                <w:rFonts w:ascii="Times New Roman" w:hAnsi="Times New Roman" w:cs="Times New Roman"/>
                <w:bCs/>
                <w:sz w:val="28"/>
                <w:szCs w:val="28"/>
              </w:rPr>
              <w:t>СОГЛАСОВАНО</w:t>
            </w:r>
          </w:p>
        </w:tc>
      </w:tr>
      <w:tr w:rsidR="005F3BBF" w:rsidRPr="005F3BBF" w:rsidTr="005F3BBF">
        <w:tc>
          <w:tcPr>
            <w:tcW w:w="283" w:type="dxa"/>
          </w:tcPr>
          <w:p w:rsidR="005F3BBF" w:rsidRPr="005F3BBF" w:rsidRDefault="005F3BBF" w:rsidP="005F3BBF">
            <w:pPr>
              <w:spacing w:line="240" w:lineRule="auto"/>
              <w:contextualSpacing/>
              <w:jc w:val="center"/>
              <w:rPr>
                <w:rFonts w:ascii="Times New Roman" w:hAnsi="Times New Roman" w:cs="Times New Roman"/>
                <w:sz w:val="28"/>
                <w:szCs w:val="28"/>
              </w:rPr>
            </w:pPr>
          </w:p>
        </w:tc>
        <w:tc>
          <w:tcPr>
            <w:tcW w:w="4078" w:type="dxa"/>
          </w:tcPr>
          <w:p w:rsidR="005F3BBF" w:rsidRPr="005F3BBF" w:rsidRDefault="005F3BBF" w:rsidP="005F3BBF">
            <w:pPr>
              <w:spacing w:line="240" w:lineRule="auto"/>
              <w:contextualSpacing/>
              <w:jc w:val="both"/>
              <w:rPr>
                <w:rFonts w:ascii="Times New Roman" w:hAnsi="Times New Roman" w:cs="Times New Roman"/>
                <w:bCs/>
                <w:sz w:val="28"/>
                <w:szCs w:val="28"/>
              </w:rPr>
            </w:pPr>
            <w:r w:rsidRPr="005F3BBF">
              <w:rPr>
                <w:rFonts w:ascii="Times New Roman" w:hAnsi="Times New Roman" w:cs="Times New Roman"/>
                <w:bCs/>
                <w:sz w:val="28"/>
                <w:szCs w:val="28"/>
              </w:rPr>
              <w:t>Заместитель главы района по местной промышленности, транспорту и связи</w:t>
            </w:r>
          </w:p>
          <w:p w:rsidR="005F3BBF" w:rsidRPr="005F3BBF" w:rsidRDefault="005F3BBF" w:rsidP="005F3BBF">
            <w:pPr>
              <w:spacing w:line="240" w:lineRule="auto"/>
              <w:contextualSpacing/>
              <w:jc w:val="both"/>
              <w:rPr>
                <w:rFonts w:ascii="Times New Roman" w:hAnsi="Times New Roman" w:cs="Times New Roman"/>
                <w:sz w:val="28"/>
                <w:szCs w:val="28"/>
              </w:rPr>
            </w:pPr>
            <w:r w:rsidRPr="005F3BBF">
              <w:rPr>
                <w:rFonts w:ascii="Times New Roman" w:hAnsi="Times New Roman" w:cs="Times New Roman"/>
                <w:bCs/>
                <w:sz w:val="28"/>
                <w:szCs w:val="28"/>
              </w:rPr>
              <w:t>__________________________</w:t>
            </w:r>
          </w:p>
        </w:tc>
        <w:tc>
          <w:tcPr>
            <w:tcW w:w="284" w:type="dxa"/>
          </w:tcPr>
          <w:p w:rsidR="005F3BBF" w:rsidRPr="005F3BBF" w:rsidRDefault="005F3BBF" w:rsidP="005F3BBF">
            <w:pPr>
              <w:spacing w:line="240" w:lineRule="auto"/>
              <w:contextualSpacing/>
              <w:jc w:val="both"/>
              <w:rPr>
                <w:rFonts w:ascii="Times New Roman" w:hAnsi="Times New Roman" w:cs="Times New Roman"/>
                <w:bCs/>
                <w:sz w:val="28"/>
                <w:szCs w:val="28"/>
              </w:rPr>
            </w:pPr>
          </w:p>
        </w:tc>
        <w:tc>
          <w:tcPr>
            <w:tcW w:w="5244" w:type="dxa"/>
          </w:tcPr>
          <w:p w:rsidR="005F3BBF" w:rsidRPr="005F3BBF" w:rsidRDefault="005F3BBF" w:rsidP="005F3BBF">
            <w:pPr>
              <w:spacing w:line="240" w:lineRule="auto"/>
              <w:ind w:right="-108"/>
              <w:contextualSpacing/>
              <w:jc w:val="both"/>
              <w:rPr>
                <w:rFonts w:ascii="Times New Roman" w:hAnsi="Times New Roman" w:cs="Times New Roman"/>
                <w:bCs/>
                <w:sz w:val="28"/>
                <w:szCs w:val="28"/>
              </w:rPr>
            </w:pPr>
            <w:r w:rsidRPr="005F3BBF">
              <w:rPr>
                <w:rFonts w:ascii="Times New Roman" w:hAnsi="Times New Roman" w:cs="Times New Roman"/>
                <w:bCs/>
                <w:sz w:val="28"/>
                <w:szCs w:val="28"/>
              </w:rPr>
              <w:t xml:space="preserve">Начальник отдела </w:t>
            </w:r>
            <w:r w:rsidR="00445B50" w:rsidRPr="0046536C">
              <w:rPr>
                <w:rFonts w:ascii="Times New Roman" w:hAnsi="Times New Roman" w:cs="Times New Roman"/>
                <w:sz w:val="28"/>
                <w:szCs w:val="28"/>
              </w:rPr>
              <w:t>местной промышленн</w:t>
            </w:r>
            <w:r w:rsidR="00445B50" w:rsidRPr="0046536C">
              <w:rPr>
                <w:rFonts w:ascii="Times New Roman" w:hAnsi="Times New Roman" w:cs="Times New Roman"/>
                <w:sz w:val="28"/>
                <w:szCs w:val="28"/>
              </w:rPr>
              <w:t>о</w:t>
            </w:r>
            <w:r w:rsidR="00445B50" w:rsidRPr="0046536C">
              <w:rPr>
                <w:rFonts w:ascii="Times New Roman" w:hAnsi="Times New Roman" w:cs="Times New Roman"/>
                <w:sz w:val="28"/>
                <w:szCs w:val="28"/>
              </w:rPr>
              <w:t>сти и сельского хозяйства администрации района</w:t>
            </w:r>
          </w:p>
          <w:p w:rsidR="005F3BBF" w:rsidRPr="005F3BBF" w:rsidRDefault="005F3BBF" w:rsidP="005F3BBF">
            <w:pPr>
              <w:spacing w:line="240" w:lineRule="auto"/>
              <w:ind w:right="-108"/>
              <w:contextualSpacing/>
              <w:jc w:val="both"/>
              <w:rPr>
                <w:rFonts w:ascii="Times New Roman" w:hAnsi="Times New Roman" w:cs="Times New Roman"/>
                <w:bCs/>
                <w:sz w:val="28"/>
                <w:szCs w:val="28"/>
              </w:rPr>
            </w:pPr>
            <w:r w:rsidRPr="005F3BBF">
              <w:rPr>
                <w:rFonts w:ascii="Times New Roman" w:hAnsi="Times New Roman" w:cs="Times New Roman"/>
                <w:bCs/>
                <w:sz w:val="28"/>
                <w:szCs w:val="28"/>
              </w:rPr>
              <w:t>__________________________</w:t>
            </w:r>
          </w:p>
        </w:tc>
      </w:tr>
    </w:tbl>
    <w:p w:rsidR="005F3BBF" w:rsidRPr="005F3BBF" w:rsidRDefault="005F3BBF" w:rsidP="005F3BBF">
      <w:pPr>
        <w:spacing w:line="240" w:lineRule="auto"/>
        <w:contextualSpacing/>
        <w:jc w:val="center"/>
        <w:rPr>
          <w:rFonts w:ascii="Times New Roman" w:hAnsi="Times New Roman" w:cs="Times New Roman"/>
          <w:b/>
          <w:sz w:val="28"/>
          <w:szCs w:val="28"/>
        </w:rPr>
      </w:pPr>
      <w:r w:rsidRPr="005F3BBF">
        <w:rPr>
          <w:rFonts w:ascii="Times New Roman" w:hAnsi="Times New Roman" w:cs="Times New Roman"/>
          <w:b/>
          <w:sz w:val="28"/>
          <w:szCs w:val="28"/>
        </w:rPr>
        <w:t>Расчет</w:t>
      </w:r>
    </w:p>
    <w:p w:rsidR="005F3BBF" w:rsidRPr="005F3BBF" w:rsidRDefault="005F3BBF" w:rsidP="005F3BBF">
      <w:pPr>
        <w:spacing w:line="240" w:lineRule="auto"/>
        <w:contextualSpacing/>
        <w:jc w:val="center"/>
        <w:rPr>
          <w:rFonts w:ascii="Times New Roman" w:hAnsi="Times New Roman" w:cs="Times New Roman"/>
          <w:b/>
          <w:sz w:val="28"/>
          <w:szCs w:val="28"/>
        </w:rPr>
      </w:pPr>
      <w:r w:rsidRPr="005F3BBF">
        <w:rPr>
          <w:rFonts w:ascii="Times New Roman" w:hAnsi="Times New Roman" w:cs="Times New Roman"/>
          <w:b/>
          <w:sz w:val="28"/>
          <w:szCs w:val="28"/>
        </w:rPr>
        <w:t>предоставления и расходования субсидии на финансовое обеспечение затрат на расширение рынка сельскохозяйственной продукции сырья и прод</w:t>
      </w:r>
      <w:r w:rsidRPr="005F3BBF">
        <w:rPr>
          <w:rFonts w:ascii="Times New Roman" w:hAnsi="Times New Roman" w:cs="Times New Roman"/>
          <w:b/>
          <w:sz w:val="28"/>
          <w:szCs w:val="28"/>
        </w:rPr>
        <w:t>о</w:t>
      </w:r>
      <w:r w:rsidRPr="005F3BBF">
        <w:rPr>
          <w:rFonts w:ascii="Times New Roman" w:hAnsi="Times New Roman" w:cs="Times New Roman"/>
          <w:b/>
          <w:sz w:val="28"/>
          <w:szCs w:val="28"/>
        </w:rPr>
        <w:t>вольствия</w:t>
      </w:r>
    </w:p>
    <w:p w:rsidR="005F3BBF" w:rsidRPr="005F3BBF" w:rsidRDefault="005F3BBF" w:rsidP="005F3BBF">
      <w:pPr>
        <w:spacing w:line="240" w:lineRule="auto"/>
        <w:contextualSpacing/>
        <w:jc w:val="center"/>
        <w:rPr>
          <w:rFonts w:ascii="Times New Roman" w:hAnsi="Times New Roman" w:cs="Times New Roman"/>
          <w:b/>
          <w:bCs/>
          <w:sz w:val="28"/>
          <w:szCs w:val="28"/>
        </w:rPr>
      </w:pPr>
      <w:r w:rsidRPr="005F3BBF">
        <w:rPr>
          <w:rFonts w:ascii="Times New Roman" w:hAnsi="Times New Roman" w:cs="Times New Roman"/>
          <w:b/>
          <w:sz w:val="28"/>
          <w:szCs w:val="28"/>
        </w:rPr>
        <w:t>на__________________ 20____года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6662"/>
        <w:gridCol w:w="2268"/>
      </w:tblGrid>
      <w:tr w:rsidR="005F3BBF" w:rsidRPr="005F3BBF" w:rsidTr="00B86D67">
        <w:trPr>
          <w:trHeight w:val="374"/>
        </w:trPr>
        <w:tc>
          <w:tcPr>
            <w:tcW w:w="1277" w:type="dxa"/>
            <w:tcBorders>
              <w:top w:val="single" w:sz="4" w:space="0" w:color="auto"/>
              <w:left w:val="single" w:sz="4" w:space="0" w:color="auto"/>
              <w:bottom w:val="single" w:sz="4" w:space="0" w:color="auto"/>
              <w:right w:val="single" w:sz="4" w:space="0" w:color="auto"/>
            </w:tcBorders>
          </w:tcPr>
          <w:p w:rsidR="005F3BBF" w:rsidRPr="0046536C" w:rsidRDefault="005F3BBF" w:rsidP="005F3BBF">
            <w:pPr>
              <w:spacing w:line="240" w:lineRule="auto"/>
              <w:contextualSpacing/>
              <w:jc w:val="center"/>
              <w:rPr>
                <w:rFonts w:ascii="Times New Roman" w:hAnsi="Times New Roman" w:cs="Times New Roman"/>
                <w:bCs/>
                <w:sz w:val="28"/>
                <w:szCs w:val="28"/>
              </w:rPr>
            </w:pPr>
            <w:r w:rsidRPr="0046536C">
              <w:rPr>
                <w:rFonts w:ascii="Times New Roman" w:hAnsi="Times New Roman" w:cs="Times New Roman"/>
                <w:bCs/>
                <w:sz w:val="28"/>
                <w:szCs w:val="28"/>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46536C" w:rsidRDefault="005F3BBF" w:rsidP="005F3BBF">
            <w:pPr>
              <w:spacing w:line="240" w:lineRule="auto"/>
              <w:contextualSpacing/>
              <w:jc w:val="center"/>
              <w:rPr>
                <w:rFonts w:ascii="Times New Roman" w:hAnsi="Times New Roman" w:cs="Times New Roman"/>
                <w:bCs/>
                <w:sz w:val="28"/>
                <w:szCs w:val="28"/>
              </w:rPr>
            </w:pPr>
            <w:r w:rsidRPr="0046536C">
              <w:rPr>
                <w:rFonts w:ascii="Times New Roman" w:hAnsi="Times New Roman" w:cs="Times New Roman"/>
                <w:bCs/>
                <w:sz w:val="28"/>
                <w:szCs w:val="28"/>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46536C" w:rsidRDefault="005F3BBF" w:rsidP="005F3BBF">
            <w:pPr>
              <w:spacing w:line="240" w:lineRule="auto"/>
              <w:contextualSpacing/>
              <w:jc w:val="center"/>
              <w:rPr>
                <w:rFonts w:ascii="Times New Roman" w:hAnsi="Times New Roman" w:cs="Times New Roman"/>
                <w:bCs/>
                <w:sz w:val="28"/>
                <w:szCs w:val="28"/>
              </w:rPr>
            </w:pPr>
            <w:r w:rsidRPr="0046536C">
              <w:rPr>
                <w:rFonts w:ascii="Times New Roman" w:hAnsi="Times New Roman" w:cs="Times New Roman"/>
                <w:bCs/>
                <w:sz w:val="28"/>
                <w:szCs w:val="28"/>
              </w:rPr>
              <w:t>Сумма (рублей)</w:t>
            </w: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Плановый валовой доход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 xml:space="preserve">2.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Плановые затраты, в том числе по видам затрат: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2.1.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 xml:space="preserve">Оплата коммунальных услуг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2.2.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 xml:space="preserve">Оплата электроэнергии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 xml:space="preserve">Оплата водоснабжения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2.4.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 xml:space="preserve">Заработная плата работникам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2.5.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 xml:space="preserve">3.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Прибыль (убыток) (п. 1 – п.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Субсидии по направлениям расходования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4.1.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B86D67">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 xml:space="preserve">Оплата коммунальных услуг (расшифровка </w:t>
            </w:r>
            <w:r w:rsidR="00B86D67">
              <w:rPr>
                <w:rFonts w:ascii="Times New Roman" w:hAnsi="Times New Roman" w:cs="Times New Roman"/>
                <w:bCs/>
                <w:sz w:val="28"/>
                <w:szCs w:val="28"/>
              </w:rPr>
              <w:t>№</w:t>
            </w:r>
            <w:r w:rsidRPr="005F3BBF">
              <w:rPr>
                <w:rFonts w:ascii="Times New Roman" w:hAnsi="Times New Roman" w:cs="Times New Roman"/>
                <w:bCs/>
                <w:sz w:val="28"/>
                <w:szCs w:val="28"/>
              </w:rPr>
              <w:t>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4.2.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Оплата электроэнергии (расшифровка №_______)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4.3.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Оплата водоснабжения (расшифровка №_______)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4.4.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Заработная плата работникам (расшифровка №_______)</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1277" w:type="dxa"/>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jc w:val="center"/>
              <w:rPr>
                <w:rFonts w:ascii="Times New Roman" w:hAnsi="Times New Roman" w:cs="Times New Roman"/>
                <w:bCs/>
                <w:sz w:val="28"/>
                <w:szCs w:val="28"/>
              </w:rPr>
            </w:pPr>
            <w:r w:rsidRPr="005F3BBF">
              <w:rPr>
                <w:rFonts w:ascii="Times New Roman" w:hAnsi="Times New Roman" w:cs="Times New Roman"/>
                <w:bCs/>
                <w:sz w:val="28"/>
                <w:szCs w:val="28"/>
              </w:rPr>
              <w:t>4.5.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rPr>
                <w:rFonts w:ascii="Times New Roman" w:hAnsi="Times New Roman" w:cs="Times New Roman"/>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Cs/>
                <w:sz w:val="28"/>
                <w:szCs w:val="28"/>
              </w:rPr>
            </w:pPr>
          </w:p>
        </w:tc>
      </w:tr>
      <w:tr w:rsidR="005F3BBF" w:rsidRPr="005F3BBF" w:rsidTr="005F3BBF">
        <w:tc>
          <w:tcPr>
            <w:tcW w:w="7939" w:type="dxa"/>
            <w:gridSpan w:val="2"/>
            <w:tcBorders>
              <w:top w:val="single" w:sz="4" w:space="0" w:color="auto"/>
              <w:left w:val="single" w:sz="4" w:space="0" w:color="auto"/>
              <w:bottom w:val="single" w:sz="4" w:space="0" w:color="auto"/>
              <w:right w:val="single" w:sz="4" w:space="0" w:color="auto"/>
            </w:tcBorders>
          </w:tcPr>
          <w:p w:rsidR="005F3BBF" w:rsidRPr="005F3BBF" w:rsidRDefault="005F3BBF" w:rsidP="005F3BBF">
            <w:pPr>
              <w:spacing w:line="240" w:lineRule="auto"/>
              <w:contextualSpacing/>
              <w:rPr>
                <w:rFonts w:ascii="Times New Roman" w:hAnsi="Times New Roman" w:cs="Times New Roman"/>
                <w:bCs/>
                <w:sz w:val="28"/>
                <w:szCs w:val="28"/>
              </w:rPr>
            </w:pPr>
            <w:r w:rsidRPr="005F3BBF">
              <w:rPr>
                <w:rFonts w:ascii="Times New Roman" w:hAnsi="Times New Roman" w:cs="Times New Roman"/>
                <w:bCs/>
                <w:sz w:val="28"/>
                <w:szCs w:val="28"/>
              </w:rPr>
              <w:t>Итого субсидия: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BBF" w:rsidRPr="005F3BBF" w:rsidRDefault="005F3BBF" w:rsidP="005F3BBF">
            <w:pPr>
              <w:spacing w:line="240" w:lineRule="auto"/>
              <w:contextualSpacing/>
              <w:jc w:val="center"/>
              <w:rPr>
                <w:rFonts w:ascii="Times New Roman" w:hAnsi="Times New Roman" w:cs="Times New Roman"/>
                <w:b/>
                <w:bCs/>
                <w:sz w:val="28"/>
                <w:szCs w:val="28"/>
              </w:rPr>
            </w:pPr>
          </w:p>
        </w:tc>
      </w:tr>
    </w:tbl>
    <w:p w:rsidR="005F3BBF" w:rsidRPr="005F3BBF" w:rsidRDefault="005F3BBF" w:rsidP="005F3BBF">
      <w:pPr>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М.П.</w:t>
      </w:r>
      <w:r w:rsidRPr="005F3BBF">
        <w:rPr>
          <w:rFonts w:ascii="Times New Roman" w:hAnsi="Times New Roman" w:cs="Times New Roman"/>
          <w:sz w:val="28"/>
          <w:szCs w:val="28"/>
        </w:rPr>
        <w:tab/>
      </w:r>
      <w:r w:rsidRPr="005F3BBF">
        <w:rPr>
          <w:rFonts w:ascii="Times New Roman" w:hAnsi="Times New Roman" w:cs="Times New Roman"/>
          <w:sz w:val="28"/>
          <w:szCs w:val="28"/>
        </w:rPr>
        <w:tab/>
        <w:t>Руководитель</w:t>
      </w:r>
      <w:r w:rsidRPr="005F3BBF">
        <w:rPr>
          <w:rFonts w:ascii="Times New Roman" w:hAnsi="Times New Roman" w:cs="Times New Roman"/>
          <w:sz w:val="28"/>
          <w:szCs w:val="28"/>
        </w:rPr>
        <w:tab/>
        <w:t xml:space="preserve">        ______________          __________________</w:t>
      </w:r>
    </w:p>
    <w:p w:rsidR="005F3BBF" w:rsidRPr="005F3BBF" w:rsidRDefault="005F3BBF" w:rsidP="005F3BBF">
      <w:pPr>
        <w:spacing w:line="240" w:lineRule="auto"/>
        <w:ind w:left="3540" w:firstLine="708"/>
        <w:contextualSpacing/>
        <w:rPr>
          <w:rFonts w:ascii="Times New Roman" w:hAnsi="Times New Roman" w:cs="Times New Roman"/>
          <w:sz w:val="28"/>
          <w:szCs w:val="28"/>
          <w:u w:val="single"/>
        </w:rPr>
      </w:pPr>
      <w:r w:rsidRPr="005F3BBF">
        <w:rPr>
          <w:rFonts w:ascii="Times New Roman" w:hAnsi="Times New Roman" w:cs="Times New Roman"/>
          <w:sz w:val="28"/>
          <w:szCs w:val="28"/>
        </w:rPr>
        <w:t xml:space="preserve">   подпись </w:t>
      </w:r>
      <w:r w:rsidRPr="005F3BBF">
        <w:rPr>
          <w:rFonts w:ascii="Times New Roman" w:hAnsi="Times New Roman" w:cs="Times New Roman"/>
          <w:sz w:val="28"/>
          <w:szCs w:val="28"/>
        </w:rPr>
        <w:tab/>
      </w:r>
      <w:r w:rsidRPr="005F3BBF">
        <w:rPr>
          <w:rFonts w:ascii="Times New Roman" w:hAnsi="Times New Roman" w:cs="Times New Roman"/>
          <w:sz w:val="28"/>
          <w:szCs w:val="28"/>
        </w:rPr>
        <w:tab/>
        <w:t xml:space="preserve">расшифровка подписи </w:t>
      </w:r>
    </w:p>
    <w:p w:rsidR="005F3BBF" w:rsidRPr="005F3BBF" w:rsidRDefault="005F3BBF" w:rsidP="005F3BBF">
      <w:pPr>
        <w:spacing w:line="240" w:lineRule="auto"/>
        <w:contextualSpacing/>
        <w:rPr>
          <w:rFonts w:ascii="Times New Roman" w:hAnsi="Times New Roman" w:cs="Times New Roman"/>
          <w:sz w:val="28"/>
          <w:szCs w:val="28"/>
        </w:rPr>
      </w:pPr>
      <w:r w:rsidRPr="005F3BBF">
        <w:rPr>
          <w:rFonts w:ascii="Times New Roman" w:hAnsi="Times New Roman" w:cs="Times New Roman"/>
          <w:sz w:val="28"/>
          <w:szCs w:val="28"/>
        </w:rPr>
        <w:tab/>
      </w:r>
      <w:r w:rsidRPr="005F3BBF">
        <w:rPr>
          <w:rFonts w:ascii="Times New Roman" w:hAnsi="Times New Roman" w:cs="Times New Roman"/>
          <w:sz w:val="28"/>
          <w:szCs w:val="28"/>
        </w:rPr>
        <w:tab/>
        <w:t>Главный бухгалтер ______________                  __________________</w:t>
      </w:r>
    </w:p>
    <w:p w:rsidR="005F3BBF" w:rsidRPr="005F3BBF" w:rsidRDefault="005F3BBF" w:rsidP="005F3BBF">
      <w:pPr>
        <w:spacing w:line="240" w:lineRule="auto"/>
        <w:ind w:left="4248"/>
        <w:contextualSpacing/>
        <w:rPr>
          <w:rFonts w:ascii="Times New Roman" w:hAnsi="Times New Roman" w:cs="Times New Roman"/>
          <w:sz w:val="28"/>
          <w:szCs w:val="28"/>
          <w:u w:val="single"/>
        </w:rPr>
      </w:pPr>
      <w:r w:rsidRPr="005F3BBF">
        <w:rPr>
          <w:rFonts w:ascii="Times New Roman" w:hAnsi="Times New Roman" w:cs="Times New Roman"/>
          <w:sz w:val="28"/>
          <w:szCs w:val="28"/>
        </w:rPr>
        <w:t xml:space="preserve">   подпись </w:t>
      </w:r>
      <w:r w:rsidRPr="005F3BBF">
        <w:rPr>
          <w:rFonts w:ascii="Times New Roman" w:hAnsi="Times New Roman" w:cs="Times New Roman"/>
          <w:sz w:val="28"/>
          <w:szCs w:val="28"/>
        </w:rPr>
        <w:tab/>
      </w:r>
      <w:r w:rsidRPr="005F3BBF">
        <w:rPr>
          <w:rFonts w:ascii="Times New Roman" w:hAnsi="Times New Roman" w:cs="Times New Roman"/>
          <w:sz w:val="28"/>
          <w:szCs w:val="28"/>
        </w:rPr>
        <w:tab/>
        <w:t xml:space="preserve">расшифровка подписи </w:t>
      </w:r>
    </w:p>
    <w:p w:rsidR="005F3BBF" w:rsidRPr="005F3BBF" w:rsidRDefault="005F3BBF" w:rsidP="005F3BBF">
      <w:pPr>
        <w:spacing w:line="240" w:lineRule="auto"/>
        <w:contextualSpacing/>
        <w:rPr>
          <w:rFonts w:ascii="Times New Roman" w:hAnsi="Times New Roman" w:cs="Times New Roman"/>
          <w:sz w:val="28"/>
          <w:szCs w:val="28"/>
        </w:rPr>
      </w:pPr>
    </w:p>
    <w:tbl>
      <w:tblPr>
        <w:tblW w:w="10173" w:type="dxa"/>
        <w:tblLook w:val="04A0"/>
      </w:tblPr>
      <w:tblGrid>
        <w:gridCol w:w="4928"/>
        <w:gridCol w:w="284"/>
        <w:gridCol w:w="4961"/>
      </w:tblGrid>
      <w:tr w:rsidR="005F3BBF" w:rsidRPr="00F00618" w:rsidTr="005F3BBF">
        <w:tc>
          <w:tcPr>
            <w:tcW w:w="4928" w:type="dxa"/>
          </w:tcPr>
          <w:p w:rsidR="005F3BBF" w:rsidRPr="0046536C" w:rsidRDefault="005F3BBF" w:rsidP="005F3BBF">
            <w:pPr>
              <w:spacing w:line="240" w:lineRule="auto"/>
              <w:contextualSpacing/>
              <w:rPr>
                <w:rFonts w:ascii="Times New Roman" w:hAnsi="Times New Roman" w:cs="Times New Roman"/>
                <w:sz w:val="28"/>
                <w:szCs w:val="28"/>
              </w:rPr>
            </w:pPr>
            <w:r w:rsidRPr="0046536C">
              <w:rPr>
                <w:rFonts w:ascii="Times New Roman" w:hAnsi="Times New Roman" w:cs="Times New Roman"/>
                <w:sz w:val="28"/>
                <w:szCs w:val="28"/>
              </w:rPr>
              <w:t>Проверено «_____»________________20___ г.</w:t>
            </w:r>
          </w:p>
          <w:p w:rsidR="005F3BBF" w:rsidRPr="0046536C" w:rsidRDefault="005F3BBF" w:rsidP="00445B50">
            <w:pPr>
              <w:spacing w:line="240" w:lineRule="auto"/>
              <w:contextualSpacing/>
              <w:rPr>
                <w:rFonts w:ascii="Times New Roman" w:hAnsi="Times New Roman" w:cs="Times New Roman"/>
                <w:sz w:val="28"/>
                <w:szCs w:val="28"/>
              </w:rPr>
            </w:pPr>
            <w:r w:rsidRPr="0046536C">
              <w:rPr>
                <w:rFonts w:ascii="Times New Roman" w:hAnsi="Times New Roman" w:cs="Times New Roman"/>
                <w:sz w:val="28"/>
                <w:szCs w:val="28"/>
              </w:rPr>
              <w:t xml:space="preserve">Начальник отдела </w:t>
            </w:r>
            <w:r w:rsidR="00445B50" w:rsidRPr="0046536C">
              <w:rPr>
                <w:rFonts w:ascii="Times New Roman" w:hAnsi="Times New Roman" w:cs="Times New Roman"/>
                <w:bCs/>
                <w:sz w:val="28"/>
                <w:szCs w:val="28"/>
              </w:rPr>
              <w:t>потребительского рынка и защиты прав потребителей департамента экономики  администр</w:t>
            </w:r>
            <w:r w:rsidR="00445B50" w:rsidRPr="0046536C">
              <w:rPr>
                <w:rFonts w:ascii="Times New Roman" w:hAnsi="Times New Roman" w:cs="Times New Roman"/>
                <w:bCs/>
                <w:sz w:val="28"/>
                <w:szCs w:val="28"/>
              </w:rPr>
              <w:t>а</w:t>
            </w:r>
            <w:r w:rsidR="00445B50" w:rsidRPr="0046536C">
              <w:rPr>
                <w:rFonts w:ascii="Times New Roman" w:hAnsi="Times New Roman" w:cs="Times New Roman"/>
                <w:bCs/>
                <w:sz w:val="28"/>
                <w:szCs w:val="28"/>
              </w:rPr>
              <w:t>ции района</w:t>
            </w:r>
          </w:p>
        </w:tc>
        <w:tc>
          <w:tcPr>
            <w:tcW w:w="284" w:type="dxa"/>
          </w:tcPr>
          <w:p w:rsidR="005F3BBF" w:rsidRPr="00F00618" w:rsidRDefault="005F3BBF" w:rsidP="005F3BBF">
            <w:pPr>
              <w:spacing w:line="240" w:lineRule="auto"/>
              <w:contextualSpacing/>
              <w:rPr>
                <w:rFonts w:ascii="Times New Roman" w:hAnsi="Times New Roman" w:cs="Times New Roman"/>
                <w:sz w:val="28"/>
                <w:szCs w:val="28"/>
              </w:rPr>
            </w:pPr>
          </w:p>
        </w:tc>
        <w:tc>
          <w:tcPr>
            <w:tcW w:w="4961" w:type="dxa"/>
          </w:tcPr>
          <w:p w:rsidR="005F3BBF" w:rsidRPr="00F00618" w:rsidRDefault="005F3BBF" w:rsidP="005F3BBF">
            <w:pPr>
              <w:spacing w:line="240" w:lineRule="auto"/>
              <w:contextualSpacing/>
              <w:rPr>
                <w:rFonts w:ascii="Times New Roman" w:hAnsi="Times New Roman" w:cs="Times New Roman"/>
                <w:sz w:val="28"/>
                <w:szCs w:val="28"/>
              </w:rPr>
            </w:pPr>
          </w:p>
        </w:tc>
      </w:tr>
    </w:tbl>
    <w:p w:rsidR="00806158" w:rsidRPr="00F00618" w:rsidRDefault="00806158" w:rsidP="00F00618">
      <w:pPr>
        <w:spacing w:line="240" w:lineRule="auto"/>
        <w:ind w:left="5103"/>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 xml:space="preserve">«Приложение </w:t>
      </w:r>
      <w:r w:rsidR="00C90390">
        <w:rPr>
          <w:rFonts w:ascii="Times New Roman" w:hAnsi="Times New Roman" w:cs="Times New Roman"/>
          <w:sz w:val="28"/>
          <w:szCs w:val="28"/>
        </w:rPr>
        <w:t>3</w:t>
      </w:r>
      <w:r w:rsidRPr="00F00618">
        <w:rPr>
          <w:rFonts w:ascii="Times New Roman" w:hAnsi="Times New Roman" w:cs="Times New Roman"/>
          <w:sz w:val="28"/>
          <w:szCs w:val="28"/>
        </w:rPr>
        <w:t xml:space="preserve"> к муниципальной пр</w:t>
      </w:r>
      <w:r w:rsidRPr="00F00618">
        <w:rPr>
          <w:rFonts w:ascii="Times New Roman" w:hAnsi="Times New Roman" w:cs="Times New Roman"/>
          <w:sz w:val="28"/>
          <w:szCs w:val="28"/>
        </w:rPr>
        <w:t>о</w:t>
      </w:r>
      <w:r w:rsidRPr="00F00618">
        <w:rPr>
          <w:rFonts w:ascii="Times New Roman" w:hAnsi="Times New Roman" w:cs="Times New Roman"/>
          <w:sz w:val="28"/>
          <w:szCs w:val="28"/>
        </w:rPr>
        <w:t>грамме «Развитие малого и среднего предпринимательства, агропромы</w:t>
      </w:r>
      <w:r w:rsidRPr="00F00618">
        <w:rPr>
          <w:rFonts w:ascii="Times New Roman" w:hAnsi="Times New Roman" w:cs="Times New Roman"/>
          <w:sz w:val="28"/>
          <w:szCs w:val="28"/>
        </w:rPr>
        <w:t>ш</w:t>
      </w:r>
      <w:r w:rsidRPr="00F00618">
        <w:rPr>
          <w:rFonts w:ascii="Times New Roman" w:hAnsi="Times New Roman" w:cs="Times New Roman"/>
          <w:sz w:val="28"/>
          <w:szCs w:val="28"/>
        </w:rPr>
        <w:t>ленного комплекса и рынков сельск</w:t>
      </w:r>
      <w:r w:rsidRPr="00F00618">
        <w:rPr>
          <w:rFonts w:ascii="Times New Roman" w:hAnsi="Times New Roman" w:cs="Times New Roman"/>
          <w:sz w:val="28"/>
          <w:szCs w:val="28"/>
        </w:rPr>
        <w:t>о</w:t>
      </w:r>
      <w:r w:rsidRPr="00F00618">
        <w:rPr>
          <w:rFonts w:ascii="Times New Roman" w:hAnsi="Times New Roman" w:cs="Times New Roman"/>
          <w:sz w:val="28"/>
          <w:szCs w:val="28"/>
        </w:rPr>
        <w:t>хозяйственной продукции, сырья и продовольствия вНижневартовском районе»</w:t>
      </w:r>
    </w:p>
    <w:p w:rsidR="00806158" w:rsidRPr="00F00618" w:rsidRDefault="00806158" w:rsidP="00F00618">
      <w:pPr>
        <w:spacing w:line="240" w:lineRule="auto"/>
        <w:contextualSpacing/>
        <w:jc w:val="both"/>
        <w:rPr>
          <w:rFonts w:ascii="Times New Roman" w:hAnsi="Times New Roman" w:cs="Times New Roman"/>
          <w:sz w:val="28"/>
          <w:szCs w:val="28"/>
        </w:rPr>
      </w:pPr>
    </w:p>
    <w:p w:rsidR="00806158" w:rsidRPr="006B3713" w:rsidRDefault="00806158" w:rsidP="00F00618">
      <w:pPr>
        <w:spacing w:line="240" w:lineRule="auto"/>
        <w:contextualSpacing/>
        <w:jc w:val="center"/>
        <w:rPr>
          <w:rFonts w:ascii="Times New Roman" w:hAnsi="Times New Roman" w:cs="Times New Roman"/>
          <w:sz w:val="28"/>
          <w:szCs w:val="28"/>
        </w:rPr>
      </w:pPr>
      <w:r w:rsidRPr="006B3713">
        <w:rPr>
          <w:rFonts w:ascii="Times New Roman" w:hAnsi="Times New Roman" w:cs="Times New Roman"/>
          <w:sz w:val="28"/>
          <w:szCs w:val="28"/>
        </w:rPr>
        <w:t>Порядок предоставления субсидий субъектам малого и среднего</w:t>
      </w:r>
    </w:p>
    <w:p w:rsidR="00806158" w:rsidRPr="006B3713" w:rsidRDefault="00806158" w:rsidP="00F00618">
      <w:pPr>
        <w:spacing w:line="240" w:lineRule="auto"/>
        <w:contextualSpacing/>
        <w:jc w:val="center"/>
        <w:rPr>
          <w:rFonts w:ascii="Times New Roman" w:hAnsi="Times New Roman" w:cs="Times New Roman"/>
          <w:sz w:val="28"/>
          <w:szCs w:val="28"/>
        </w:rPr>
      </w:pPr>
      <w:r w:rsidRPr="006B3713">
        <w:rPr>
          <w:rFonts w:ascii="Times New Roman" w:hAnsi="Times New Roman" w:cs="Times New Roman"/>
          <w:sz w:val="28"/>
          <w:szCs w:val="28"/>
        </w:rPr>
        <w:t>предпринимательства района</w:t>
      </w:r>
    </w:p>
    <w:p w:rsidR="00806158" w:rsidRPr="006B3713" w:rsidRDefault="00806158" w:rsidP="00F00618">
      <w:pPr>
        <w:spacing w:line="240" w:lineRule="auto"/>
        <w:ind w:firstLine="709"/>
        <w:contextualSpacing/>
        <w:jc w:val="both"/>
        <w:rPr>
          <w:rFonts w:ascii="Times New Roman" w:hAnsi="Times New Roman" w:cs="Times New Roman"/>
          <w:sz w:val="28"/>
          <w:szCs w:val="28"/>
        </w:rPr>
      </w:pPr>
    </w:p>
    <w:p w:rsidR="00806158" w:rsidRPr="006B3713" w:rsidRDefault="00806158" w:rsidP="00F00618">
      <w:pPr>
        <w:spacing w:line="240" w:lineRule="auto"/>
        <w:contextualSpacing/>
        <w:jc w:val="center"/>
        <w:rPr>
          <w:rFonts w:ascii="Times New Roman" w:hAnsi="Times New Roman" w:cs="Times New Roman"/>
          <w:sz w:val="28"/>
          <w:szCs w:val="28"/>
        </w:rPr>
      </w:pPr>
      <w:r w:rsidRPr="006B3713">
        <w:rPr>
          <w:rFonts w:ascii="Times New Roman" w:hAnsi="Times New Roman" w:cs="Times New Roman"/>
          <w:sz w:val="28"/>
          <w:szCs w:val="28"/>
          <w:lang w:val="en-US"/>
        </w:rPr>
        <w:t>I</w:t>
      </w:r>
      <w:r w:rsidRPr="006B3713">
        <w:rPr>
          <w:rFonts w:ascii="Times New Roman" w:hAnsi="Times New Roman" w:cs="Times New Roman"/>
          <w:sz w:val="28"/>
          <w:szCs w:val="28"/>
        </w:rPr>
        <w:t>. Общие положения</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1.1. Порядок предоставления субсидий субъектам малого и среднего пре</w:t>
      </w:r>
      <w:r w:rsidRPr="00F00618">
        <w:rPr>
          <w:rFonts w:ascii="Times New Roman" w:hAnsi="Times New Roman" w:cs="Times New Roman"/>
          <w:sz w:val="28"/>
          <w:szCs w:val="28"/>
        </w:rPr>
        <w:t>д</w:t>
      </w:r>
      <w:r w:rsidRPr="00F00618">
        <w:rPr>
          <w:rFonts w:ascii="Times New Roman" w:hAnsi="Times New Roman" w:cs="Times New Roman"/>
          <w:sz w:val="28"/>
          <w:szCs w:val="28"/>
        </w:rPr>
        <w:t>принимательства района (далее – Порядок) разработан в соответствии с Фед</w:t>
      </w:r>
      <w:r w:rsidRPr="00F00618">
        <w:rPr>
          <w:rFonts w:ascii="Times New Roman" w:hAnsi="Times New Roman" w:cs="Times New Roman"/>
          <w:sz w:val="28"/>
          <w:szCs w:val="28"/>
        </w:rPr>
        <w:t>е</w:t>
      </w:r>
      <w:r w:rsidRPr="00F00618">
        <w:rPr>
          <w:rFonts w:ascii="Times New Roman" w:hAnsi="Times New Roman" w:cs="Times New Roman"/>
          <w:sz w:val="28"/>
          <w:szCs w:val="28"/>
        </w:rPr>
        <w:t>ральным законом от 24.07.2007 № 209-ФЗ «О развитии малого и среднего пре</w:t>
      </w:r>
      <w:r w:rsidRPr="00F00618">
        <w:rPr>
          <w:rFonts w:ascii="Times New Roman" w:hAnsi="Times New Roman" w:cs="Times New Roman"/>
          <w:sz w:val="28"/>
          <w:szCs w:val="28"/>
        </w:rPr>
        <w:t>д</w:t>
      </w:r>
      <w:r w:rsidRPr="00F00618">
        <w:rPr>
          <w:rFonts w:ascii="Times New Roman" w:hAnsi="Times New Roman" w:cs="Times New Roman"/>
          <w:sz w:val="28"/>
          <w:szCs w:val="28"/>
        </w:rPr>
        <w:t>принимательства в Российской Федерации», Законом Ханты-Мансийского авт</w:t>
      </w:r>
      <w:r w:rsidRPr="00F00618">
        <w:rPr>
          <w:rFonts w:ascii="Times New Roman" w:hAnsi="Times New Roman" w:cs="Times New Roman"/>
          <w:sz w:val="28"/>
          <w:szCs w:val="28"/>
        </w:rPr>
        <w:t>о</w:t>
      </w:r>
      <w:r w:rsidRPr="00F00618">
        <w:rPr>
          <w:rFonts w:ascii="Times New Roman" w:hAnsi="Times New Roman" w:cs="Times New Roman"/>
          <w:sz w:val="28"/>
          <w:szCs w:val="28"/>
        </w:rPr>
        <w:t>номного округа – Югры от 29.12.2007 № 213-оз «О развитии малого и среднего предпринимательства в Ханты-Мансийском автономном округе – Югре», в ц</w:t>
      </w:r>
      <w:r w:rsidRPr="00F00618">
        <w:rPr>
          <w:rFonts w:ascii="Times New Roman" w:hAnsi="Times New Roman" w:cs="Times New Roman"/>
          <w:sz w:val="28"/>
          <w:szCs w:val="28"/>
        </w:rPr>
        <w:t>е</w:t>
      </w:r>
      <w:r w:rsidRPr="00F00618">
        <w:rPr>
          <w:rFonts w:ascii="Times New Roman" w:hAnsi="Times New Roman" w:cs="Times New Roman"/>
          <w:sz w:val="28"/>
          <w:szCs w:val="28"/>
        </w:rPr>
        <w:t xml:space="preserve">лях реализации мероприятий государственной программы Ханты-Мансийского автономного округа </w:t>
      </w:r>
      <w:r w:rsidRPr="00CB1D5C">
        <w:rPr>
          <w:rFonts w:ascii="Times New Roman" w:hAnsi="Times New Roman" w:cs="Times New Roman"/>
          <w:sz w:val="28"/>
          <w:szCs w:val="28"/>
        </w:rPr>
        <w:t>– Югры «</w:t>
      </w:r>
      <w:r w:rsidR="00CB1D5C" w:rsidRPr="00CB1D5C">
        <w:rPr>
          <w:rFonts w:ascii="Times New Roman" w:hAnsi="Times New Roman" w:cs="Times New Roman"/>
          <w:bCs/>
          <w:sz w:val="28"/>
          <w:szCs w:val="28"/>
        </w:rPr>
        <w:t>Развитие экономического потенциала</w:t>
      </w:r>
      <w:r w:rsidRPr="00CB1D5C">
        <w:rPr>
          <w:rFonts w:ascii="Times New Roman" w:hAnsi="Times New Roman" w:cs="Times New Roman"/>
          <w:sz w:val="28"/>
          <w:szCs w:val="28"/>
        </w:rPr>
        <w:t>», утве</w:t>
      </w:r>
      <w:r w:rsidRPr="00CB1D5C">
        <w:rPr>
          <w:rFonts w:ascii="Times New Roman" w:hAnsi="Times New Roman" w:cs="Times New Roman"/>
          <w:sz w:val="28"/>
          <w:szCs w:val="28"/>
        </w:rPr>
        <w:t>р</w:t>
      </w:r>
      <w:r w:rsidRPr="00CB1D5C">
        <w:rPr>
          <w:rFonts w:ascii="Times New Roman" w:hAnsi="Times New Roman" w:cs="Times New Roman"/>
          <w:sz w:val="28"/>
          <w:szCs w:val="28"/>
        </w:rPr>
        <w:t>жденной постановлением Правительства Ханты-Мансийского автономного о</w:t>
      </w:r>
      <w:r w:rsidRPr="00CB1D5C">
        <w:rPr>
          <w:rFonts w:ascii="Times New Roman" w:hAnsi="Times New Roman" w:cs="Times New Roman"/>
          <w:sz w:val="28"/>
          <w:szCs w:val="28"/>
        </w:rPr>
        <w:t>к</w:t>
      </w:r>
      <w:r w:rsidRPr="00CB1D5C">
        <w:rPr>
          <w:rFonts w:ascii="Times New Roman" w:hAnsi="Times New Roman" w:cs="Times New Roman"/>
          <w:sz w:val="28"/>
          <w:szCs w:val="28"/>
        </w:rPr>
        <w:t>руга – Югры от 0</w:t>
      </w:r>
      <w:r w:rsidR="00CB1D5C" w:rsidRPr="00CB1D5C">
        <w:rPr>
          <w:rFonts w:ascii="Times New Roman" w:hAnsi="Times New Roman" w:cs="Times New Roman"/>
          <w:sz w:val="28"/>
          <w:szCs w:val="28"/>
        </w:rPr>
        <w:t>5</w:t>
      </w:r>
      <w:r w:rsidRPr="00CB1D5C">
        <w:rPr>
          <w:rFonts w:ascii="Times New Roman" w:hAnsi="Times New Roman" w:cs="Times New Roman"/>
          <w:sz w:val="28"/>
          <w:szCs w:val="28"/>
        </w:rPr>
        <w:t>.10.201</w:t>
      </w:r>
      <w:r w:rsidR="00CB1D5C" w:rsidRPr="00CB1D5C">
        <w:rPr>
          <w:rFonts w:ascii="Times New Roman" w:hAnsi="Times New Roman" w:cs="Times New Roman"/>
          <w:sz w:val="28"/>
          <w:szCs w:val="28"/>
        </w:rPr>
        <w:t>8</w:t>
      </w:r>
      <w:r w:rsidRPr="00CB1D5C">
        <w:rPr>
          <w:rFonts w:ascii="Times New Roman" w:hAnsi="Times New Roman" w:cs="Times New Roman"/>
          <w:sz w:val="28"/>
          <w:szCs w:val="28"/>
        </w:rPr>
        <w:t xml:space="preserve"> № </w:t>
      </w:r>
      <w:r w:rsidR="00CB1D5C" w:rsidRPr="00CB1D5C">
        <w:rPr>
          <w:rFonts w:ascii="Times New Roman" w:hAnsi="Times New Roman" w:cs="Times New Roman"/>
          <w:sz w:val="28"/>
          <w:szCs w:val="28"/>
        </w:rPr>
        <w:t>336</w:t>
      </w:r>
      <w:r w:rsidR="00CB1D5C">
        <w:rPr>
          <w:rFonts w:ascii="Times New Roman" w:hAnsi="Times New Roman" w:cs="Times New Roman"/>
          <w:sz w:val="28"/>
          <w:szCs w:val="28"/>
        </w:rPr>
        <w:t>-п</w:t>
      </w:r>
      <w:r w:rsidRPr="00F00618">
        <w:rPr>
          <w:rFonts w:ascii="Times New Roman" w:hAnsi="Times New Roman" w:cs="Times New Roman"/>
          <w:sz w:val="28"/>
          <w:szCs w:val="28"/>
        </w:rPr>
        <w:t xml:space="preserve"> и муниципальной программы «Развитие м</w:t>
      </w:r>
      <w:r w:rsidRPr="00F00618">
        <w:rPr>
          <w:rFonts w:ascii="Times New Roman" w:hAnsi="Times New Roman" w:cs="Times New Roman"/>
          <w:sz w:val="28"/>
          <w:szCs w:val="28"/>
        </w:rPr>
        <w:t>а</w:t>
      </w:r>
      <w:r w:rsidRPr="00F00618">
        <w:rPr>
          <w:rFonts w:ascii="Times New Roman" w:hAnsi="Times New Roman" w:cs="Times New Roman"/>
          <w:sz w:val="28"/>
          <w:szCs w:val="28"/>
        </w:rPr>
        <w:t>лого и среднего предпринимательства, агропромышленного комплекса и рынков сельскохозяйственной продукции, сырья и продовольствия вНижневартовско</w:t>
      </w:r>
      <w:r w:rsidRPr="00F00618">
        <w:rPr>
          <w:rFonts w:ascii="Times New Roman" w:hAnsi="Times New Roman" w:cs="Times New Roman"/>
          <w:sz w:val="28"/>
          <w:szCs w:val="28"/>
        </w:rPr>
        <w:t>м</w:t>
      </w:r>
      <w:r w:rsidRPr="002332FB">
        <w:rPr>
          <w:rFonts w:ascii="Times New Roman" w:hAnsi="Times New Roman" w:cs="Times New Roman"/>
          <w:sz w:val="28"/>
          <w:szCs w:val="28"/>
        </w:rPr>
        <w:t>районе</w:t>
      </w:r>
      <w:r w:rsidR="002332FB" w:rsidRPr="002332FB">
        <w:rPr>
          <w:rFonts w:ascii="Times New Roman" w:hAnsi="Times New Roman" w:cs="Times New Roman"/>
          <w:sz w:val="28"/>
          <w:szCs w:val="28"/>
        </w:rPr>
        <w:t>»</w:t>
      </w:r>
      <w:r w:rsidRPr="00F00618">
        <w:rPr>
          <w:rFonts w:ascii="Times New Roman" w:hAnsi="Times New Roman" w:cs="Times New Roman"/>
          <w:sz w:val="28"/>
          <w:szCs w:val="28"/>
        </w:rPr>
        <w:t xml:space="preserve">(далее – Программа). </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1.2. Порядок устанавливает критерии отбора, цели, условия, размеры, п</w:t>
      </w:r>
      <w:r w:rsidRPr="00F00618">
        <w:rPr>
          <w:rFonts w:ascii="Times New Roman" w:hAnsi="Times New Roman" w:cs="Times New Roman"/>
          <w:sz w:val="28"/>
          <w:szCs w:val="28"/>
        </w:rPr>
        <w:t>о</w:t>
      </w:r>
      <w:r w:rsidRPr="00F00618">
        <w:rPr>
          <w:rFonts w:ascii="Times New Roman" w:hAnsi="Times New Roman" w:cs="Times New Roman"/>
          <w:sz w:val="28"/>
          <w:szCs w:val="28"/>
        </w:rPr>
        <w:t>рядок предоставления и возврата субсидии в бюджет района в случае нарушения условий, установленных при их предоставлении, а также положения об обяз</w:t>
      </w:r>
      <w:r w:rsidRPr="00F00618">
        <w:rPr>
          <w:rFonts w:ascii="Times New Roman" w:hAnsi="Times New Roman" w:cs="Times New Roman"/>
          <w:sz w:val="28"/>
          <w:szCs w:val="28"/>
        </w:rPr>
        <w:t>а</w:t>
      </w:r>
      <w:r w:rsidRPr="00F00618">
        <w:rPr>
          <w:rFonts w:ascii="Times New Roman" w:hAnsi="Times New Roman" w:cs="Times New Roman"/>
          <w:sz w:val="28"/>
          <w:szCs w:val="28"/>
        </w:rPr>
        <w:t>тельной проверке главным распорядителем бюджетных средств и органом мун</w:t>
      </w:r>
      <w:r w:rsidRPr="00F00618">
        <w:rPr>
          <w:rFonts w:ascii="Times New Roman" w:hAnsi="Times New Roman" w:cs="Times New Roman"/>
          <w:sz w:val="28"/>
          <w:szCs w:val="28"/>
        </w:rPr>
        <w:t>и</w:t>
      </w:r>
      <w:r w:rsidRPr="00F00618">
        <w:rPr>
          <w:rFonts w:ascii="Times New Roman" w:hAnsi="Times New Roman" w:cs="Times New Roman"/>
          <w:sz w:val="28"/>
          <w:szCs w:val="28"/>
        </w:rPr>
        <w:t>ципального финансового контроля соблюдения условий, целей и порядка пр</w:t>
      </w:r>
      <w:r w:rsidRPr="00F00618">
        <w:rPr>
          <w:rFonts w:ascii="Times New Roman" w:hAnsi="Times New Roman" w:cs="Times New Roman"/>
          <w:sz w:val="28"/>
          <w:szCs w:val="28"/>
        </w:rPr>
        <w:t>е</w:t>
      </w:r>
      <w:r w:rsidRPr="00F00618">
        <w:rPr>
          <w:rFonts w:ascii="Times New Roman" w:hAnsi="Times New Roman" w:cs="Times New Roman"/>
          <w:sz w:val="28"/>
          <w:szCs w:val="28"/>
        </w:rPr>
        <w:t>доставления субсидии, на возмещение затрат субъектам малого и среднего пре</w:t>
      </w:r>
      <w:r w:rsidRPr="00F00618">
        <w:rPr>
          <w:rFonts w:ascii="Times New Roman" w:hAnsi="Times New Roman" w:cs="Times New Roman"/>
          <w:sz w:val="28"/>
          <w:szCs w:val="28"/>
        </w:rPr>
        <w:t>д</w:t>
      </w:r>
      <w:r w:rsidRPr="00F00618">
        <w:rPr>
          <w:rFonts w:ascii="Times New Roman" w:hAnsi="Times New Roman" w:cs="Times New Roman"/>
          <w:sz w:val="28"/>
          <w:szCs w:val="28"/>
        </w:rPr>
        <w:t xml:space="preserve">принимательства района (далее − субсидии) их получателями. </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1.3. Субсидии предоставляются на возмещение части затрат в целях оказ</w:t>
      </w:r>
      <w:r w:rsidRPr="00F00618">
        <w:rPr>
          <w:rFonts w:ascii="Times New Roman" w:hAnsi="Times New Roman" w:cs="Times New Roman"/>
          <w:sz w:val="28"/>
          <w:szCs w:val="28"/>
        </w:rPr>
        <w:t>а</w:t>
      </w:r>
      <w:r w:rsidRPr="00F00618">
        <w:rPr>
          <w:rFonts w:ascii="Times New Roman" w:hAnsi="Times New Roman" w:cs="Times New Roman"/>
          <w:sz w:val="28"/>
          <w:szCs w:val="28"/>
        </w:rPr>
        <w:t xml:space="preserve">ния поддержки субъектам малого и среднего предпринимательства района. </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1.4. Субсидии предоставляются в пределах средств, предусмотренных в бюджете района на текущий год на реализацию мероприятий, предусмотренных программой.</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Главным распорядителем средств бюджета района является администр</w:t>
      </w:r>
      <w:r w:rsidRPr="00F00618">
        <w:rPr>
          <w:rFonts w:ascii="Times New Roman" w:hAnsi="Times New Roman" w:cs="Times New Roman"/>
          <w:sz w:val="28"/>
          <w:szCs w:val="28"/>
        </w:rPr>
        <w:t>а</w:t>
      </w:r>
      <w:r w:rsidRPr="00F00618">
        <w:rPr>
          <w:rFonts w:ascii="Times New Roman" w:hAnsi="Times New Roman" w:cs="Times New Roman"/>
          <w:sz w:val="28"/>
          <w:szCs w:val="28"/>
        </w:rPr>
        <w:t>ция Нижневартовского района.</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 Основные понятия, используемые в Порядке:</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 Внедрение инновационных технологий при реализации программ по энергосбережению – достижение практического использования энергосбер</w:t>
      </w:r>
      <w:r w:rsidRPr="00F00618">
        <w:rPr>
          <w:rFonts w:ascii="Times New Roman" w:hAnsi="Times New Roman" w:cs="Times New Roman"/>
          <w:sz w:val="28"/>
          <w:szCs w:val="28"/>
        </w:rPr>
        <w:t>е</w:t>
      </w:r>
      <w:r w:rsidRPr="00F00618">
        <w:rPr>
          <w:rFonts w:ascii="Times New Roman" w:hAnsi="Times New Roman" w:cs="Times New Roman"/>
          <w:sz w:val="28"/>
          <w:szCs w:val="28"/>
        </w:rPr>
        <w:t>гающих технологий на основе инновационных решений, которые обеспечивают экономию энергетических ресурсов.</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1.5.2. Высокотехнологичное оборудование – оборудование, произведенное предприятиями наукоемких отраслей с использованием новейших образцов те</w:t>
      </w:r>
      <w:r w:rsidRPr="00F00618">
        <w:rPr>
          <w:rFonts w:ascii="Times New Roman" w:hAnsi="Times New Roman" w:cs="Times New Roman"/>
          <w:sz w:val="28"/>
          <w:szCs w:val="28"/>
        </w:rPr>
        <w:t>х</w:t>
      </w:r>
      <w:r w:rsidRPr="00F00618">
        <w:rPr>
          <w:rFonts w:ascii="Times New Roman" w:hAnsi="Times New Roman" w:cs="Times New Roman"/>
          <w:sz w:val="28"/>
          <w:szCs w:val="28"/>
        </w:rPr>
        <w:t>нологического оборудования, технологических процессов и технологий с уч</w:t>
      </w:r>
      <w:r w:rsidRPr="00F00618">
        <w:rPr>
          <w:rFonts w:ascii="Times New Roman" w:hAnsi="Times New Roman" w:cs="Times New Roman"/>
          <w:sz w:val="28"/>
          <w:szCs w:val="28"/>
        </w:rPr>
        <w:t>а</w:t>
      </w:r>
      <w:r w:rsidRPr="00F00618">
        <w:rPr>
          <w:rFonts w:ascii="Times New Roman" w:hAnsi="Times New Roman" w:cs="Times New Roman"/>
          <w:sz w:val="28"/>
          <w:szCs w:val="28"/>
        </w:rPr>
        <w:t>стием высококвалифицированного, специально подготовленного персонала.</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1.5.3. Выставка, выставка-ярмарка, выставка-форум, бизнес-выставка – м</w:t>
      </w:r>
      <w:r w:rsidRPr="00F00618">
        <w:rPr>
          <w:rFonts w:ascii="Times New Roman" w:hAnsi="Times New Roman" w:cs="Times New Roman"/>
          <w:sz w:val="28"/>
          <w:szCs w:val="28"/>
        </w:rPr>
        <w:t>е</w:t>
      </w:r>
      <w:r w:rsidRPr="00F00618">
        <w:rPr>
          <w:rFonts w:ascii="Times New Roman" w:hAnsi="Times New Roman" w:cs="Times New Roman"/>
          <w:sz w:val="28"/>
          <w:szCs w:val="28"/>
        </w:rPr>
        <w:t>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1.5.4. Инновации – введенный в употребление новый или значительно улучшенный продукт (товар, услуга) или процесс, новый метод продаж или н</w:t>
      </w:r>
      <w:r w:rsidRPr="00F00618">
        <w:rPr>
          <w:rFonts w:ascii="Times New Roman" w:hAnsi="Times New Roman" w:cs="Times New Roman"/>
          <w:sz w:val="28"/>
          <w:szCs w:val="28"/>
        </w:rPr>
        <w:t>о</w:t>
      </w:r>
      <w:r w:rsidRPr="00F00618">
        <w:rPr>
          <w:rFonts w:ascii="Times New Roman" w:hAnsi="Times New Roman" w:cs="Times New Roman"/>
          <w:sz w:val="28"/>
          <w:szCs w:val="28"/>
        </w:rPr>
        <w:t>вый организационный метод в деловой практике, организации рабочих мест или во внешних связях.</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1.5.5. Инновационные компании – субъекты малого и среднего предпр</w:t>
      </w:r>
      <w:r w:rsidRPr="00F00618">
        <w:rPr>
          <w:rFonts w:ascii="Times New Roman" w:hAnsi="Times New Roman" w:cs="Times New Roman"/>
          <w:sz w:val="28"/>
          <w:szCs w:val="28"/>
        </w:rPr>
        <w:t>и</w:t>
      </w:r>
      <w:r w:rsidRPr="00F00618">
        <w:rPr>
          <w:rFonts w:ascii="Times New Roman" w:hAnsi="Times New Roman" w:cs="Times New Roman"/>
          <w:sz w:val="28"/>
          <w:szCs w:val="28"/>
        </w:rPr>
        <w:t>нимательства (юридические лица), в том числе участники инновационных те</w:t>
      </w:r>
      <w:r w:rsidRPr="00F00618">
        <w:rPr>
          <w:rFonts w:ascii="Times New Roman" w:hAnsi="Times New Roman" w:cs="Times New Roman"/>
          <w:sz w:val="28"/>
          <w:szCs w:val="28"/>
        </w:rPr>
        <w:t>р</w:t>
      </w:r>
      <w:r w:rsidRPr="00F00618">
        <w:rPr>
          <w:rFonts w:ascii="Times New Roman" w:hAnsi="Times New Roman" w:cs="Times New Roman"/>
          <w:sz w:val="28"/>
          <w:szCs w:val="28"/>
        </w:rPr>
        <w:t>риториальных кластеров, деятельность которых заключается в практическом применении (внедрении) результатов интеллектуальной деятельности в муниц</w:t>
      </w:r>
      <w:r w:rsidRPr="00F00618">
        <w:rPr>
          <w:rFonts w:ascii="Times New Roman" w:hAnsi="Times New Roman" w:cs="Times New Roman"/>
          <w:sz w:val="28"/>
          <w:szCs w:val="28"/>
        </w:rPr>
        <w:t>и</w:t>
      </w:r>
      <w:r w:rsidRPr="00F00618">
        <w:rPr>
          <w:rFonts w:ascii="Times New Roman" w:hAnsi="Times New Roman" w:cs="Times New Roman"/>
          <w:sz w:val="28"/>
          <w:szCs w:val="28"/>
        </w:rPr>
        <w:t>пальных образованиях автономного округа.</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1.5.6. Коворкинг-центр (коллективный офис) – нежилое помещение с об</w:t>
      </w:r>
      <w:r w:rsidRPr="00F00618">
        <w:rPr>
          <w:rFonts w:ascii="Times New Roman" w:hAnsi="Times New Roman" w:cs="Times New Roman"/>
          <w:sz w:val="28"/>
          <w:szCs w:val="28"/>
        </w:rPr>
        <w:t>о</w:t>
      </w:r>
      <w:r w:rsidRPr="00F00618">
        <w:rPr>
          <w:rFonts w:ascii="Times New Roman" w:hAnsi="Times New Roman" w:cs="Times New Roman"/>
          <w:sz w:val="28"/>
          <w:szCs w:val="28"/>
        </w:rPr>
        <w:t>рудованными рабочими местами (мебелью, оргтехникой, программным обесп</w:t>
      </w:r>
      <w:r w:rsidRPr="00F00618">
        <w:rPr>
          <w:rFonts w:ascii="Times New Roman" w:hAnsi="Times New Roman" w:cs="Times New Roman"/>
          <w:sz w:val="28"/>
          <w:szCs w:val="28"/>
        </w:rPr>
        <w:t>е</w:t>
      </w:r>
      <w:r w:rsidRPr="00F00618">
        <w:rPr>
          <w:rFonts w:ascii="Times New Roman" w:hAnsi="Times New Roman" w:cs="Times New Roman"/>
          <w:sz w:val="28"/>
          <w:szCs w:val="28"/>
        </w:rPr>
        <w:t>чением, сетью Интернет, канцелярскими принадлежностями и т.д.), предназн</w:t>
      </w:r>
      <w:r w:rsidRPr="00F00618">
        <w:rPr>
          <w:rFonts w:ascii="Times New Roman" w:hAnsi="Times New Roman" w:cs="Times New Roman"/>
          <w:sz w:val="28"/>
          <w:szCs w:val="28"/>
        </w:rPr>
        <w:t>а</w:t>
      </w:r>
      <w:r w:rsidRPr="00F00618">
        <w:rPr>
          <w:rFonts w:ascii="Times New Roman" w:hAnsi="Times New Roman" w:cs="Times New Roman"/>
          <w:sz w:val="28"/>
          <w:szCs w:val="28"/>
        </w:rPr>
        <w:t>ченными для передачи во владение и (или) в пользование на возмездной основе.</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1.5.7. Конгрессное мероприятие – мероприятие, направленное на создание благоприятных условий для персонифицированного обмена информацией, дел</w:t>
      </w:r>
      <w:r w:rsidRPr="00F00618">
        <w:rPr>
          <w:rFonts w:ascii="Times New Roman" w:hAnsi="Times New Roman" w:cs="Times New Roman"/>
          <w:sz w:val="28"/>
          <w:szCs w:val="28"/>
        </w:rPr>
        <w:t>о</w:t>
      </w:r>
      <w:r w:rsidRPr="00F00618">
        <w:rPr>
          <w:rFonts w:ascii="Times New Roman" w:hAnsi="Times New Roman" w:cs="Times New Roman"/>
          <w:sz w:val="28"/>
          <w:szCs w:val="28"/>
        </w:rPr>
        <w:t>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1.5.8. Консалтинг – деятельность, заключающаяся в консультировании производителей, продавцов, покупателей по широкому кругу вопросов эконом</w:t>
      </w:r>
      <w:r w:rsidRPr="00F00618">
        <w:rPr>
          <w:rFonts w:ascii="Times New Roman" w:hAnsi="Times New Roman" w:cs="Times New Roman"/>
          <w:sz w:val="28"/>
          <w:szCs w:val="28"/>
        </w:rPr>
        <w:t>и</w:t>
      </w:r>
      <w:r w:rsidRPr="00F00618">
        <w:rPr>
          <w:rFonts w:ascii="Times New Roman" w:hAnsi="Times New Roman" w:cs="Times New Roman"/>
          <w:sz w:val="28"/>
          <w:szCs w:val="28"/>
        </w:rPr>
        <w:t>ки, финансов, внешнеэкономических связей, создания и регистрации фирм, и</w:t>
      </w:r>
      <w:r w:rsidRPr="00F00618">
        <w:rPr>
          <w:rFonts w:ascii="Times New Roman" w:hAnsi="Times New Roman" w:cs="Times New Roman"/>
          <w:sz w:val="28"/>
          <w:szCs w:val="28"/>
        </w:rPr>
        <w:t>с</w:t>
      </w:r>
      <w:r w:rsidRPr="00F00618">
        <w:rPr>
          <w:rFonts w:ascii="Times New Roman" w:hAnsi="Times New Roman" w:cs="Times New Roman"/>
          <w:sz w:val="28"/>
          <w:szCs w:val="28"/>
        </w:rPr>
        <w:t>следования и прогнозирования рынка товаров и услуг, инноваций. Консалтинг</w:t>
      </w:r>
      <w:r w:rsidRPr="00F00618">
        <w:rPr>
          <w:rFonts w:ascii="Times New Roman" w:hAnsi="Times New Roman" w:cs="Times New Roman"/>
          <w:sz w:val="28"/>
          <w:szCs w:val="28"/>
        </w:rPr>
        <w:t>о</w:t>
      </w:r>
      <w:r w:rsidRPr="00F00618">
        <w:rPr>
          <w:rFonts w:ascii="Times New Roman" w:hAnsi="Times New Roman" w:cs="Times New Roman"/>
          <w:sz w:val="28"/>
          <w:szCs w:val="28"/>
        </w:rPr>
        <w:t>вые компании могут быть специализированными по отдельным профилям ко</w:t>
      </w:r>
      <w:r w:rsidRPr="00F00618">
        <w:rPr>
          <w:rFonts w:ascii="Times New Roman" w:hAnsi="Times New Roman" w:cs="Times New Roman"/>
          <w:sz w:val="28"/>
          <w:szCs w:val="28"/>
        </w:rPr>
        <w:t>н</w:t>
      </w:r>
      <w:r w:rsidRPr="00F00618">
        <w:rPr>
          <w:rFonts w:ascii="Times New Roman" w:hAnsi="Times New Roman" w:cs="Times New Roman"/>
          <w:sz w:val="28"/>
          <w:szCs w:val="28"/>
        </w:rPr>
        <w:t>сультационной деятельности. Консалтинг может состоять в подготовке пакетов учредительных документов при создании новых организаций или оказывать п</w:t>
      </w:r>
      <w:r w:rsidRPr="00F00618">
        <w:rPr>
          <w:rFonts w:ascii="Times New Roman" w:hAnsi="Times New Roman" w:cs="Times New Roman"/>
          <w:sz w:val="28"/>
          <w:szCs w:val="28"/>
        </w:rPr>
        <w:t>о</w:t>
      </w:r>
      <w:r w:rsidRPr="00F00618">
        <w:rPr>
          <w:rFonts w:ascii="Times New Roman" w:hAnsi="Times New Roman" w:cs="Times New Roman"/>
          <w:sz w:val="28"/>
          <w:szCs w:val="28"/>
        </w:rPr>
        <w:t>мощь в ведении бизнеса.</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1.5.9. Молодежное предпринимательство – осуществление предприним</w:t>
      </w:r>
      <w:r w:rsidRPr="00F00618">
        <w:rPr>
          <w:rFonts w:ascii="Times New Roman" w:hAnsi="Times New Roman" w:cs="Times New Roman"/>
          <w:sz w:val="28"/>
          <w:szCs w:val="28"/>
        </w:rPr>
        <w:t>а</w:t>
      </w:r>
      <w:r w:rsidRPr="00F00618">
        <w:rPr>
          <w:rFonts w:ascii="Times New Roman" w:hAnsi="Times New Roman" w:cs="Times New Roman"/>
          <w:sz w:val="28"/>
          <w:szCs w:val="28"/>
        </w:rPr>
        <w:t>тельской деятельности молодыми предпринимателями – физическими лицами в возрасте до 30 лет (включительно), юридическими лицами, в уставном (складо</w:t>
      </w:r>
      <w:r w:rsidRPr="00F00618">
        <w:rPr>
          <w:rFonts w:ascii="Times New Roman" w:hAnsi="Times New Roman" w:cs="Times New Roman"/>
          <w:sz w:val="28"/>
          <w:szCs w:val="28"/>
        </w:rPr>
        <w:t>ч</w:t>
      </w:r>
      <w:r w:rsidRPr="00F00618">
        <w:rPr>
          <w:rFonts w:ascii="Times New Roman" w:hAnsi="Times New Roman" w:cs="Times New Roman"/>
          <w:sz w:val="28"/>
          <w:szCs w:val="28"/>
        </w:rPr>
        <w:t>ном) капитале которых доля, принадлежащая лицам в возрасте до 30 лет (вкл</w:t>
      </w:r>
      <w:r w:rsidRPr="00F00618">
        <w:rPr>
          <w:rFonts w:ascii="Times New Roman" w:hAnsi="Times New Roman" w:cs="Times New Roman"/>
          <w:sz w:val="28"/>
          <w:szCs w:val="28"/>
        </w:rPr>
        <w:t>ю</w:t>
      </w:r>
      <w:r w:rsidRPr="00F00618">
        <w:rPr>
          <w:rFonts w:ascii="Times New Roman" w:hAnsi="Times New Roman" w:cs="Times New Roman"/>
          <w:sz w:val="28"/>
          <w:szCs w:val="28"/>
        </w:rPr>
        <w:t>чительно), составляет не менее 50 процентов.</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1.5.10. Молодежь – граждане Российской Федерации, включая лиц с дво</w:t>
      </w:r>
      <w:r w:rsidRPr="00F00618">
        <w:rPr>
          <w:rFonts w:ascii="Times New Roman" w:hAnsi="Times New Roman" w:cs="Times New Roman"/>
          <w:sz w:val="28"/>
          <w:szCs w:val="28"/>
        </w:rPr>
        <w:t>й</w:t>
      </w:r>
      <w:r w:rsidRPr="00F00618">
        <w:rPr>
          <w:rFonts w:ascii="Times New Roman" w:hAnsi="Times New Roman" w:cs="Times New Roman"/>
          <w:sz w:val="28"/>
          <w:szCs w:val="28"/>
        </w:rPr>
        <w:t>ным гражданством, в возрасте от 14 до 30 лет.</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1.5.11. Оборудование цифрового производства – оборудование, в основе которого лежит использование технологий цифрового моделирования и прое</w:t>
      </w:r>
      <w:r w:rsidRPr="00F00618">
        <w:rPr>
          <w:rFonts w:ascii="Times New Roman" w:hAnsi="Times New Roman" w:cs="Times New Roman"/>
          <w:sz w:val="28"/>
          <w:szCs w:val="28"/>
        </w:rPr>
        <w:t>к</w:t>
      </w:r>
      <w:r w:rsidRPr="00F00618">
        <w:rPr>
          <w:rFonts w:ascii="Times New Roman" w:hAnsi="Times New Roman" w:cs="Times New Roman"/>
          <w:sz w:val="28"/>
          <w:szCs w:val="28"/>
        </w:rPr>
        <w:t>тирования как самих продуктов и изделий, так и производственных процессов на всем протяжении жизненного цикла.</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1.5.12. Продукция – продукт производства в вещественной или информ</w:t>
      </w:r>
      <w:r w:rsidRPr="00F00618">
        <w:rPr>
          <w:rFonts w:ascii="Times New Roman" w:hAnsi="Times New Roman" w:cs="Times New Roman"/>
          <w:sz w:val="28"/>
          <w:szCs w:val="28"/>
        </w:rPr>
        <w:t>а</w:t>
      </w:r>
      <w:r w:rsidRPr="00F00618">
        <w:rPr>
          <w:rFonts w:ascii="Times New Roman" w:hAnsi="Times New Roman" w:cs="Times New Roman"/>
          <w:sz w:val="28"/>
          <w:szCs w:val="28"/>
        </w:rPr>
        <w:t>ционной форме, чаще всего в предметном виде, количественно измеряемый в н</w:t>
      </w:r>
      <w:r w:rsidRPr="00F00618">
        <w:rPr>
          <w:rFonts w:ascii="Times New Roman" w:hAnsi="Times New Roman" w:cs="Times New Roman"/>
          <w:sz w:val="28"/>
          <w:szCs w:val="28"/>
        </w:rPr>
        <w:t>а</w:t>
      </w:r>
      <w:r w:rsidRPr="00F00618">
        <w:rPr>
          <w:rFonts w:ascii="Times New Roman" w:hAnsi="Times New Roman" w:cs="Times New Roman"/>
          <w:sz w:val="28"/>
          <w:szCs w:val="28"/>
        </w:rPr>
        <w:t>туральном и денежном выражении; результат процесса производства.</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1.5.13. Результаты интеллектуальной деятельности – программы ЭВМ, б</w:t>
      </w:r>
      <w:r w:rsidRPr="00F00618">
        <w:rPr>
          <w:rFonts w:ascii="Times New Roman" w:hAnsi="Times New Roman" w:cs="Times New Roman"/>
          <w:sz w:val="28"/>
          <w:szCs w:val="28"/>
        </w:rPr>
        <w:t>а</w:t>
      </w:r>
      <w:r w:rsidRPr="00F00618">
        <w:rPr>
          <w:rFonts w:ascii="Times New Roman" w:hAnsi="Times New Roman" w:cs="Times New Roman"/>
          <w:sz w:val="28"/>
          <w:szCs w:val="28"/>
        </w:rPr>
        <w:t>зы данных, изобретения, полезные модели, промышленные образцы, секреты производства и т.п., с документально подтвержденным закреплением интелле</w:t>
      </w:r>
      <w:r w:rsidRPr="00F00618">
        <w:rPr>
          <w:rFonts w:ascii="Times New Roman" w:hAnsi="Times New Roman" w:cs="Times New Roman"/>
          <w:sz w:val="28"/>
          <w:szCs w:val="28"/>
        </w:rPr>
        <w:t>к</w:t>
      </w:r>
      <w:r w:rsidRPr="00F00618">
        <w:rPr>
          <w:rFonts w:ascii="Times New Roman" w:hAnsi="Times New Roman" w:cs="Times New Roman"/>
          <w:sz w:val="28"/>
          <w:szCs w:val="28"/>
        </w:rPr>
        <w:t>туальных прав.</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1.5.15. Субъект малого и среднего предпринимательства - хозяйствующий субъект, зарегистрированный и (или) состоящий на налоговом учете и осущест</w:t>
      </w:r>
      <w:r w:rsidRPr="00F00618">
        <w:rPr>
          <w:rFonts w:ascii="Times New Roman" w:hAnsi="Times New Roman" w:cs="Times New Roman"/>
          <w:sz w:val="28"/>
          <w:szCs w:val="28"/>
        </w:rPr>
        <w:t>в</w:t>
      </w:r>
      <w:r w:rsidRPr="00F00618">
        <w:rPr>
          <w:rFonts w:ascii="Times New Roman" w:hAnsi="Times New Roman" w:cs="Times New Roman"/>
          <w:sz w:val="28"/>
          <w:szCs w:val="28"/>
        </w:rPr>
        <w:t>ляющий свою деятельность на территории Нижневартовского района, явля</w:t>
      </w:r>
      <w:r w:rsidRPr="00F00618">
        <w:rPr>
          <w:rFonts w:ascii="Times New Roman" w:hAnsi="Times New Roman" w:cs="Times New Roman"/>
          <w:sz w:val="28"/>
          <w:szCs w:val="28"/>
        </w:rPr>
        <w:t>ю</w:t>
      </w:r>
      <w:r w:rsidRPr="00F00618">
        <w:rPr>
          <w:rFonts w:ascii="Times New Roman" w:hAnsi="Times New Roman" w:cs="Times New Roman"/>
          <w:sz w:val="28"/>
          <w:szCs w:val="28"/>
        </w:rPr>
        <w:t>щийся субъектом малого и среднего предпринимательства в соответствии с Ф</w:t>
      </w:r>
      <w:r w:rsidRPr="00F00618">
        <w:rPr>
          <w:rFonts w:ascii="Times New Roman" w:hAnsi="Times New Roman" w:cs="Times New Roman"/>
          <w:sz w:val="28"/>
          <w:szCs w:val="28"/>
        </w:rPr>
        <w:t>е</w:t>
      </w:r>
      <w:r w:rsidRPr="00F00618">
        <w:rPr>
          <w:rFonts w:ascii="Times New Roman" w:hAnsi="Times New Roman" w:cs="Times New Roman"/>
          <w:sz w:val="28"/>
          <w:szCs w:val="28"/>
        </w:rPr>
        <w:t xml:space="preserve">деральным </w:t>
      </w:r>
      <w:hyperlink r:id="rId12" w:history="1">
        <w:r w:rsidRPr="00F00618">
          <w:rPr>
            <w:rFonts w:ascii="Times New Roman" w:hAnsi="Times New Roman" w:cs="Times New Roman"/>
            <w:sz w:val="28"/>
            <w:szCs w:val="28"/>
          </w:rPr>
          <w:t>законом</w:t>
        </w:r>
      </w:hyperlink>
      <w:r w:rsidRPr="00F00618">
        <w:rPr>
          <w:rFonts w:ascii="Times New Roman" w:hAnsi="Times New Roman" w:cs="Times New Roman"/>
          <w:sz w:val="28"/>
          <w:szCs w:val="28"/>
        </w:rPr>
        <w:t xml:space="preserve"> от 24 июля 2007 года № 209-ФЗ «О развитии малого и сре</w:t>
      </w:r>
      <w:r w:rsidRPr="00F00618">
        <w:rPr>
          <w:rFonts w:ascii="Times New Roman" w:hAnsi="Times New Roman" w:cs="Times New Roman"/>
          <w:sz w:val="28"/>
          <w:szCs w:val="28"/>
        </w:rPr>
        <w:t>д</w:t>
      </w:r>
      <w:r w:rsidRPr="00F00618">
        <w:rPr>
          <w:rFonts w:ascii="Times New Roman" w:hAnsi="Times New Roman" w:cs="Times New Roman"/>
          <w:sz w:val="28"/>
          <w:szCs w:val="28"/>
        </w:rPr>
        <w:t>него предпринимательства в Российской Федерации» (далее также –субъект).</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1.5.16. Сельскохозяйственные товаропроизводители (в соответствии с Н</w:t>
      </w:r>
      <w:r w:rsidRPr="00F00618">
        <w:rPr>
          <w:rFonts w:ascii="Times New Roman" w:hAnsi="Times New Roman" w:cs="Times New Roman"/>
          <w:sz w:val="28"/>
          <w:szCs w:val="28"/>
        </w:rPr>
        <w:t>а</w:t>
      </w:r>
      <w:r w:rsidRPr="00F00618">
        <w:rPr>
          <w:rFonts w:ascii="Times New Roman" w:hAnsi="Times New Roman" w:cs="Times New Roman"/>
          <w:sz w:val="28"/>
          <w:szCs w:val="28"/>
        </w:rPr>
        <w:t>логовым кодексом Российской Федерации):</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 организации и индивидуальные предприниматели, производящие сел</w:t>
      </w:r>
      <w:r w:rsidRPr="00F00618">
        <w:rPr>
          <w:rFonts w:ascii="Times New Roman" w:hAnsi="Times New Roman" w:cs="Times New Roman"/>
          <w:sz w:val="28"/>
          <w:szCs w:val="28"/>
        </w:rPr>
        <w:t>ь</w:t>
      </w:r>
      <w:r w:rsidRPr="00F00618">
        <w:rPr>
          <w:rFonts w:ascii="Times New Roman" w:hAnsi="Times New Roman" w:cs="Times New Roman"/>
          <w:sz w:val="28"/>
          <w:szCs w:val="28"/>
        </w:rPr>
        <w:t>скохозяйственную продукцию, осуществляющие ее первичную и последующую (промышленную) переработку (в том числе на арендованных основных средс</w:t>
      </w:r>
      <w:r w:rsidRPr="00F00618">
        <w:rPr>
          <w:rFonts w:ascii="Times New Roman" w:hAnsi="Times New Roman" w:cs="Times New Roman"/>
          <w:sz w:val="28"/>
          <w:szCs w:val="28"/>
        </w:rPr>
        <w:t>т</w:t>
      </w:r>
      <w:r w:rsidRPr="00F00618">
        <w:rPr>
          <w:rFonts w:ascii="Times New Roman" w:hAnsi="Times New Roman" w:cs="Times New Roman"/>
          <w:sz w:val="28"/>
          <w:szCs w:val="28"/>
        </w:rPr>
        <w:t>вах) и реализующие эту продукцию, при условии, что в общем доходе от реал</w:t>
      </w:r>
      <w:r w:rsidRPr="00F00618">
        <w:rPr>
          <w:rFonts w:ascii="Times New Roman" w:hAnsi="Times New Roman" w:cs="Times New Roman"/>
          <w:sz w:val="28"/>
          <w:szCs w:val="28"/>
        </w:rPr>
        <w:t>и</w:t>
      </w:r>
      <w:r w:rsidRPr="00F00618">
        <w:rPr>
          <w:rFonts w:ascii="Times New Roman" w:hAnsi="Times New Roman" w:cs="Times New Roman"/>
          <w:sz w:val="28"/>
          <w:szCs w:val="28"/>
        </w:rPr>
        <w:t>зации товаров (работ, услуг) таких организаций и индивидуальных предприн</w:t>
      </w:r>
      <w:r w:rsidRPr="00F00618">
        <w:rPr>
          <w:rFonts w:ascii="Times New Roman" w:hAnsi="Times New Roman" w:cs="Times New Roman"/>
          <w:sz w:val="28"/>
          <w:szCs w:val="28"/>
        </w:rPr>
        <w:t>и</w:t>
      </w:r>
      <w:r w:rsidRPr="00F00618">
        <w:rPr>
          <w:rFonts w:ascii="Times New Roman" w:hAnsi="Times New Roman" w:cs="Times New Roman"/>
          <w:sz w:val="28"/>
          <w:szCs w:val="28"/>
        </w:rPr>
        <w:t>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подпункте 2 данного пункта, составляет не менее 70 процентов;</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главы, которые относятся в соответствии с Общероссийским класс</w:t>
      </w:r>
      <w:r w:rsidRPr="00F00618">
        <w:rPr>
          <w:rFonts w:ascii="Times New Roman" w:hAnsi="Times New Roman" w:cs="Times New Roman"/>
          <w:sz w:val="28"/>
          <w:szCs w:val="28"/>
        </w:rPr>
        <w:t>и</w:t>
      </w:r>
      <w:r w:rsidRPr="00F00618">
        <w:rPr>
          <w:rFonts w:ascii="Times New Roman" w:hAnsi="Times New Roman" w:cs="Times New Roman"/>
          <w:sz w:val="28"/>
          <w:szCs w:val="28"/>
        </w:rPr>
        <w:t>фикатором видов экономической деятельности к вспомогательной деятельности в области производства сельскохозяйственных культур и послеуборочной обр</w:t>
      </w:r>
      <w:r w:rsidRPr="00F00618">
        <w:rPr>
          <w:rFonts w:ascii="Times New Roman" w:hAnsi="Times New Roman" w:cs="Times New Roman"/>
          <w:sz w:val="28"/>
          <w:szCs w:val="28"/>
        </w:rPr>
        <w:t>а</w:t>
      </w:r>
      <w:r w:rsidRPr="00F00618">
        <w:rPr>
          <w:rFonts w:ascii="Times New Roman" w:hAnsi="Times New Roman" w:cs="Times New Roman"/>
          <w:sz w:val="28"/>
          <w:szCs w:val="28"/>
        </w:rPr>
        <w:t>ботки сельскохозяйственной продукции, в том числе: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услуги в области растениеводства в части подготовки полей, посева сел</w:t>
      </w:r>
      <w:r w:rsidRPr="00F00618">
        <w:rPr>
          <w:rFonts w:ascii="Times New Roman" w:hAnsi="Times New Roman" w:cs="Times New Roman"/>
          <w:sz w:val="28"/>
          <w:szCs w:val="28"/>
        </w:rPr>
        <w:t>ь</w:t>
      </w:r>
      <w:r w:rsidRPr="00F00618">
        <w:rPr>
          <w:rFonts w:ascii="Times New Roman" w:hAnsi="Times New Roman" w:cs="Times New Roman"/>
          <w:sz w:val="28"/>
          <w:szCs w:val="28"/>
        </w:rPr>
        <w:t>скохозяйственных культур, возделывания и выращивания сельскохозяйственных культур, опрыскивания сельскохозяйственных культур, обрезки фруктовых д</w:t>
      </w:r>
      <w:r w:rsidRPr="00F00618">
        <w:rPr>
          <w:rFonts w:ascii="Times New Roman" w:hAnsi="Times New Roman" w:cs="Times New Roman"/>
          <w:sz w:val="28"/>
          <w:szCs w:val="28"/>
        </w:rPr>
        <w:t>е</w:t>
      </w:r>
      <w:r w:rsidRPr="00F00618">
        <w:rPr>
          <w:rFonts w:ascii="Times New Roman" w:hAnsi="Times New Roman" w:cs="Times New Roman"/>
          <w:sz w:val="28"/>
          <w:szCs w:val="28"/>
        </w:rPr>
        <w:t>ревьев и виноградной лозы, пересаживания риса, рассаживания свеклы, уборки урожая, обработки семян до посева (посадки);</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услуги в области животноводства в части обследования состояния стада, перегонки скота, выпаса скота, выбраковки сельскохозяйственной птицы, с</w:t>
      </w:r>
      <w:r w:rsidRPr="00F00618">
        <w:rPr>
          <w:rFonts w:ascii="Times New Roman" w:hAnsi="Times New Roman" w:cs="Times New Roman"/>
          <w:sz w:val="28"/>
          <w:szCs w:val="28"/>
        </w:rPr>
        <w:t>о</w:t>
      </w:r>
      <w:r w:rsidRPr="00F00618">
        <w:rPr>
          <w:rFonts w:ascii="Times New Roman" w:hAnsi="Times New Roman" w:cs="Times New Roman"/>
          <w:sz w:val="28"/>
          <w:szCs w:val="28"/>
        </w:rPr>
        <w:t>держания сельскохозяйственных животных и ухода за ними.</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В общем доходе от реализации товаров (работ, услуг) организаций и инд</w:t>
      </w:r>
      <w:r w:rsidRPr="00F00618">
        <w:rPr>
          <w:rFonts w:ascii="Times New Roman" w:hAnsi="Times New Roman" w:cs="Times New Roman"/>
          <w:sz w:val="28"/>
          <w:szCs w:val="28"/>
        </w:rPr>
        <w:t>и</w:t>
      </w:r>
      <w:r w:rsidRPr="00F00618">
        <w:rPr>
          <w:rFonts w:ascii="Times New Roman" w:hAnsi="Times New Roman" w:cs="Times New Roman"/>
          <w:sz w:val="28"/>
          <w:szCs w:val="28"/>
        </w:rPr>
        <w:t>видуальных предпринимателей, осуществляющих деятельность по оказанию у</w:t>
      </w:r>
      <w:r w:rsidRPr="00F00618">
        <w:rPr>
          <w:rFonts w:ascii="Times New Roman" w:hAnsi="Times New Roman" w:cs="Times New Roman"/>
          <w:sz w:val="28"/>
          <w:szCs w:val="28"/>
        </w:rPr>
        <w:t>с</w:t>
      </w:r>
      <w:r w:rsidRPr="00F00618">
        <w:rPr>
          <w:rFonts w:ascii="Times New Roman" w:hAnsi="Times New Roman" w:cs="Times New Roman"/>
          <w:sz w:val="28"/>
          <w:szCs w:val="28"/>
        </w:rPr>
        <w:t>луг сельскохозяйственным товаропроизводителям, доля дохода от реализации перечисленных в данном подпункте услуг должна составлять не менее 70 пр</w:t>
      </w:r>
      <w:r w:rsidRPr="00F00618">
        <w:rPr>
          <w:rFonts w:ascii="Times New Roman" w:hAnsi="Times New Roman" w:cs="Times New Roman"/>
          <w:sz w:val="28"/>
          <w:szCs w:val="28"/>
        </w:rPr>
        <w:t>о</w:t>
      </w:r>
      <w:r w:rsidRPr="00F00618">
        <w:rPr>
          <w:rFonts w:ascii="Times New Roman" w:hAnsi="Times New Roman" w:cs="Times New Roman"/>
          <w:sz w:val="28"/>
          <w:szCs w:val="28"/>
        </w:rPr>
        <w:t>центов;</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3) сельскохозяйственные потребительские кооперативы (перерабатыва</w:t>
      </w:r>
      <w:r w:rsidRPr="00F00618">
        <w:rPr>
          <w:rFonts w:ascii="Times New Roman" w:hAnsi="Times New Roman" w:cs="Times New Roman"/>
          <w:sz w:val="28"/>
          <w:szCs w:val="28"/>
        </w:rPr>
        <w:t>ю</w:t>
      </w:r>
      <w:r w:rsidRPr="00F00618">
        <w:rPr>
          <w:rFonts w:ascii="Times New Roman" w:hAnsi="Times New Roman" w:cs="Times New Roman"/>
          <w:sz w:val="28"/>
          <w:szCs w:val="28"/>
        </w:rPr>
        <w:t>щие, сбытовые (торговые), снабженческие, садоводческие, огороднические, ж</w:t>
      </w:r>
      <w:r w:rsidRPr="00F00618">
        <w:rPr>
          <w:rFonts w:ascii="Times New Roman" w:hAnsi="Times New Roman" w:cs="Times New Roman"/>
          <w:sz w:val="28"/>
          <w:szCs w:val="28"/>
        </w:rPr>
        <w:t>и</w:t>
      </w:r>
      <w:r w:rsidRPr="00F00618">
        <w:rPr>
          <w:rFonts w:ascii="Times New Roman" w:hAnsi="Times New Roman" w:cs="Times New Roman"/>
          <w:sz w:val="28"/>
          <w:szCs w:val="28"/>
        </w:rPr>
        <w:t>вотноводческие), признаваемые таковыми в соответствии с Федеральным зак</w:t>
      </w:r>
      <w:r w:rsidRPr="00F00618">
        <w:rPr>
          <w:rFonts w:ascii="Times New Roman" w:hAnsi="Times New Roman" w:cs="Times New Roman"/>
          <w:sz w:val="28"/>
          <w:szCs w:val="28"/>
        </w:rPr>
        <w:t>о</w:t>
      </w:r>
      <w:r w:rsidRPr="00F00618">
        <w:rPr>
          <w:rFonts w:ascii="Times New Roman" w:hAnsi="Times New Roman" w:cs="Times New Roman"/>
          <w:sz w:val="28"/>
          <w:szCs w:val="28"/>
        </w:rPr>
        <w:t>ном Российской Федерации от 8 декабря 1995 года № 193-ФЗ «О сельскохозя</w:t>
      </w:r>
      <w:r w:rsidRPr="00F00618">
        <w:rPr>
          <w:rFonts w:ascii="Times New Roman" w:hAnsi="Times New Roman" w:cs="Times New Roman"/>
          <w:sz w:val="28"/>
          <w:szCs w:val="28"/>
        </w:rPr>
        <w:t>й</w:t>
      </w:r>
      <w:r w:rsidRPr="00F00618">
        <w:rPr>
          <w:rFonts w:ascii="Times New Roman" w:hAnsi="Times New Roman" w:cs="Times New Roman"/>
          <w:sz w:val="28"/>
          <w:szCs w:val="28"/>
        </w:rPr>
        <w:t>ственной кооперации», у которых доля доходов от реализации сельскохозяйс</w:t>
      </w:r>
      <w:r w:rsidRPr="00F00618">
        <w:rPr>
          <w:rFonts w:ascii="Times New Roman" w:hAnsi="Times New Roman" w:cs="Times New Roman"/>
          <w:sz w:val="28"/>
          <w:szCs w:val="28"/>
        </w:rPr>
        <w:t>т</w:t>
      </w:r>
      <w:r w:rsidRPr="00F00618">
        <w:rPr>
          <w:rFonts w:ascii="Times New Roman" w:hAnsi="Times New Roman" w:cs="Times New Roman"/>
          <w:sz w:val="28"/>
          <w:szCs w:val="28"/>
        </w:rPr>
        <w:t>венной продукции собственного производства членов данных кооперативов, включая продукцию первичной переработки, произведенную данными коопер</w:t>
      </w:r>
      <w:r w:rsidRPr="00F00618">
        <w:rPr>
          <w:rFonts w:ascii="Times New Roman" w:hAnsi="Times New Roman" w:cs="Times New Roman"/>
          <w:sz w:val="28"/>
          <w:szCs w:val="28"/>
        </w:rPr>
        <w:t>а</w:t>
      </w:r>
      <w:r w:rsidRPr="00F00618">
        <w:rPr>
          <w:rFonts w:ascii="Times New Roman" w:hAnsi="Times New Roman" w:cs="Times New Roman"/>
          <w:sz w:val="28"/>
          <w:szCs w:val="28"/>
        </w:rPr>
        <w:t>тивами из сельскохозяйственного сырья собственного производства членов этих кооперативов, а также от выполненных работ (услуг) для членов данных кооп</w:t>
      </w:r>
      <w:r w:rsidRPr="00F00618">
        <w:rPr>
          <w:rFonts w:ascii="Times New Roman" w:hAnsi="Times New Roman" w:cs="Times New Roman"/>
          <w:sz w:val="28"/>
          <w:szCs w:val="28"/>
        </w:rPr>
        <w:t>е</w:t>
      </w:r>
      <w:r w:rsidRPr="00F00618">
        <w:rPr>
          <w:rFonts w:ascii="Times New Roman" w:hAnsi="Times New Roman" w:cs="Times New Roman"/>
          <w:sz w:val="28"/>
          <w:szCs w:val="28"/>
        </w:rPr>
        <w:t>ративов составляет в общем доходе от реализации товаров (работ, услуг) не м</w:t>
      </w:r>
      <w:r w:rsidRPr="00F00618">
        <w:rPr>
          <w:rFonts w:ascii="Times New Roman" w:hAnsi="Times New Roman" w:cs="Times New Roman"/>
          <w:sz w:val="28"/>
          <w:szCs w:val="28"/>
        </w:rPr>
        <w:t>е</w:t>
      </w:r>
      <w:r w:rsidRPr="00F00618">
        <w:rPr>
          <w:rFonts w:ascii="Times New Roman" w:hAnsi="Times New Roman" w:cs="Times New Roman"/>
          <w:sz w:val="28"/>
          <w:szCs w:val="28"/>
        </w:rPr>
        <w:t>нее 70 процентов.</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1.5.17.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w:t>
      </w:r>
      <w:r w:rsidRPr="00F00618">
        <w:rPr>
          <w:rFonts w:ascii="Times New Roman" w:hAnsi="Times New Roman" w:cs="Times New Roman"/>
          <w:sz w:val="28"/>
          <w:szCs w:val="28"/>
        </w:rPr>
        <w:t>д</w:t>
      </w:r>
      <w:r w:rsidRPr="00F00618">
        <w:rPr>
          <w:rFonts w:ascii="Times New Roman" w:hAnsi="Times New Roman" w:cs="Times New Roman"/>
          <w:sz w:val="28"/>
          <w:szCs w:val="28"/>
        </w:rPr>
        <w:t>ных художественных промыслов и ремесел до потребителей.</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1.5.18. Центр молодежного инновационного творчества – имущественный комплекс, созданный в автономном округе, в целях формирования благоприя</w:t>
      </w:r>
      <w:r w:rsidRPr="00F00618">
        <w:rPr>
          <w:rFonts w:ascii="Times New Roman" w:hAnsi="Times New Roman" w:cs="Times New Roman"/>
          <w:sz w:val="28"/>
          <w:szCs w:val="28"/>
        </w:rPr>
        <w:t>т</w:t>
      </w:r>
      <w:r w:rsidRPr="00F00618">
        <w:rPr>
          <w:rFonts w:ascii="Times New Roman" w:hAnsi="Times New Roman" w:cs="Times New Roman"/>
          <w:sz w:val="28"/>
          <w:szCs w:val="28"/>
        </w:rPr>
        <w:t>ных условий для детей, молодежи и субъектов малого и среднего предприним</w:t>
      </w:r>
      <w:r w:rsidRPr="00F00618">
        <w:rPr>
          <w:rFonts w:ascii="Times New Roman" w:hAnsi="Times New Roman" w:cs="Times New Roman"/>
          <w:sz w:val="28"/>
          <w:szCs w:val="28"/>
        </w:rPr>
        <w:t>а</w:t>
      </w:r>
      <w:r w:rsidRPr="00F00618">
        <w:rPr>
          <w:rFonts w:ascii="Times New Roman" w:hAnsi="Times New Roman" w:cs="Times New Roman"/>
          <w:sz w:val="28"/>
          <w:szCs w:val="28"/>
        </w:rPr>
        <w:t>тельства в научно-технической, инновационной и производственной сферах, с</w:t>
      </w:r>
      <w:r w:rsidRPr="00F00618">
        <w:rPr>
          <w:rFonts w:ascii="Times New Roman" w:hAnsi="Times New Roman" w:cs="Times New Roman"/>
          <w:sz w:val="28"/>
          <w:szCs w:val="28"/>
        </w:rPr>
        <w:t>о</w:t>
      </w:r>
      <w:r w:rsidRPr="00F00618">
        <w:rPr>
          <w:rFonts w:ascii="Times New Roman" w:hAnsi="Times New Roman" w:cs="Times New Roman"/>
          <w:sz w:val="28"/>
          <w:szCs w:val="28"/>
        </w:rPr>
        <w:t>стоящий из оборудования, ориентированного на технологии цифрового прои</w:t>
      </w:r>
      <w:r w:rsidRPr="00F00618">
        <w:rPr>
          <w:rFonts w:ascii="Times New Roman" w:hAnsi="Times New Roman" w:cs="Times New Roman"/>
          <w:sz w:val="28"/>
          <w:szCs w:val="28"/>
        </w:rPr>
        <w:t>з</w:t>
      </w:r>
      <w:r w:rsidRPr="00F00618">
        <w:rPr>
          <w:rFonts w:ascii="Times New Roman" w:hAnsi="Times New Roman" w:cs="Times New Roman"/>
          <w:sz w:val="28"/>
          <w:szCs w:val="28"/>
        </w:rPr>
        <w:t>водства и позволяющего выполнять на основе современных технологий быстрое прототипирование, изготовление опытных образцов, единичной и мелкосери</w:t>
      </w:r>
      <w:r w:rsidRPr="00F00618">
        <w:rPr>
          <w:rFonts w:ascii="Times New Roman" w:hAnsi="Times New Roman" w:cs="Times New Roman"/>
          <w:sz w:val="28"/>
          <w:szCs w:val="28"/>
        </w:rPr>
        <w:t>й</w:t>
      </w:r>
      <w:r w:rsidRPr="00F00618">
        <w:rPr>
          <w:rFonts w:ascii="Times New Roman" w:hAnsi="Times New Roman" w:cs="Times New Roman"/>
          <w:sz w:val="28"/>
          <w:szCs w:val="28"/>
        </w:rPr>
        <w:t>ной продукции, а также необходимых для этого помещений.</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1.5.19. Энергетическое обследование – сбор и обработка информации об использовании энергетических ресурсов в целях получения достоверной инфо</w:t>
      </w:r>
      <w:r w:rsidRPr="00F00618">
        <w:rPr>
          <w:rFonts w:ascii="Times New Roman" w:hAnsi="Times New Roman" w:cs="Times New Roman"/>
          <w:sz w:val="28"/>
          <w:szCs w:val="28"/>
        </w:rPr>
        <w:t>р</w:t>
      </w:r>
      <w:r w:rsidRPr="00F00618">
        <w:rPr>
          <w:rFonts w:ascii="Times New Roman" w:hAnsi="Times New Roman" w:cs="Times New Roman"/>
          <w:sz w:val="28"/>
          <w:szCs w:val="28"/>
        </w:rPr>
        <w:t>мации об объеме используемых энергетических ресурсов, о показателях энерг</w:t>
      </w:r>
      <w:r w:rsidRPr="00F00618">
        <w:rPr>
          <w:rFonts w:ascii="Times New Roman" w:hAnsi="Times New Roman" w:cs="Times New Roman"/>
          <w:sz w:val="28"/>
          <w:szCs w:val="28"/>
        </w:rPr>
        <w:t>е</w:t>
      </w:r>
      <w:r w:rsidRPr="00F00618">
        <w:rPr>
          <w:rFonts w:ascii="Times New Roman" w:hAnsi="Times New Roman" w:cs="Times New Roman"/>
          <w:sz w:val="28"/>
          <w:szCs w:val="28"/>
        </w:rPr>
        <w:t>тической эффективности, выявления возможностей энергосбережения и пов</w:t>
      </w:r>
      <w:r w:rsidRPr="00F00618">
        <w:rPr>
          <w:rFonts w:ascii="Times New Roman" w:hAnsi="Times New Roman" w:cs="Times New Roman"/>
          <w:sz w:val="28"/>
          <w:szCs w:val="28"/>
        </w:rPr>
        <w:t>ы</w:t>
      </w:r>
      <w:r w:rsidRPr="00F00618">
        <w:rPr>
          <w:rFonts w:ascii="Times New Roman" w:hAnsi="Times New Roman" w:cs="Times New Roman"/>
          <w:sz w:val="28"/>
          <w:szCs w:val="28"/>
        </w:rPr>
        <w:t>шения энергетической эффективности с отражением полученных результатов в энергетическом паспорте.</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1.5.20. Отдаленные, труднодоступные населенные пункты района – нас</w:t>
      </w:r>
      <w:r w:rsidRPr="00F00618">
        <w:rPr>
          <w:rFonts w:ascii="Times New Roman" w:hAnsi="Times New Roman" w:cs="Times New Roman"/>
          <w:sz w:val="28"/>
          <w:szCs w:val="28"/>
        </w:rPr>
        <w:t>е</w:t>
      </w:r>
      <w:r w:rsidRPr="00F00618">
        <w:rPr>
          <w:rFonts w:ascii="Times New Roman" w:hAnsi="Times New Roman" w:cs="Times New Roman"/>
          <w:sz w:val="28"/>
          <w:szCs w:val="28"/>
        </w:rPr>
        <w:t>ленные пункты района, отнесенные к таковым в соответствии с Перечнем, уст</w:t>
      </w:r>
      <w:r w:rsidRPr="00F00618">
        <w:rPr>
          <w:rFonts w:ascii="Times New Roman" w:hAnsi="Times New Roman" w:cs="Times New Roman"/>
          <w:sz w:val="28"/>
          <w:szCs w:val="28"/>
        </w:rPr>
        <w:t>а</w:t>
      </w:r>
      <w:r w:rsidRPr="00F00618">
        <w:rPr>
          <w:rFonts w:ascii="Times New Roman" w:hAnsi="Times New Roman" w:cs="Times New Roman"/>
          <w:sz w:val="28"/>
          <w:szCs w:val="28"/>
        </w:rPr>
        <w:t>новленным Законом Ханты-Мансийского автономного округа – Югры                от 31.12.2004 № 101-оз «О Перечне труднодоступных и отдаленных местностей и Перечне территорий компактного проживания коренных малочисленных нар</w:t>
      </w:r>
      <w:r w:rsidRPr="00F00618">
        <w:rPr>
          <w:rFonts w:ascii="Times New Roman" w:hAnsi="Times New Roman" w:cs="Times New Roman"/>
          <w:sz w:val="28"/>
          <w:szCs w:val="28"/>
        </w:rPr>
        <w:t>о</w:t>
      </w:r>
      <w:r w:rsidRPr="00F00618">
        <w:rPr>
          <w:rFonts w:ascii="Times New Roman" w:hAnsi="Times New Roman" w:cs="Times New Roman"/>
          <w:sz w:val="28"/>
          <w:szCs w:val="28"/>
        </w:rPr>
        <w:t>дов Севера в Ханты-Мансийском автономном округе – Югре».</w:t>
      </w:r>
    </w:p>
    <w:p w:rsidR="00806158" w:rsidRPr="00F00618" w:rsidRDefault="00806158" w:rsidP="00F00618">
      <w:pPr>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1.5.21. Сельская местность − сельские поселения, а также сельские нас</w:t>
      </w:r>
      <w:r w:rsidRPr="00F00618">
        <w:rPr>
          <w:rFonts w:ascii="Times New Roman" w:hAnsi="Times New Roman" w:cs="Times New Roman"/>
          <w:sz w:val="28"/>
          <w:szCs w:val="28"/>
        </w:rPr>
        <w:t>е</w:t>
      </w:r>
      <w:r w:rsidRPr="00F00618">
        <w:rPr>
          <w:rFonts w:ascii="Times New Roman" w:hAnsi="Times New Roman" w:cs="Times New Roman"/>
          <w:sz w:val="28"/>
          <w:szCs w:val="28"/>
        </w:rPr>
        <w:t>ленные пункты и рабочие поселки, входящие в состав городских поселений или городских округов Ханты-Мансийского автономного округа − Югры, на терр</w:t>
      </w:r>
      <w:r w:rsidRPr="00F00618">
        <w:rPr>
          <w:rFonts w:ascii="Times New Roman" w:hAnsi="Times New Roman" w:cs="Times New Roman"/>
          <w:sz w:val="28"/>
          <w:szCs w:val="28"/>
        </w:rPr>
        <w:t>и</w:t>
      </w:r>
      <w:r w:rsidRPr="00F00618">
        <w:rPr>
          <w:rFonts w:ascii="Times New Roman" w:hAnsi="Times New Roman" w:cs="Times New Roman"/>
          <w:sz w:val="28"/>
          <w:szCs w:val="28"/>
        </w:rPr>
        <w:t>тории которых преобладает деятельность, связанная с производством и перер</w:t>
      </w:r>
      <w:r w:rsidRPr="00F00618">
        <w:rPr>
          <w:rFonts w:ascii="Times New Roman" w:hAnsi="Times New Roman" w:cs="Times New Roman"/>
          <w:sz w:val="28"/>
          <w:szCs w:val="28"/>
        </w:rPr>
        <w:t>а</w:t>
      </w:r>
      <w:r w:rsidRPr="00F00618">
        <w:rPr>
          <w:rFonts w:ascii="Times New Roman" w:hAnsi="Times New Roman" w:cs="Times New Roman"/>
          <w:sz w:val="28"/>
          <w:szCs w:val="28"/>
        </w:rPr>
        <w:t xml:space="preserve">боткой сельскохозяйственной продукции, </w:t>
      </w:r>
      <w:hyperlink r:id="rId13"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history="1">
        <w:r w:rsidRPr="00F00618">
          <w:rPr>
            <w:rFonts w:ascii="Times New Roman" w:hAnsi="Times New Roman" w:cs="Times New Roman"/>
            <w:sz w:val="28"/>
            <w:szCs w:val="28"/>
          </w:rPr>
          <w:t>перечень</w:t>
        </w:r>
      </w:hyperlink>
      <w:r w:rsidRPr="00F00618">
        <w:rPr>
          <w:rFonts w:ascii="Times New Roman" w:hAnsi="Times New Roman" w:cs="Times New Roman"/>
          <w:sz w:val="28"/>
          <w:szCs w:val="28"/>
        </w:rPr>
        <w:t xml:space="preserve"> которых утвержден пост</w:t>
      </w:r>
      <w:r w:rsidRPr="00F00618">
        <w:rPr>
          <w:rFonts w:ascii="Times New Roman" w:hAnsi="Times New Roman" w:cs="Times New Roman"/>
          <w:sz w:val="28"/>
          <w:szCs w:val="28"/>
        </w:rPr>
        <w:t>а</w:t>
      </w:r>
      <w:r w:rsidRPr="00F00618">
        <w:rPr>
          <w:rFonts w:ascii="Times New Roman" w:hAnsi="Times New Roman" w:cs="Times New Roman"/>
          <w:sz w:val="28"/>
          <w:szCs w:val="28"/>
        </w:rPr>
        <w:t>новлением Правительства Ханты-Мансийского автономного округа − Югры от 07.03.2014 № 78-п.</w:t>
      </w:r>
    </w:p>
    <w:p w:rsidR="00806158" w:rsidRDefault="00806158" w:rsidP="00F00618">
      <w:pPr>
        <w:spacing w:line="240" w:lineRule="auto"/>
        <w:ind w:firstLine="708"/>
        <w:contextualSpacing/>
        <w:jc w:val="both"/>
        <w:rPr>
          <w:rFonts w:ascii="Times New Roman" w:hAnsi="Times New Roman" w:cs="Times New Roman"/>
          <w:color w:val="000000"/>
          <w:sz w:val="28"/>
          <w:szCs w:val="28"/>
        </w:rPr>
      </w:pPr>
      <w:r w:rsidRPr="00F00618">
        <w:rPr>
          <w:rFonts w:ascii="Times New Roman" w:hAnsi="Times New Roman" w:cs="Times New Roman"/>
          <w:color w:val="000000"/>
          <w:sz w:val="28"/>
          <w:szCs w:val="28"/>
        </w:rPr>
        <w:t>1.5.22. Бытовые услуги− платные услуги, которые оказываются физич</w:t>
      </w:r>
      <w:r w:rsidRPr="00F00618">
        <w:rPr>
          <w:rFonts w:ascii="Times New Roman" w:hAnsi="Times New Roman" w:cs="Times New Roman"/>
          <w:color w:val="000000"/>
          <w:sz w:val="28"/>
          <w:szCs w:val="28"/>
        </w:rPr>
        <w:t>е</w:t>
      </w:r>
      <w:r w:rsidRPr="00F00618">
        <w:rPr>
          <w:rFonts w:ascii="Times New Roman" w:hAnsi="Times New Roman" w:cs="Times New Roman"/>
          <w:color w:val="000000"/>
          <w:sz w:val="28"/>
          <w:szCs w:val="28"/>
        </w:rPr>
        <w:t>ским лицам и коды которых в соответствии с Общероссийским классификатором видов экономической деятельности и Общероссийским классификатором пр</w:t>
      </w:r>
      <w:r w:rsidRPr="00F00618">
        <w:rPr>
          <w:rFonts w:ascii="Times New Roman" w:hAnsi="Times New Roman" w:cs="Times New Roman"/>
          <w:color w:val="000000"/>
          <w:sz w:val="28"/>
          <w:szCs w:val="28"/>
        </w:rPr>
        <w:t>о</w:t>
      </w:r>
      <w:r w:rsidRPr="00F00618">
        <w:rPr>
          <w:rFonts w:ascii="Times New Roman" w:hAnsi="Times New Roman" w:cs="Times New Roman"/>
          <w:color w:val="000000"/>
          <w:sz w:val="28"/>
          <w:szCs w:val="28"/>
        </w:rPr>
        <w:lastRenderedPageBreak/>
        <w:t>дукции по видам экономической деятельности определяются Правительством Российской Федерации.</w:t>
      </w:r>
    </w:p>
    <w:p w:rsidR="00826B15" w:rsidRDefault="00E02785" w:rsidP="00F00618">
      <w:pPr>
        <w:spacing w:line="240" w:lineRule="auto"/>
        <w:ind w:firstLine="708"/>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Право на получение субсидий имеют субъекты и организации </w:t>
      </w:r>
      <w:r w:rsidR="00283E4E">
        <w:rPr>
          <w:rFonts w:ascii="Times New Roman" w:hAnsi="Times New Roman" w:cs="Times New Roman"/>
          <w:color w:val="000000"/>
          <w:sz w:val="28"/>
          <w:szCs w:val="28"/>
        </w:rPr>
        <w:t>при н</w:t>
      </w:r>
      <w:r w:rsidR="00283E4E" w:rsidRPr="00F00618">
        <w:rPr>
          <w:rFonts w:ascii="Times New Roman" w:hAnsi="Times New Roman" w:cs="Times New Roman"/>
          <w:sz w:val="28"/>
          <w:szCs w:val="28"/>
        </w:rPr>
        <w:t>а</w:t>
      </w:r>
      <w:r w:rsidR="00283E4E" w:rsidRPr="00F00618">
        <w:rPr>
          <w:rFonts w:ascii="Times New Roman" w:hAnsi="Times New Roman" w:cs="Times New Roman"/>
          <w:sz w:val="28"/>
          <w:szCs w:val="28"/>
        </w:rPr>
        <w:t>личи</w:t>
      </w:r>
      <w:r w:rsidR="00993F87">
        <w:rPr>
          <w:rFonts w:ascii="Times New Roman" w:hAnsi="Times New Roman" w:cs="Times New Roman"/>
          <w:sz w:val="28"/>
          <w:szCs w:val="28"/>
        </w:rPr>
        <w:t>и</w:t>
      </w:r>
      <w:r w:rsidR="00283E4E" w:rsidRPr="00F00618">
        <w:rPr>
          <w:rFonts w:ascii="Times New Roman" w:hAnsi="Times New Roman" w:cs="Times New Roman"/>
          <w:sz w:val="28"/>
          <w:szCs w:val="28"/>
        </w:rPr>
        <w:t xml:space="preserve"> регистрации и (или) постановки на налоговый учет и осуществление де</w:t>
      </w:r>
      <w:r w:rsidR="00283E4E" w:rsidRPr="00F00618">
        <w:rPr>
          <w:rFonts w:ascii="Times New Roman" w:hAnsi="Times New Roman" w:cs="Times New Roman"/>
          <w:sz w:val="28"/>
          <w:szCs w:val="28"/>
        </w:rPr>
        <w:t>я</w:t>
      </w:r>
      <w:r w:rsidR="00283E4E" w:rsidRPr="00F00618">
        <w:rPr>
          <w:rFonts w:ascii="Times New Roman" w:hAnsi="Times New Roman" w:cs="Times New Roman"/>
          <w:sz w:val="28"/>
          <w:szCs w:val="28"/>
        </w:rPr>
        <w:t xml:space="preserve">тельности вНижневартовском районе.   </w:t>
      </w:r>
    </w:p>
    <w:p w:rsidR="00826B15" w:rsidRDefault="00826B15" w:rsidP="00F00618">
      <w:pPr>
        <w:spacing w:line="240" w:lineRule="auto"/>
        <w:ind w:firstLine="708"/>
        <w:contextualSpacing/>
        <w:jc w:val="both"/>
        <w:rPr>
          <w:rFonts w:ascii="Times New Roman" w:hAnsi="Times New Roman" w:cs="Times New Roman"/>
          <w:color w:val="000000"/>
          <w:sz w:val="28"/>
          <w:szCs w:val="28"/>
        </w:rPr>
      </w:pPr>
    </w:p>
    <w:p w:rsidR="00806158" w:rsidRPr="00C67ECF" w:rsidRDefault="00806158" w:rsidP="00F00618">
      <w:pPr>
        <w:spacing w:line="240" w:lineRule="auto"/>
        <w:contextualSpacing/>
        <w:jc w:val="center"/>
        <w:rPr>
          <w:rFonts w:ascii="Times New Roman" w:hAnsi="Times New Roman" w:cs="Times New Roman"/>
          <w:sz w:val="28"/>
          <w:szCs w:val="28"/>
        </w:rPr>
      </w:pPr>
      <w:r w:rsidRPr="00C67ECF">
        <w:rPr>
          <w:rFonts w:ascii="Times New Roman" w:hAnsi="Times New Roman" w:cs="Times New Roman"/>
          <w:sz w:val="28"/>
          <w:szCs w:val="28"/>
        </w:rPr>
        <w:t xml:space="preserve">II. </w:t>
      </w:r>
      <w:r w:rsidR="00283E4E" w:rsidRPr="00C67ECF">
        <w:rPr>
          <w:rFonts w:ascii="Times New Roman" w:hAnsi="Times New Roman" w:cs="Times New Roman"/>
          <w:sz w:val="28"/>
          <w:szCs w:val="28"/>
        </w:rPr>
        <w:t>Условия и порядок предос</w:t>
      </w:r>
      <w:r w:rsidR="00C63FC4" w:rsidRPr="00C67ECF">
        <w:rPr>
          <w:rFonts w:ascii="Times New Roman" w:hAnsi="Times New Roman" w:cs="Times New Roman"/>
          <w:sz w:val="28"/>
          <w:szCs w:val="28"/>
        </w:rPr>
        <w:t>тавления субсидий</w:t>
      </w:r>
    </w:p>
    <w:p w:rsidR="00806158" w:rsidRPr="00F00618" w:rsidRDefault="00806158" w:rsidP="00F00618">
      <w:pPr>
        <w:spacing w:line="240" w:lineRule="auto"/>
        <w:contextualSpacing/>
        <w:rPr>
          <w:rFonts w:ascii="Times New Roman" w:hAnsi="Times New Roman" w:cs="Times New Roman"/>
          <w:sz w:val="28"/>
          <w:szCs w:val="28"/>
        </w:rPr>
      </w:pPr>
    </w:p>
    <w:p w:rsidR="00C63FC4" w:rsidRDefault="00C63FC4"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Получение </w:t>
      </w:r>
      <w:r w:rsidR="00744150">
        <w:rPr>
          <w:rFonts w:ascii="Times New Roman" w:hAnsi="Times New Roman" w:cs="Times New Roman"/>
          <w:sz w:val="28"/>
          <w:szCs w:val="28"/>
        </w:rPr>
        <w:t>с</w:t>
      </w:r>
      <w:r>
        <w:rPr>
          <w:rFonts w:ascii="Times New Roman" w:hAnsi="Times New Roman" w:cs="Times New Roman"/>
          <w:sz w:val="28"/>
          <w:szCs w:val="28"/>
        </w:rPr>
        <w:t>убсидии носит заявительный характер.</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F00618">
        <w:rPr>
          <w:rFonts w:ascii="Times New Roman" w:hAnsi="Times New Roman" w:cs="Times New Roman"/>
          <w:sz w:val="28"/>
          <w:szCs w:val="28"/>
        </w:rPr>
        <w:t>.</w:t>
      </w:r>
      <w:r>
        <w:rPr>
          <w:rFonts w:ascii="Times New Roman" w:hAnsi="Times New Roman" w:cs="Times New Roman"/>
          <w:sz w:val="28"/>
          <w:szCs w:val="28"/>
        </w:rPr>
        <w:t>2</w:t>
      </w:r>
      <w:r w:rsidRPr="00F00618">
        <w:rPr>
          <w:rFonts w:ascii="Times New Roman" w:hAnsi="Times New Roman" w:cs="Times New Roman"/>
          <w:sz w:val="28"/>
          <w:szCs w:val="28"/>
        </w:rPr>
        <w:t>. Для получения субсидий субъекты малого и среднего предприним</w:t>
      </w:r>
      <w:r w:rsidRPr="00F00618">
        <w:rPr>
          <w:rFonts w:ascii="Times New Roman" w:hAnsi="Times New Roman" w:cs="Times New Roman"/>
          <w:sz w:val="28"/>
          <w:szCs w:val="28"/>
        </w:rPr>
        <w:t>а</w:t>
      </w:r>
      <w:r w:rsidRPr="00F00618">
        <w:rPr>
          <w:rFonts w:ascii="Times New Roman" w:hAnsi="Times New Roman" w:cs="Times New Roman"/>
          <w:sz w:val="28"/>
          <w:szCs w:val="28"/>
        </w:rPr>
        <w:t>тельства, претендующие на получение субсидий, представляют заявления о пр</w:t>
      </w:r>
      <w:r w:rsidRPr="00F00618">
        <w:rPr>
          <w:rFonts w:ascii="Times New Roman" w:hAnsi="Times New Roman" w:cs="Times New Roman"/>
          <w:sz w:val="28"/>
          <w:szCs w:val="28"/>
        </w:rPr>
        <w:t>е</w:t>
      </w:r>
      <w:r w:rsidRPr="00F00618">
        <w:rPr>
          <w:rFonts w:ascii="Times New Roman" w:hAnsi="Times New Roman" w:cs="Times New Roman"/>
          <w:sz w:val="28"/>
          <w:szCs w:val="28"/>
        </w:rPr>
        <w:t>доставлении субсидий с приложением документов, перечень которых определен Порядком, в отдел местной промышленности и сельского хозяйства админис</w:t>
      </w:r>
      <w:r w:rsidRPr="00F00618">
        <w:rPr>
          <w:rFonts w:ascii="Times New Roman" w:hAnsi="Times New Roman" w:cs="Times New Roman"/>
          <w:sz w:val="28"/>
          <w:szCs w:val="28"/>
        </w:rPr>
        <w:t>т</w:t>
      </w:r>
      <w:r w:rsidRPr="00F00618">
        <w:rPr>
          <w:rFonts w:ascii="Times New Roman" w:hAnsi="Times New Roman" w:cs="Times New Roman"/>
          <w:sz w:val="28"/>
          <w:szCs w:val="28"/>
        </w:rPr>
        <w:t>рации района (далее − Отдел).</w:t>
      </w:r>
    </w:p>
    <w:p w:rsidR="00D24DAC" w:rsidRDefault="00D132ED" w:rsidP="00D24D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24DAC" w:rsidRPr="00F00618">
        <w:rPr>
          <w:rFonts w:ascii="Times New Roman" w:hAnsi="Times New Roman" w:cs="Times New Roman"/>
          <w:sz w:val="28"/>
          <w:szCs w:val="28"/>
        </w:rPr>
        <w:t>.</w:t>
      </w:r>
      <w:r>
        <w:rPr>
          <w:rFonts w:ascii="Times New Roman" w:hAnsi="Times New Roman" w:cs="Times New Roman"/>
          <w:sz w:val="28"/>
          <w:szCs w:val="28"/>
        </w:rPr>
        <w:t>3</w:t>
      </w:r>
      <w:r w:rsidR="00D24DAC" w:rsidRPr="00F00618">
        <w:rPr>
          <w:rFonts w:ascii="Times New Roman" w:hAnsi="Times New Roman" w:cs="Times New Roman"/>
          <w:sz w:val="28"/>
          <w:szCs w:val="28"/>
        </w:rPr>
        <w:t>. Отдел рассматривает представленные заявления о предоставлении субсидии на предмет их соответствия условиям, определенным программой, и критериям отбора, установленным Порядком. Срок рассмотрения заявления – 90 дней со дня регистрации Отделом документов, предусмотренных Порядком.</w:t>
      </w:r>
    </w:p>
    <w:p w:rsidR="00E74294" w:rsidRDefault="00E74294" w:rsidP="00D24D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 Основания для отказа в предоставлении субси</w:t>
      </w:r>
      <w:r w:rsidR="00744150">
        <w:rPr>
          <w:rFonts w:ascii="Times New Roman" w:hAnsi="Times New Roman" w:cs="Times New Roman"/>
          <w:sz w:val="28"/>
          <w:szCs w:val="28"/>
        </w:rPr>
        <w:t>дии:</w:t>
      </w:r>
    </w:p>
    <w:p w:rsidR="00744150" w:rsidRPr="00F00618" w:rsidRDefault="002E58C8" w:rsidP="00744150">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2.4.1. </w:t>
      </w:r>
      <w:r w:rsidR="00744150" w:rsidRPr="00F00618">
        <w:rPr>
          <w:rFonts w:ascii="Times New Roman" w:hAnsi="Times New Roman" w:cs="Times New Roman"/>
          <w:bCs/>
          <w:sz w:val="28"/>
          <w:szCs w:val="28"/>
        </w:rPr>
        <w:t>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744150" w:rsidRPr="00F00618" w:rsidRDefault="002E58C8" w:rsidP="00744150">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2.4.2. </w:t>
      </w:r>
      <w:r w:rsidR="00744150" w:rsidRPr="00F00618">
        <w:rPr>
          <w:rFonts w:ascii="Times New Roman" w:hAnsi="Times New Roman" w:cs="Times New Roman"/>
          <w:bCs/>
          <w:sz w:val="28"/>
          <w:szCs w:val="28"/>
        </w:rPr>
        <w:t>Недостоверность представленной получателем субсидии информ</w:t>
      </w:r>
      <w:r w:rsidR="00744150" w:rsidRPr="00F00618">
        <w:rPr>
          <w:rFonts w:ascii="Times New Roman" w:hAnsi="Times New Roman" w:cs="Times New Roman"/>
          <w:bCs/>
          <w:sz w:val="28"/>
          <w:szCs w:val="28"/>
        </w:rPr>
        <w:t>а</w:t>
      </w:r>
      <w:r w:rsidR="00744150" w:rsidRPr="00F00618">
        <w:rPr>
          <w:rFonts w:ascii="Times New Roman" w:hAnsi="Times New Roman" w:cs="Times New Roman"/>
          <w:bCs/>
          <w:sz w:val="28"/>
          <w:szCs w:val="28"/>
        </w:rPr>
        <w:t>ции.</w:t>
      </w:r>
    </w:p>
    <w:p w:rsidR="00744150" w:rsidRPr="00F00618" w:rsidRDefault="002E58C8" w:rsidP="0074415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2.4.3.</w:t>
      </w:r>
      <w:r w:rsidR="00744150" w:rsidRPr="00F00618">
        <w:rPr>
          <w:rFonts w:ascii="Times New Roman" w:hAnsi="Times New Roman" w:cs="Times New Roman"/>
          <w:bCs/>
          <w:sz w:val="28"/>
          <w:szCs w:val="28"/>
        </w:rPr>
        <w:t xml:space="preserve"> Несоответствие субъекта или организации</w:t>
      </w:r>
      <w:r w:rsidR="00744150" w:rsidRPr="00F00618">
        <w:rPr>
          <w:rFonts w:ascii="Times New Roman" w:hAnsi="Times New Roman" w:cs="Times New Roman"/>
          <w:sz w:val="28"/>
          <w:szCs w:val="28"/>
        </w:rPr>
        <w:t xml:space="preserve"> критериям, требованиям, предъявляемым в соответствии с Порядк</w:t>
      </w:r>
      <w:r>
        <w:rPr>
          <w:rFonts w:ascii="Times New Roman" w:hAnsi="Times New Roman" w:cs="Times New Roman"/>
          <w:sz w:val="28"/>
          <w:szCs w:val="28"/>
        </w:rPr>
        <w:t>ом</w:t>
      </w:r>
      <w:r w:rsidR="00744150" w:rsidRPr="00F00618">
        <w:rPr>
          <w:rFonts w:ascii="Times New Roman" w:hAnsi="Times New Roman" w:cs="Times New Roman"/>
          <w:sz w:val="28"/>
          <w:szCs w:val="28"/>
        </w:rPr>
        <w:t>.</w:t>
      </w:r>
    </w:p>
    <w:p w:rsidR="00744150" w:rsidRDefault="002E58C8" w:rsidP="00744150">
      <w:pPr>
        <w:spacing w:line="240" w:lineRule="auto"/>
        <w:ind w:firstLine="709"/>
        <w:contextualSpacing/>
        <w:jc w:val="both"/>
        <w:rPr>
          <w:rFonts w:ascii="Times New Roman" w:hAnsi="Times New Roman" w:cs="Times New Roman"/>
          <w:sz w:val="28"/>
          <w:szCs w:val="28"/>
        </w:rPr>
      </w:pPr>
      <w:r w:rsidRPr="00C6658C">
        <w:rPr>
          <w:rFonts w:ascii="Times New Roman" w:hAnsi="Times New Roman" w:cs="Times New Roman"/>
          <w:sz w:val="28"/>
          <w:szCs w:val="28"/>
        </w:rPr>
        <w:t>2.4.4.</w:t>
      </w:r>
      <w:r w:rsidR="00744150" w:rsidRPr="00C6658C">
        <w:rPr>
          <w:rFonts w:ascii="Times New Roman" w:hAnsi="Times New Roman" w:cs="Times New Roman"/>
          <w:sz w:val="28"/>
          <w:szCs w:val="28"/>
        </w:rPr>
        <w:t xml:space="preserve"> Отсутствие в ЕГРЮЛ или ЕГРИП сведений о видах экономической деятельности, предусмотренных Перечнем социально значимых видов эконом</w:t>
      </w:r>
      <w:r w:rsidR="00744150" w:rsidRPr="00C6658C">
        <w:rPr>
          <w:rFonts w:ascii="Times New Roman" w:hAnsi="Times New Roman" w:cs="Times New Roman"/>
          <w:sz w:val="28"/>
          <w:szCs w:val="28"/>
        </w:rPr>
        <w:t>и</w:t>
      </w:r>
      <w:r w:rsidR="00744150" w:rsidRPr="00C6658C">
        <w:rPr>
          <w:rFonts w:ascii="Times New Roman" w:hAnsi="Times New Roman" w:cs="Times New Roman"/>
          <w:sz w:val="28"/>
          <w:szCs w:val="28"/>
        </w:rPr>
        <w:t xml:space="preserve">ческой деятельности Нижневартовского района, утвержденным постановлением администрации района от28.03.2018 № 726, для субсидий, предусмотренных пунктами </w:t>
      </w:r>
      <w:r w:rsidR="00C6658C" w:rsidRPr="00C6658C">
        <w:rPr>
          <w:rFonts w:ascii="Times New Roman" w:hAnsi="Times New Roman" w:cs="Times New Roman"/>
          <w:sz w:val="28"/>
          <w:szCs w:val="28"/>
        </w:rPr>
        <w:t>3</w:t>
      </w:r>
      <w:r w:rsidR="00744150" w:rsidRPr="00C6658C">
        <w:rPr>
          <w:rFonts w:ascii="Times New Roman" w:hAnsi="Times New Roman" w:cs="Times New Roman"/>
          <w:sz w:val="28"/>
          <w:szCs w:val="28"/>
        </w:rPr>
        <w:t>.2.1–</w:t>
      </w:r>
      <w:r w:rsidR="00C6658C" w:rsidRPr="00C6658C">
        <w:rPr>
          <w:rFonts w:ascii="Times New Roman" w:hAnsi="Times New Roman" w:cs="Times New Roman"/>
          <w:sz w:val="28"/>
          <w:szCs w:val="28"/>
        </w:rPr>
        <w:t>3</w:t>
      </w:r>
      <w:r w:rsidR="00744150" w:rsidRPr="00C6658C">
        <w:rPr>
          <w:rFonts w:ascii="Times New Roman" w:hAnsi="Times New Roman" w:cs="Times New Roman"/>
          <w:sz w:val="28"/>
          <w:szCs w:val="28"/>
        </w:rPr>
        <w:t xml:space="preserve">.2.9, </w:t>
      </w:r>
      <w:r w:rsidR="00C6658C" w:rsidRPr="00C6658C">
        <w:rPr>
          <w:rFonts w:ascii="Times New Roman" w:hAnsi="Times New Roman" w:cs="Times New Roman"/>
          <w:sz w:val="28"/>
          <w:szCs w:val="28"/>
        </w:rPr>
        <w:t>4</w:t>
      </w:r>
      <w:r w:rsidR="00744150" w:rsidRPr="00C6658C">
        <w:rPr>
          <w:rFonts w:ascii="Times New Roman" w:hAnsi="Times New Roman" w:cs="Times New Roman"/>
          <w:sz w:val="28"/>
          <w:szCs w:val="28"/>
        </w:rPr>
        <w:t xml:space="preserve">.1, </w:t>
      </w:r>
      <w:r w:rsidR="00C6658C" w:rsidRPr="00C6658C">
        <w:rPr>
          <w:rFonts w:ascii="Times New Roman" w:hAnsi="Times New Roman" w:cs="Times New Roman"/>
          <w:sz w:val="28"/>
          <w:szCs w:val="28"/>
        </w:rPr>
        <w:t>4</w:t>
      </w:r>
      <w:r w:rsidR="00744150" w:rsidRPr="00C6658C">
        <w:rPr>
          <w:rFonts w:ascii="Times New Roman" w:hAnsi="Times New Roman" w:cs="Times New Roman"/>
          <w:sz w:val="28"/>
          <w:szCs w:val="28"/>
        </w:rPr>
        <w:t>.6.».</w:t>
      </w:r>
    </w:p>
    <w:p w:rsidR="00AF0A70" w:rsidRPr="00F00618" w:rsidRDefault="00AF0A70" w:rsidP="00AF0A70">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2.</w:t>
      </w:r>
      <w:r>
        <w:rPr>
          <w:rFonts w:ascii="Times New Roman" w:hAnsi="Times New Roman" w:cs="Times New Roman"/>
          <w:sz w:val="28"/>
          <w:szCs w:val="28"/>
        </w:rPr>
        <w:t>5</w:t>
      </w:r>
      <w:r w:rsidRPr="00F00618">
        <w:rPr>
          <w:rFonts w:ascii="Times New Roman" w:hAnsi="Times New Roman" w:cs="Times New Roman"/>
          <w:sz w:val="28"/>
          <w:szCs w:val="28"/>
        </w:rPr>
        <w:t xml:space="preserve">. Субъекты и организации, </w:t>
      </w:r>
      <w:r w:rsidR="00523170">
        <w:rPr>
          <w:rFonts w:ascii="Times New Roman" w:hAnsi="Times New Roman" w:cs="Times New Roman"/>
          <w:sz w:val="28"/>
          <w:szCs w:val="28"/>
        </w:rPr>
        <w:t>претендующие</w:t>
      </w:r>
      <w:r w:rsidRPr="00F00618">
        <w:rPr>
          <w:rFonts w:ascii="Times New Roman" w:hAnsi="Times New Roman" w:cs="Times New Roman"/>
          <w:sz w:val="28"/>
          <w:szCs w:val="28"/>
        </w:rPr>
        <w:t xml:space="preserve"> на получение субсидий</w:t>
      </w:r>
      <w:r w:rsidR="00523170">
        <w:rPr>
          <w:rFonts w:ascii="Times New Roman" w:hAnsi="Times New Roman" w:cs="Times New Roman"/>
          <w:sz w:val="28"/>
          <w:szCs w:val="28"/>
        </w:rPr>
        <w:t xml:space="preserve">, должны соответствовать на первое число месяца, предшествующему месяцу, в котором планируется заключение соглашения на </w:t>
      </w:r>
      <w:r w:rsidR="008406CC">
        <w:rPr>
          <w:rFonts w:ascii="Times New Roman" w:hAnsi="Times New Roman" w:cs="Times New Roman"/>
          <w:sz w:val="28"/>
          <w:szCs w:val="28"/>
        </w:rPr>
        <w:t xml:space="preserve">предоставление </w:t>
      </w:r>
      <w:r w:rsidR="00D132BF">
        <w:rPr>
          <w:rFonts w:ascii="Times New Roman" w:hAnsi="Times New Roman" w:cs="Times New Roman"/>
          <w:sz w:val="28"/>
          <w:szCs w:val="28"/>
        </w:rPr>
        <w:t xml:space="preserve">субсидий </w:t>
      </w:r>
      <w:r w:rsidR="008406CC">
        <w:rPr>
          <w:rFonts w:ascii="Times New Roman" w:hAnsi="Times New Roman" w:cs="Times New Roman"/>
          <w:sz w:val="28"/>
          <w:szCs w:val="28"/>
        </w:rPr>
        <w:t>сл</w:t>
      </w:r>
      <w:r w:rsidR="008406CC">
        <w:rPr>
          <w:rFonts w:ascii="Times New Roman" w:hAnsi="Times New Roman" w:cs="Times New Roman"/>
          <w:sz w:val="28"/>
          <w:szCs w:val="28"/>
        </w:rPr>
        <w:t>е</w:t>
      </w:r>
      <w:r w:rsidR="008406CC">
        <w:rPr>
          <w:rFonts w:ascii="Times New Roman" w:hAnsi="Times New Roman" w:cs="Times New Roman"/>
          <w:sz w:val="28"/>
          <w:szCs w:val="28"/>
        </w:rPr>
        <w:t xml:space="preserve">дующим </w:t>
      </w:r>
      <w:r w:rsidR="00515B52">
        <w:rPr>
          <w:rFonts w:ascii="Times New Roman" w:hAnsi="Times New Roman" w:cs="Times New Roman"/>
          <w:sz w:val="28"/>
          <w:szCs w:val="28"/>
        </w:rPr>
        <w:t>требованиям</w:t>
      </w:r>
      <w:r w:rsidRPr="00F00618">
        <w:rPr>
          <w:rFonts w:ascii="Times New Roman" w:hAnsi="Times New Roman" w:cs="Times New Roman"/>
          <w:sz w:val="28"/>
          <w:szCs w:val="28"/>
        </w:rPr>
        <w:t>:</w:t>
      </w:r>
    </w:p>
    <w:p w:rsidR="00D932F9" w:rsidRPr="00272A7B" w:rsidRDefault="00D932F9" w:rsidP="00D932F9">
      <w:pPr>
        <w:spacing w:line="240" w:lineRule="auto"/>
        <w:ind w:firstLine="709"/>
        <w:contextualSpacing/>
        <w:jc w:val="both"/>
        <w:rPr>
          <w:rFonts w:ascii="Times New Roman" w:hAnsi="Times New Roman" w:cs="Times New Roman"/>
          <w:sz w:val="28"/>
          <w:szCs w:val="28"/>
        </w:rPr>
      </w:pPr>
      <w:r w:rsidRPr="00272A7B">
        <w:rPr>
          <w:rFonts w:ascii="Times New Roman" w:hAnsi="Times New Roman" w:cs="Times New Roman"/>
          <w:sz w:val="28"/>
          <w:szCs w:val="28"/>
        </w:rPr>
        <w:t>у получателей субсидий должна отсутствовать неисполненная обязанность по уплате налогов, сборов, страховых взносов, пеней, штрафов, процентов, по</w:t>
      </w:r>
      <w:r w:rsidRPr="00272A7B">
        <w:rPr>
          <w:rFonts w:ascii="Times New Roman" w:hAnsi="Times New Roman" w:cs="Times New Roman"/>
          <w:sz w:val="28"/>
          <w:szCs w:val="28"/>
        </w:rPr>
        <w:t>д</w:t>
      </w:r>
      <w:r w:rsidRPr="00272A7B">
        <w:rPr>
          <w:rFonts w:ascii="Times New Roman" w:hAnsi="Times New Roman" w:cs="Times New Roman"/>
          <w:sz w:val="28"/>
          <w:szCs w:val="28"/>
        </w:rPr>
        <w:t>лежащих уплате в соответствии с законодательством Российской Федерации о налогах и сборах;</w:t>
      </w:r>
    </w:p>
    <w:p w:rsidR="00D932F9" w:rsidRPr="00272A7B" w:rsidRDefault="00D932F9" w:rsidP="00D932F9">
      <w:pPr>
        <w:spacing w:line="240" w:lineRule="auto"/>
        <w:ind w:firstLine="709"/>
        <w:contextualSpacing/>
        <w:jc w:val="both"/>
        <w:rPr>
          <w:rFonts w:ascii="Times New Roman" w:hAnsi="Times New Roman" w:cs="Times New Roman"/>
          <w:sz w:val="28"/>
          <w:szCs w:val="28"/>
        </w:rPr>
      </w:pPr>
      <w:r w:rsidRPr="00272A7B">
        <w:rPr>
          <w:rFonts w:ascii="Times New Roman" w:hAnsi="Times New Roman" w:cs="Times New Roman"/>
          <w:sz w:val="28"/>
          <w:szCs w:val="28"/>
        </w:rPr>
        <w:t>у получателей субсидий должна отсутствовать просроченн</w:t>
      </w:r>
      <w:r w:rsidR="00035B86">
        <w:rPr>
          <w:rFonts w:ascii="Times New Roman" w:hAnsi="Times New Roman" w:cs="Times New Roman"/>
          <w:sz w:val="28"/>
          <w:szCs w:val="28"/>
        </w:rPr>
        <w:t>ая</w:t>
      </w:r>
      <w:r w:rsidRPr="00272A7B">
        <w:rPr>
          <w:rFonts w:ascii="Times New Roman" w:hAnsi="Times New Roman" w:cs="Times New Roman"/>
          <w:sz w:val="28"/>
          <w:szCs w:val="28"/>
        </w:rPr>
        <w:t xml:space="preserve"> задолже</w:t>
      </w:r>
      <w:r w:rsidRPr="00272A7B">
        <w:rPr>
          <w:rFonts w:ascii="Times New Roman" w:hAnsi="Times New Roman" w:cs="Times New Roman"/>
          <w:sz w:val="28"/>
          <w:szCs w:val="28"/>
        </w:rPr>
        <w:t>н</w:t>
      </w:r>
      <w:r w:rsidRPr="00272A7B">
        <w:rPr>
          <w:rFonts w:ascii="Times New Roman" w:hAnsi="Times New Roman" w:cs="Times New Roman"/>
          <w:sz w:val="28"/>
          <w:szCs w:val="28"/>
        </w:rPr>
        <w:t>ност</w:t>
      </w:r>
      <w:r w:rsidR="00035B86">
        <w:rPr>
          <w:rFonts w:ascii="Times New Roman" w:hAnsi="Times New Roman" w:cs="Times New Roman"/>
          <w:sz w:val="28"/>
          <w:szCs w:val="28"/>
        </w:rPr>
        <w:t>ь</w:t>
      </w:r>
      <w:r w:rsidRPr="00272A7B">
        <w:rPr>
          <w:rFonts w:ascii="Times New Roman" w:hAnsi="Times New Roman" w:cs="Times New Roman"/>
          <w:sz w:val="28"/>
          <w:szCs w:val="28"/>
        </w:rPr>
        <w:t xml:space="preserve"> по возврату в бюджет района субсидий, бюджетных инвестиций, предо</w:t>
      </w:r>
      <w:r w:rsidRPr="00272A7B">
        <w:rPr>
          <w:rFonts w:ascii="Times New Roman" w:hAnsi="Times New Roman" w:cs="Times New Roman"/>
          <w:sz w:val="28"/>
          <w:szCs w:val="28"/>
        </w:rPr>
        <w:t>с</w:t>
      </w:r>
      <w:r w:rsidRPr="00272A7B">
        <w:rPr>
          <w:rFonts w:ascii="Times New Roman" w:hAnsi="Times New Roman" w:cs="Times New Roman"/>
          <w:sz w:val="28"/>
          <w:szCs w:val="28"/>
        </w:rPr>
        <w:t>тавленных в том числе в соответствии с иными правовыми актами, регулиру</w:t>
      </w:r>
      <w:r w:rsidRPr="00272A7B">
        <w:rPr>
          <w:rFonts w:ascii="Times New Roman" w:hAnsi="Times New Roman" w:cs="Times New Roman"/>
          <w:sz w:val="28"/>
          <w:szCs w:val="28"/>
        </w:rPr>
        <w:t>ю</w:t>
      </w:r>
      <w:r w:rsidRPr="00272A7B">
        <w:rPr>
          <w:rFonts w:ascii="Times New Roman" w:hAnsi="Times New Roman" w:cs="Times New Roman"/>
          <w:sz w:val="28"/>
          <w:szCs w:val="28"/>
        </w:rPr>
        <w:t>щими предоставление субсидий, и иная просроченная задолженность перед бюджетом района;</w:t>
      </w:r>
    </w:p>
    <w:p w:rsidR="00D932F9" w:rsidRPr="005F3BBF" w:rsidRDefault="00D932F9" w:rsidP="00D932F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r w:rsidRPr="005F3BBF">
        <w:rPr>
          <w:rFonts w:ascii="Times New Roman" w:hAnsi="Times New Roman" w:cs="Times New Roman"/>
          <w:sz w:val="28"/>
          <w:szCs w:val="28"/>
        </w:rPr>
        <w:t>е должны находиться в процессе реорганизации, ликвидации, банкротства и не должны иметь ограничения на осуществление хозяйственной деятельности</w:t>
      </w:r>
      <w:r>
        <w:rPr>
          <w:rFonts w:ascii="Times New Roman" w:hAnsi="Times New Roman" w:cs="Times New Roman"/>
          <w:sz w:val="28"/>
          <w:szCs w:val="28"/>
        </w:rPr>
        <w:t>;</w:t>
      </w:r>
    </w:p>
    <w:p w:rsidR="00D932F9" w:rsidRPr="005F3BBF" w:rsidRDefault="00D932F9" w:rsidP="00D932F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5F3BBF">
        <w:rPr>
          <w:rFonts w:ascii="Times New Roman" w:hAnsi="Times New Roman" w:cs="Times New Roman"/>
          <w:sz w:val="28"/>
          <w:szCs w:val="28"/>
        </w:rPr>
        <w:t>е должны являться иностранными юридическими лицами, а также ро</w:t>
      </w:r>
      <w:r w:rsidRPr="005F3BBF">
        <w:rPr>
          <w:rFonts w:ascii="Times New Roman" w:hAnsi="Times New Roman" w:cs="Times New Roman"/>
          <w:sz w:val="28"/>
          <w:szCs w:val="28"/>
        </w:rPr>
        <w:t>с</w:t>
      </w:r>
      <w:r w:rsidRPr="005F3BBF">
        <w:rPr>
          <w:rFonts w:ascii="Times New Roman" w:hAnsi="Times New Roman" w:cs="Times New Roman"/>
          <w:sz w:val="28"/>
          <w:szCs w:val="28"/>
        </w:rPr>
        <w:t>сийскими юридическими лицами, в уставном (складочном) капитале которых доля участия иностранных юридических лиц, местом регистрации которых явл</w:t>
      </w:r>
      <w:r w:rsidRPr="005F3BBF">
        <w:rPr>
          <w:rFonts w:ascii="Times New Roman" w:hAnsi="Times New Roman" w:cs="Times New Roman"/>
          <w:sz w:val="28"/>
          <w:szCs w:val="28"/>
        </w:rPr>
        <w:t>я</w:t>
      </w:r>
      <w:r w:rsidRPr="005F3BBF">
        <w:rPr>
          <w:rFonts w:ascii="Times New Roman" w:hAnsi="Times New Roman" w:cs="Times New Roman"/>
          <w:sz w:val="28"/>
          <w:szCs w:val="28"/>
        </w:rPr>
        <w:t>ется государство или территория, включенные в утверждаемый Министерством финансов Российской Федерации перечень государств и территорий, предоста</w:t>
      </w:r>
      <w:r w:rsidRPr="005F3BBF">
        <w:rPr>
          <w:rFonts w:ascii="Times New Roman" w:hAnsi="Times New Roman" w:cs="Times New Roman"/>
          <w:sz w:val="28"/>
          <w:szCs w:val="28"/>
        </w:rPr>
        <w:t>в</w:t>
      </w:r>
      <w:r w:rsidRPr="005F3BBF">
        <w:rPr>
          <w:rFonts w:ascii="Times New Roman" w:hAnsi="Times New Roman" w:cs="Times New Roman"/>
          <w:sz w:val="28"/>
          <w:szCs w:val="28"/>
        </w:rPr>
        <w:t>ляющих льготный налоговый режим налогообложения и (или) не предусматр</w:t>
      </w:r>
      <w:r w:rsidRPr="005F3BBF">
        <w:rPr>
          <w:rFonts w:ascii="Times New Roman" w:hAnsi="Times New Roman" w:cs="Times New Roman"/>
          <w:sz w:val="28"/>
          <w:szCs w:val="28"/>
        </w:rPr>
        <w:t>и</w:t>
      </w:r>
      <w:r w:rsidRPr="005F3BBF">
        <w:rPr>
          <w:rFonts w:ascii="Times New Roman" w:hAnsi="Times New Roman" w:cs="Times New Roman"/>
          <w:sz w:val="28"/>
          <w:szCs w:val="28"/>
        </w:rPr>
        <w:t>вающих раскрытия и предоставления информации при проведении финансовых операций (офшорные зоны) в отношении таких юридических лиц, в совокупн</w:t>
      </w:r>
      <w:r w:rsidRPr="005F3BBF">
        <w:rPr>
          <w:rFonts w:ascii="Times New Roman" w:hAnsi="Times New Roman" w:cs="Times New Roman"/>
          <w:sz w:val="28"/>
          <w:szCs w:val="28"/>
        </w:rPr>
        <w:t>о</w:t>
      </w:r>
      <w:r w:rsidRPr="005F3BBF">
        <w:rPr>
          <w:rFonts w:ascii="Times New Roman" w:hAnsi="Times New Roman" w:cs="Times New Roman"/>
          <w:sz w:val="28"/>
          <w:szCs w:val="28"/>
        </w:rPr>
        <w:t>сти превышает 50 процентов</w:t>
      </w:r>
      <w:r>
        <w:rPr>
          <w:rFonts w:ascii="Times New Roman" w:hAnsi="Times New Roman" w:cs="Times New Roman"/>
          <w:sz w:val="28"/>
          <w:szCs w:val="28"/>
        </w:rPr>
        <w:t>;</w:t>
      </w:r>
    </w:p>
    <w:p w:rsidR="00D932F9" w:rsidRDefault="00D932F9" w:rsidP="00D932F9">
      <w:pPr>
        <w:autoSpaceDE w:val="0"/>
        <w:autoSpaceDN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w:t>
      </w:r>
      <w:r w:rsidRPr="005F3BBF">
        <w:rPr>
          <w:rFonts w:ascii="Times New Roman" w:hAnsi="Times New Roman" w:cs="Times New Roman"/>
          <w:sz w:val="28"/>
          <w:szCs w:val="28"/>
        </w:rPr>
        <w:t xml:space="preserve">е </w:t>
      </w:r>
      <w:r w:rsidR="00764200" w:rsidRPr="00F00618">
        <w:rPr>
          <w:rFonts w:ascii="Times New Roman" w:hAnsi="Times New Roman" w:cs="Times New Roman"/>
          <w:sz w:val="28"/>
          <w:szCs w:val="28"/>
        </w:rPr>
        <w:t>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w:t>
      </w:r>
      <w:r w:rsidR="00764200" w:rsidRPr="00F00618">
        <w:rPr>
          <w:rFonts w:ascii="Times New Roman" w:hAnsi="Times New Roman" w:cs="Times New Roman"/>
          <w:sz w:val="28"/>
          <w:szCs w:val="28"/>
        </w:rPr>
        <w:t>и</w:t>
      </w:r>
      <w:r w:rsidR="00764200" w:rsidRPr="00F00618">
        <w:rPr>
          <w:rFonts w:ascii="Times New Roman" w:hAnsi="Times New Roman" w:cs="Times New Roman"/>
          <w:sz w:val="28"/>
          <w:szCs w:val="28"/>
        </w:rPr>
        <w:t>пальных правовых актов на возмещение затрат субъектам малого и среднего предпринимательства района</w:t>
      </w:r>
      <w:r w:rsidR="00764200">
        <w:rPr>
          <w:rFonts w:ascii="Times New Roman" w:hAnsi="Times New Roman" w:cs="Times New Roman"/>
          <w:sz w:val="28"/>
          <w:szCs w:val="28"/>
        </w:rPr>
        <w:t>.</w:t>
      </w:r>
    </w:p>
    <w:p w:rsidR="00AF0A70" w:rsidRPr="00F00618" w:rsidRDefault="00AF0A70" w:rsidP="00AF0A70">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2.</w:t>
      </w:r>
      <w:r w:rsidR="00E316C4">
        <w:rPr>
          <w:rFonts w:ascii="Times New Roman" w:hAnsi="Times New Roman" w:cs="Times New Roman"/>
          <w:sz w:val="28"/>
          <w:szCs w:val="28"/>
        </w:rPr>
        <w:t>6</w:t>
      </w:r>
      <w:r w:rsidRPr="00F00618">
        <w:rPr>
          <w:rFonts w:ascii="Times New Roman" w:hAnsi="Times New Roman" w:cs="Times New Roman"/>
          <w:sz w:val="28"/>
          <w:szCs w:val="28"/>
        </w:rPr>
        <w:t>. Субсидия предоставляется субъектам, не осуществляющим реализ</w:t>
      </w:r>
      <w:r w:rsidRPr="00F00618">
        <w:rPr>
          <w:rFonts w:ascii="Times New Roman" w:hAnsi="Times New Roman" w:cs="Times New Roman"/>
          <w:sz w:val="28"/>
          <w:szCs w:val="28"/>
        </w:rPr>
        <w:t>а</w:t>
      </w:r>
      <w:r w:rsidRPr="00F00618">
        <w:rPr>
          <w:rFonts w:ascii="Times New Roman" w:hAnsi="Times New Roman" w:cs="Times New Roman"/>
          <w:sz w:val="28"/>
          <w:szCs w:val="28"/>
        </w:rPr>
        <w:t>цию подакцизных товаров (за исключением автомобилей легковых и мотоци</w:t>
      </w:r>
      <w:r w:rsidRPr="00F00618">
        <w:rPr>
          <w:rFonts w:ascii="Times New Roman" w:hAnsi="Times New Roman" w:cs="Times New Roman"/>
          <w:sz w:val="28"/>
          <w:szCs w:val="28"/>
        </w:rPr>
        <w:t>к</w:t>
      </w:r>
      <w:r w:rsidRPr="00F00618">
        <w:rPr>
          <w:rFonts w:ascii="Times New Roman" w:hAnsi="Times New Roman" w:cs="Times New Roman"/>
          <w:sz w:val="28"/>
          <w:szCs w:val="28"/>
        </w:rPr>
        <w:t>лов, винодельческих продуктов, произведенных из выращенного на территории Российской Федерации винограда).</w:t>
      </w:r>
    </w:p>
    <w:p w:rsidR="00AF0A70" w:rsidRPr="00F00618" w:rsidRDefault="003A5797" w:rsidP="00AF0A7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F0A70" w:rsidRPr="00F00618">
        <w:rPr>
          <w:rFonts w:ascii="Times New Roman" w:hAnsi="Times New Roman" w:cs="Times New Roman"/>
          <w:sz w:val="28"/>
          <w:szCs w:val="28"/>
        </w:rPr>
        <w:t>.7. Финансовая поддержка предоставляется субъектам, в отношении к</w:t>
      </w:r>
      <w:r w:rsidR="00AF0A70" w:rsidRPr="00F00618">
        <w:rPr>
          <w:rFonts w:ascii="Times New Roman" w:hAnsi="Times New Roman" w:cs="Times New Roman"/>
          <w:sz w:val="28"/>
          <w:szCs w:val="28"/>
        </w:rPr>
        <w:t>о</w:t>
      </w:r>
      <w:r w:rsidR="00AF0A70" w:rsidRPr="00F00618">
        <w:rPr>
          <w:rFonts w:ascii="Times New Roman" w:hAnsi="Times New Roman" w:cs="Times New Roman"/>
          <w:sz w:val="28"/>
          <w:szCs w:val="28"/>
        </w:rPr>
        <w:t>торых ранее уполномоченным органом исполнительной власти автономного о</w:t>
      </w:r>
      <w:r w:rsidR="00AF0A70" w:rsidRPr="00F00618">
        <w:rPr>
          <w:rFonts w:ascii="Times New Roman" w:hAnsi="Times New Roman" w:cs="Times New Roman"/>
          <w:sz w:val="28"/>
          <w:szCs w:val="28"/>
        </w:rPr>
        <w:t>к</w:t>
      </w:r>
      <w:r w:rsidR="00AF0A70" w:rsidRPr="00F00618">
        <w:rPr>
          <w:rFonts w:ascii="Times New Roman" w:hAnsi="Times New Roman" w:cs="Times New Roman"/>
          <w:sz w:val="28"/>
          <w:szCs w:val="28"/>
        </w:rPr>
        <w:t>руга, муниципального образования, организациями инфраструктуры поддержки субъектов автономного округа не было принято решение об оказании поддержки по тем же основанием на те же цели.</w:t>
      </w:r>
    </w:p>
    <w:p w:rsidR="00AF0A70" w:rsidRPr="00F00618" w:rsidRDefault="003A5797" w:rsidP="00AF0A7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F0A70" w:rsidRPr="00F00618">
        <w:rPr>
          <w:rFonts w:ascii="Times New Roman" w:hAnsi="Times New Roman" w:cs="Times New Roman"/>
          <w:sz w:val="28"/>
          <w:szCs w:val="28"/>
        </w:rPr>
        <w:t>.8. Отсутствие установленного факта нарушения субъектом порядка              и условий оказания поддержки, в том числе целевого использования средств поддержки в течение трех лет, предшествовавших обращению субъекта с зая</w:t>
      </w:r>
      <w:r w:rsidR="00AF0A70" w:rsidRPr="00F00618">
        <w:rPr>
          <w:rFonts w:ascii="Times New Roman" w:hAnsi="Times New Roman" w:cs="Times New Roman"/>
          <w:sz w:val="28"/>
          <w:szCs w:val="28"/>
        </w:rPr>
        <w:t>в</w:t>
      </w:r>
      <w:r w:rsidR="00AF0A70" w:rsidRPr="00F00618">
        <w:rPr>
          <w:rFonts w:ascii="Times New Roman" w:hAnsi="Times New Roman" w:cs="Times New Roman"/>
          <w:sz w:val="28"/>
          <w:szCs w:val="28"/>
        </w:rPr>
        <w:t>лением о предоставлении субсидии, предусмотренных данным порядком.</w:t>
      </w:r>
    </w:p>
    <w:p w:rsidR="00D24DAC" w:rsidRPr="00F00618" w:rsidRDefault="00D132ED" w:rsidP="00D24D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24DAC" w:rsidRPr="00F00618">
        <w:rPr>
          <w:rFonts w:ascii="Times New Roman" w:hAnsi="Times New Roman" w:cs="Times New Roman"/>
          <w:sz w:val="28"/>
          <w:szCs w:val="28"/>
        </w:rPr>
        <w:t>.</w:t>
      </w:r>
      <w:r w:rsidR="003A5797">
        <w:rPr>
          <w:rFonts w:ascii="Times New Roman" w:hAnsi="Times New Roman" w:cs="Times New Roman"/>
          <w:sz w:val="28"/>
          <w:szCs w:val="28"/>
        </w:rPr>
        <w:t>9</w:t>
      </w:r>
      <w:r w:rsidR="00D24DAC" w:rsidRPr="00F00618">
        <w:rPr>
          <w:rFonts w:ascii="Times New Roman" w:hAnsi="Times New Roman" w:cs="Times New Roman"/>
          <w:sz w:val="28"/>
          <w:szCs w:val="28"/>
        </w:rPr>
        <w:t>. Первоначально в Отдел при подаче заявления о предоставлении су</w:t>
      </w:r>
      <w:r w:rsidR="00D24DAC" w:rsidRPr="00F00618">
        <w:rPr>
          <w:rFonts w:ascii="Times New Roman" w:hAnsi="Times New Roman" w:cs="Times New Roman"/>
          <w:sz w:val="28"/>
          <w:szCs w:val="28"/>
        </w:rPr>
        <w:t>б</w:t>
      </w:r>
      <w:r w:rsidR="00D24DAC" w:rsidRPr="00F00618">
        <w:rPr>
          <w:rFonts w:ascii="Times New Roman" w:hAnsi="Times New Roman" w:cs="Times New Roman"/>
          <w:sz w:val="28"/>
          <w:szCs w:val="28"/>
        </w:rPr>
        <w:t>сидии представляются:</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согласие на предоставление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w:t>
      </w:r>
      <w:r w:rsidRPr="00F00618">
        <w:rPr>
          <w:rFonts w:ascii="Times New Roman" w:hAnsi="Times New Roman" w:cs="Times New Roman"/>
          <w:sz w:val="28"/>
          <w:szCs w:val="28"/>
        </w:rPr>
        <w:t>е</w:t>
      </w:r>
      <w:r w:rsidRPr="00F00618">
        <w:rPr>
          <w:rFonts w:ascii="Times New Roman" w:hAnsi="Times New Roman" w:cs="Times New Roman"/>
          <w:sz w:val="28"/>
          <w:szCs w:val="28"/>
        </w:rPr>
        <w:t>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согласие на осуществление главным распорядителем бюджетных средств, предоставившим субсидии, и органами государственного (муниципального) ф</w:t>
      </w:r>
      <w:r w:rsidRPr="00F00618">
        <w:rPr>
          <w:rFonts w:ascii="Times New Roman" w:hAnsi="Times New Roman" w:cs="Times New Roman"/>
          <w:sz w:val="28"/>
          <w:szCs w:val="28"/>
        </w:rPr>
        <w:t>и</w:t>
      </w:r>
      <w:r w:rsidRPr="00F00618">
        <w:rPr>
          <w:rFonts w:ascii="Times New Roman" w:hAnsi="Times New Roman" w:cs="Times New Roman"/>
          <w:sz w:val="28"/>
          <w:szCs w:val="28"/>
        </w:rPr>
        <w:t>нансового контроля проверок соблюдения ими условий, целей и порядка предо</w:t>
      </w:r>
      <w:r w:rsidRPr="00F00618">
        <w:rPr>
          <w:rFonts w:ascii="Times New Roman" w:hAnsi="Times New Roman" w:cs="Times New Roman"/>
          <w:sz w:val="28"/>
          <w:szCs w:val="28"/>
        </w:rPr>
        <w:t>с</w:t>
      </w:r>
      <w:r w:rsidRPr="00F00618">
        <w:rPr>
          <w:rFonts w:ascii="Times New Roman" w:hAnsi="Times New Roman" w:cs="Times New Roman"/>
          <w:sz w:val="28"/>
          <w:szCs w:val="28"/>
        </w:rPr>
        <w:t>тавления субсидий;</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реквизиты банковского счета. </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представляются в Отдел в форме оригиналов или заверенных надлежащим образом копий.</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По собственной инициативе могут быть представлены заявителем:</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свидетельство о постановке на учет в налоговом органе;</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свидетельство о государственной регистрации юридических лиц (физич</w:t>
      </w:r>
      <w:r w:rsidRPr="00F00618">
        <w:rPr>
          <w:rFonts w:ascii="Times New Roman" w:hAnsi="Times New Roman" w:cs="Times New Roman"/>
          <w:sz w:val="28"/>
          <w:szCs w:val="28"/>
        </w:rPr>
        <w:t>е</w:t>
      </w:r>
      <w:r w:rsidRPr="00F00618">
        <w:rPr>
          <w:rFonts w:ascii="Times New Roman" w:hAnsi="Times New Roman" w:cs="Times New Roman"/>
          <w:sz w:val="28"/>
          <w:szCs w:val="28"/>
        </w:rPr>
        <w:t>ские лица в качестве индивидуальных предпринимателей) либо лист записи Е</w:t>
      </w:r>
      <w:r w:rsidRPr="00F00618">
        <w:rPr>
          <w:rFonts w:ascii="Times New Roman" w:hAnsi="Times New Roman" w:cs="Times New Roman"/>
          <w:sz w:val="28"/>
          <w:szCs w:val="28"/>
        </w:rPr>
        <w:t>Г</w:t>
      </w:r>
      <w:r w:rsidRPr="00F00618">
        <w:rPr>
          <w:rFonts w:ascii="Times New Roman" w:hAnsi="Times New Roman" w:cs="Times New Roman"/>
          <w:sz w:val="28"/>
          <w:szCs w:val="28"/>
        </w:rPr>
        <w:t>РЮЛ или ЕГРИП (если юридическое лицо или индивидуальный предприним</w:t>
      </w:r>
      <w:r w:rsidRPr="00F00618">
        <w:rPr>
          <w:rFonts w:ascii="Times New Roman" w:hAnsi="Times New Roman" w:cs="Times New Roman"/>
          <w:sz w:val="28"/>
          <w:szCs w:val="28"/>
        </w:rPr>
        <w:t>а</w:t>
      </w:r>
      <w:r w:rsidRPr="00F00618">
        <w:rPr>
          <w:rFonts w:ascii="Times New Roman" w:hAnsi="Times New Roman" w:cs="Times New Roman"/>
          <w:sz w:val="28"/>
          <w:szCs w:val="28"/>
        </w:rPr>
        <w:t>тель зарегистрированы после 01.01.2017).</w:t>
      </w:r>
    </w:p>
    <w:p w:rsidR="00D24DAC" w:rsidRPr="00F00618" w:rsidRDefault="00A23DB7" w:rsidP="00D24D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24DAC" w:rsidRPr="00F00618">
        <w:rPr>
          <w:rFonts w:ascii="Times New Roman" w:hAnsi="Times New Roman" w:cs="Times New Roman"/>
          <w:sz w:val="28"/>
          <w:szCs w:val="28"/>
        </w:rPr>
        <w:t>.</w:t>
      </w:r>
      <w:r w:rsidR="00FF5C2A">
        <w:rPr>
          <w:rFonts w:ascii="Times New Roman" w:hAnsi="Times New Roman" w:cs="Times New Roman"/>
          <w:sz w:val="28"/>
          <w:szCs w:val="28"/>
        </w:rPr>
        <w:t>10</w:t>
      </w:r>
      <w:r w:rsidR="00D24DAC" w:rsidRPr="00F00618">
        <w:rPr>
          <w:rFonts w:ascii="Times New Roman" w:hAnsi="Times New Roman" w:cs="Times New Roman"/>
          <w:sz w:val="28"/>
          <w:szCs w:val="28"/>
        </w:rPr>
        <w:t>. Отдел самостоятельно запрашивает в муниципальном бюджетном у</w:t>
      </w:r>
      <w:r w:rsidR="00D24DAC" w:rsidRPr="00F00618">
        <w:rPr>
          <w:rFonts w:ascii="Times New Roman" w:hAnsi="Times New Roman" w:cs="Times New Roman"/>
          <w:sz w:val="28"/>
          <w:szCs w:val="28"/>
        </w:rPr>
        <w:t>ч</w:t>
      </w:r>
      <w:r w:rsidR="00D24DAC" w:rsidRPr="00F00618">
        <w:rPr>
          <w:rFonts w:ascii="Times New Roman" w:hAnsi="Times New Roman" w:cs="Times New Roman"/>
          <w:sz w:val="28"/>
          <w:szCs w:val="28"/>
        </w:rPr>
        <w:t>реждении Нижневартовского района «Управление имущественными и земел</w:t>
      </w:r>
      <w:r w:rsidR="00D24DAC" w:rsidRPr="00F00618">
        <w:rPr>
          <w:rFonts w:ascii="Times New Roman" w:hAnsi="Times New Roman" w:cs="Times New Roman"/>
          <w:sz w:val="28"/>
          <w:szCs w:val="28"/>
        </w:rPr>
        <w:t>ь</w:t>
      </w:r>
      <w:r w:rsidR="00D24DAC" w:rsidRPr="00F00618">
        <w:rPr>
          <w:rFonts w:ascii="Times New Roman" w:hAnsi="Times New Roman" w:cs="Times New Roman"/>
          <w:sz w:val="28"/>
          <w:szCs w:val="28"/>
        </w:rPr>
        <w:t>ными ресурсами» акты сверок внесения арендной платы за пользование муниц</w:t>
      </w:r>
      <w:r w:rsidR="00D24DAC" w:rsidRPr="00F00618">
        <w:rPr>
          <w:rFonts w:ascii="Times New Roman" w:hAnsi="Times New Roman" w:cs="Times New Roman"/>
          <w:sz w:val="28"/>
          <w:szCs w:val="28"/>
        </w:rPr>
        <w:t>и</w:t>
      </w:r>
      <w:r w:rsidR="00D24DAC" w:rsidRPr="00F00618">
        <w:rPr>
          <w:rFonts w:ascii="Times New Roman" w:hAnsi="Times New Roman" w:cs="Times New Roman"/>
          <w:sz w:val="28"/>
          <w:szCs w:val="28"/>
        </w:rPr>
        <w:t>пальным имуществом и земельными участками, а также в порядке межведомс</w:t>
      </w:r>
      <w:r w:rsidR="00D24DAC" w:rsidRPr="00F00618">
        <w:rPr>
          <w:rFonts w:ascii="Times New Roman" w:hAnsi="Times New Roman" w:cs="Times New Roman"/>
          <w:sz w:val="28"/>
          <w:szCs w:val="28"/>
        </w:rPr>
        <w:t>т</w:t>
      </w:r>
      <w:r w:rsidR="00D24DAC" w:rsidRPr="00F00618">
        <w:rPr>
          <w:rFonts w:ascii="Times New Roman" w:hAnsi="Times New Roman" w:cs="Times New Roman"/>
          <w:sz w:val="28"/>
          <w:szCs w:val="28"/>
        </w:rPr>
        <w:t xml:space="preserve">венного информационного взаимодействия, установленного Федеральным </w:t>
      </w:r>
      <w:hyperlink r:id="rId1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00D24DAC" w:rsidRPr="00F00618">
          <w:rPr>
            <w:rFonts w:ascii="Times New Roman" w:hAnsi="Times New Roman" w:cs="Times New Roman"/>
            <w:sz w:val="28"/>
            <w:szCs w:val="28"/>
          </w:rPr>
          <w:t>зак</w:t>
        </w:r>
        <w:r w:rsidR="00D24DAC" w:rsidRPr="00F00618">
          <w:rPr>
            <w:rFonts w:ascii="Times New Roman" w:hAnsi="Times New Roman" w:cs="Times New Roman"/>
            <w:sz w:val="28"/>
            <w:szCs w:val="28"/>
          </w:rPr>
          <w:t>о</w:t>
        </w:r>
        <w:r w:rsidR="00D24DAC" w:rsidRPr="00F00618">
          <w:rPr>
            <w:rFonts w:ascii="Times New Roman" w:hAnsi="Times New Roman" w:cs="Times New Roman"/>
            <w:sz w:val="28"/>
            <w:szCs w:val="28"/>
          </w:rPr>
          <w:t>ном</w:t>
        </w:r>
      </w:hyperlink>
      <w:r w:rsidR="00D24DAC" w:rsidRPr="00F00618">
        <w:rPr>
          <w:rFonts w:ascii="Times New Roman" w:hAnsi="Times New Roman" w:cs="Times New Roman"/>
          <w:sz w:val="28"/>
          <w:szCs w:val="28"/>
        </w:rPr>
        <w:t xml:space="preserve"> от 27.07.2010 № 210-ФЗ «Об организации предоставления государственных и муниципальных услуг» на первое число месяца, предшествующего месяцу, в котором планируется принятие решения о предоставлении субсидии (либо з</w:t>
      </w:r>
      <w:r w:rsidR="00D24DAC" w:rsidRPr="00F00618">
        <w:rPr>
          <w:rFonts w:ascii="Times New Roman" w:hAnsi="Times New Roman" w:cs="Times New Roman"/>
          <w:sz w:val="28"/>
          <w:szCs w:val="28"/>
        </w:rPr>
        <w:t>а</w:t>
      </w:r>
      <w:r w:rsidR="00D24DAC" w:rsidRPr="00F00618">
        <w:rPr>
          <w:rFonts w:ascii="Times New Roman" w:hAnsi="Times New Roman" w:cs="Times New Roman"/>
          <w:sz w:val="28"/>
          <w:szCs w:val="28"/>
        </w:rPr>
        <w:t>ключение соглашения), следующие документы:</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выписку из Единого государственного реестра юридических лиц или Ед</w:t>
      </w:r>
      <w:r w:rsidRPr="00F00618">
        <w:rPr>
          <w:rFonts w:ascii="Times New Roman" w:hAnsi="Times New Roman" w:cs="Times New Roman"/>
          <w:sz w:val="28"/>
          <w:szCs w:val="28"/>
        </w:rPr>
        <w:t>и</w:t>
      </w:r>
      <w:r w:rsidRPr="00F00618">
        <w:rPr>
          <w:rFonts w:ascii="Times New Roman" w:hAnsi="Times New Roman" w:cs="Times New Roman"/>
          <w:sz w:val="28"/>
          <w:szCs w:val="28"/>
        </w:rPr>
        <w:t>ного государственного реестра индивидуальных предпринимателей;</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об отсутствии задолженности по начисленным налогам, сборам и иным обязательным платежам в государственные внебюджетные фонды.</w:t>
      </w:r>
    </w:p>
    <w:p w:rsidR="00D24DAC" w:rsidRPr="00F00618" w:rsidRDefault="00D24DAC" w:rsidP="00D24DA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Указанные документы могут быть представлены получателем самосто</w:t>
      </w:r>
      <w:r w:rsidRPr="00F00618">
        <w:rPr>
          <w:rFonts w:ascii="Times New Roman" w:hAnsi="Times New Roman" w:cs="Times New Roman"/>
          <w:sz w:val="28"/>
          <w:szCs w:val="28"/>
        </w:rPr>
        <w:t>я</w:t>
      </w:r>
      <w:r w:rsidRPr="00F00618">
        <w:rPr>
          <w:rFonts w:ascii="Times New Roman" w:hAnsi="Times New Roman" w:cs="Times New Roman"/>
          <w:sz w:val="28"/>
          <w:szCs w:val="28"/>
        </w:rPr>
        <w:t>тельно.</w:t>
      </w:r>
    </w:p>
    <w:p w:rsidR="00D24DAC" w:rsidRPr="00F00618" w:rsidRDefault="00A23DB7" w:rsidP="00D24DAC">
      <w:pPr>
        <w:spacing w:line="240" w:lineRule="auto"/>
        <w:ind w:firstLine="709"/>
        <w:contextualSpacing/>
        <w:jc w:val="both"/>
        <w:rPr>
          <w:rFonts w:ascii="Times New Roman" w:hAnsi="Times New Roman" w:cs="Times New Roman"/>
          <w:sz w:val="28"/>
          <w:szCs w:val="28"/>
        </w:rPr>
      </w:pPr>
      <w:r w:rsidRPr="00AF4DE4">
        <w:rPr>
          <w:rFonts w:ascii="Times New Roman" w:hAnsi="Times New Roman" w:cs="Times New Roman"/>
          <w:sz w:val="28"/>
          <w:szCs w:val="28"/>
        </w:rPr>
        <w:t>2</w:t>
      </w:r>
      <w:r w:rsidR="00D24DAC" w:rsidRPr="00AF4DE4">
        <w:rPr>
          <w:rFonts w:ascii="Times New Roman" w:hAnsi="Times New Roman" w:cs="Times New Roman"/>
          <w:sz w:val="28"/>
          <w:szCs w:val="28"/>
        </w:rPr>
        <w:t>.</w:t>
      </w:r>
      <w:r w:rsidR="00333B84">
        <w:rPr>
          <w:rFonts w:ascii="Times New Roman" w:hAnsi="Times New Roman" w:cs="Times New Roman"/>
          <w:sz w:val="28"/>
          <w:szCs w:val="28"/>
        </w:rPr>
        <w:t>11</w:t>
      </w:r>
      <w:r w:rsidR="00D24DAC" w:rsidRPr="00AF4DE4">
        <w:rPr>
          <w:rFonts w:ascii="Times New Roman" w:hAnsi="Times New Roman" w:cs="Times New Roman"/>
          <w:sz w:val="28"/>
          <w:szCs w:val="28"/>
        </w:rPr>
        <w:t>. По результатам проведенной Отделом проверки представленных д</w:t>
      </w:r>
      <w:r w:rsidR="00D24DAC" w:rsidRPr="00AF4DE4">
        <w:rPr>
          <w:rFonts w:ascii="Times New Roman" w:hAnsi="Times New Roman" w:cs="Times New Roman"/>
          <w:sz w:val="28"/>
          <w:szCs w:val="28"/>
        </w:rPr>
        <w:t>о</w:t>
      </w:r>
      <w:r w:rsidR="00D24DAC" w:rsidRPr="00AF4DE4">
        <w:rPr>
          <w:rFonts w:ascii="Times New Roman" w:hAnsi="Times New Roman" w:cs="Times New Roman"/>
          <w:sz w:val="28"/>
          <w:szCs w:val="28"/>
        </w:rPr>
        <w:t>кументов оформляется заявка на заседание Комиссии по рассмотрению вопросов оказания поддержки субъектам малого и среднего предпринимательства – пол</w:t>
      </w:r>
      <w:r w:rsidR="00D24DAC" w:rsidRPr="00AF4DE4">
        <w:rPr>
          <w:rFonts w:ascii="Times New Roman" w:hAnsi="Times New Roman" w:cs="Times New Roman"/>
          <w:sz w:val="28"/>
          <w:szCs w:val="28"/>
        </w:rPr>
        <w:t>у</w:t>
      </w:r>
      <w:r w:rsidR="00D24DAC" w:rsidRPr="00AF4DE4">
        <w:rPr>
          <w:rFonts w:ascii="Times New Roman" w:hAnsi="Times New Roman" w:cs="Times New Roman"/>
          <w:sz w:val="28"/>
          <w:szCs w:val="28"/>
        </w:rPr>
        <w:t>чателям поддержки, осуществляющим деятельность на территории района (д</w:t>
      </w:r>
      <w:r w:rsidR="00D24DAC" w:rsidRPr="00AF4DE4">
        <w:rPr>
          <w:rFonts w:ascii="Times New Roman" w:hAnsi="Times New Roman" w:cs="Times New Roman"/>
          <w:sz w:val="28"/>
          <w:szCs w:val="28"/>
        </w:rPr>
        <w:t>а</w:t>
      </w:r>
      <w:r w:rsidR="00D24DAC" w:rsidRPr="00AF4DE4">
        <w:rPr>
          <w:rFonts w:ascii="Times New Roman" w:hAnsi="Times New Roman" w:cs="Times New Roman"/>
          <w:sz w:val="28"/>
          <w:szCs w:val="28"/>
        </w:rPr>
        <w:t>лее − Комиссия). Если в результате указанной в данном пункте проверки были выявлены основания для отказа в предоставлении субсидии, заявка должна с</w:t>
      </w:r>
      <w:r w:rsidR="00D24DAC" w:rsidRPr="00AF4DE4">
        <w:rPr>
          <w:rFonts w:ascii="Times New Roman" w:hAnsi="Times New Roman" w:cs="Times New Roman"/>
          <w:sz w:val="28"/>
          <w:szCs w:val="28"/>
        </w:rPr>
        <w:t>о</w:t>
      </w:r>
      <w:r w:rsidR="00D24DAC" w:rsidRPr="00AF4DE4">
        <w:rPr>
          <w:rFonts w:ascii="Times New Roman" w:hAnsi="Times New Roman" w:cs="Times New Roman"/>
          <w:sz w:val="28"/>
          <w:szCs w:val="28"/>
        </w:rPr>
        <w:t>держать соответствующие сведения.</w:t>
      </w:r>
    </w:p>
    <w:p w:rsidR="00D24DAC" w:rsidRPr="00F00618" w:rsidRDefault="00AF4DE4" w:rsidP="00D24D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24DAC" w:rsidRPr="00F00618">
        <w:rPr>
          <w:rFonts w:ascii="Times New Roman" w:hAnsi="Times New Roman" w:cs="Times New Roman"/>
          <w:sz w:val="28"/>
          <w:szCs w:val="28"/>
        </w:rPr>
        <w:t>.</w:t>
      </w:r>
      <w:r w:rsidR="00333B84">
        <w:rPr>
          <w:rFonts w:ascii="Times New Roman" w:hAnsi="Times New Roman" w:cs="Times New Roman"/>
          <w:sz w:val="28"/>
          <w:szCs w:val="28"/>
        </w:rPr>
        <w:t>12</w:t>
      </w:r>
      <w:r w:rsidR="00D24DAC" w:rsidRPr="00F00618">
        <w:rPr>
          <w:rFonts w:ascii="Times New Roman" w:hAnsi="Times New Roman" w:cs="Times New Roman"/>
          <w:sz w:val="28"/>
          <w:szCs w:val="28"/>
        </w:rPr>
        <w:t>. В случае выявления противоречий по содержанию между документ</w:t>
      </w:r>
      <w:r w:rsidR="00D24DAC" w:rsidRPr="00F00618">
        <w:rPr>
          <w:rFonts w:ascii="Times New Roman" w:hAnsi="Times New Roman" w:cs="Times New Roman"/>
          <w:sz w:val="28"/>
          <w:szCs w:val="28"/>
        </w:rPr>
        <w:t>а</w:t>
      </w:r>
      <w:r w:rsidR="00D24DAC" w:rsidRPr="00F00618">
        <w:rPr>
          <w:rFonts w:ascii="Times New Roman" w:hAnsi="Times New Roman" w:cs="Times New Roman"/>
          <w:sz w:val="28"/>
          <w:szCs w:val="28"/>
        </w:rPr>
        <w:t>ми, в том числе по обстоятельствам и фактам, указанным в них (сведения, ци</w:t>
      </w:r>
      <w:r w:rsidR="00D24DAC" w:rsidRPr="00F00618">
        <w:rPr>
          <w:rFonts w:ascii="Times New Roman" w:hAnsi="Times New Roman" w:cs="Times New Roman"/>
          <w:sz w:val="28"/>
          <w:szCs w:val="28"/>
        </w:rPr>
        <w:t>ф</w:t>
      </w:r>
      <w:r w:rsidR="00D24DAC" w:rsidRPr="00F00618">
        <w:rPr>
          <w:rFonts w:ascii="Times New Roman" w:hAnsi="Times New Roman" w:cs="Times New Roman"/>
          <w:sz w:val="28"/>
          <w:szCs w:val="28"/>
        </w:rPr>
        <w:t>ровые данные), Отдел обращается с письменным либо устным запросом к пол</w:t>
      </w:r>
      <w:r w:rsidR="00D24DAC" w:rsidRPr="00F00618">
        <w:rPr>
          <w:rFonts w:ascii="Times New Roman" w:hAnsi="Times New Roman" w:cs="Times New Roman"/>
          <w:sz w:val="28"/>
          <w:szCs w:val="28"/>
        </w:rPr>
        <w:t>у</w:t>
      </w:r>
      <w:r w:rsidR="00D24DAC" w:rsidRPr="00F00618">
        <w:rPr>
          <w:rFonts w:ascii="Times New Roman" w:hAnsi="Times New Roman" w:cs="Times New Roman"/>
          <w:sz w:val="28"/>
          <w:szCs w:val="28"/>
        </w:rPr>
        <w:t>чателю субсидии, в соответствующие государственные органы, органы местного самоуправления и организации для урегулирования противоречий. В связи с ук</w:t>
      </w:r>
      <w:r w:rsidR="00D24DAC" w:rsidRPr="00F00618">
        <w:rPr>
          <w:rFonts w:ascii="Times New Roman" w:hAnsi="Times New Roman" w:cs="Times New Roman"/>
          <w:sz w:val="28"/>
          <w:szCs w:val="28"/>
        </w:rPr>
        <w:t>а</w:t>
      </w:r>
      <w:r w:rsidR="00D24DAC" w:rsidRPr="00F00618">
        <w:rPr>
          <w:rFonts w:ascii="Times New Roman" w:hAnsi="Times New Roman" w:cs="Times New Roman"/>
          <w:sz w:val="28"/>
          <w:szCs w:val="28"/>
        </w:rPr>
        <w:t>занными обстоятельствами срок рассмотрения заявления о предоставлении су</w:t>
      </w:r>
      <w:r w:rsidR="00D24DAC" w:rsidRPr="00F00618">
        <w:rPr>
          <w:rFonts w:ascii="Times New Roman" w:hAnsi="Times New Roman" w:cs="Times New Roman"/>
          <w:sz w:val="28"/>
          <w:szCs w:val="28"/>
        </w:rPr>
        <w:t>б</w:t>
      </w:r>
      <w:r w:rsidR="00D24DAC" w:rsidRPr="00F00618">
        <w:rPr>
          <w:rFonts w:ascii="Times New Roman" w:hAnsi="Times New Roman" w:cs="Times New Roman"/>
          <w:sz w:val="28"/>
          <w:szCs w:val="28"/>
        </w:rPr>
        <w:t>сидии может быть продлен до 20 рабочих дней. Все материалы по выявленным и устраненным противоречиям, уточнениям прилагаются к заявлению получателя.</w:t>
      </w:r>
    </w:p>
    <w:p w:rsidR="00D24DAC" w:rsidRPr="00DC6042" w:rsidRDefault="00A51692" w:rsidP="00D24D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33B84">
        <w:rPr>
          <w:rFonts w:ascii="Times New Roman" w:hAnsi="Times New Roman" w:cs="Times New Roman"/>
          <w:sz w:val="28"/>
          <w:szCs w:val="28"/>
        </w:rPr>
        <w:t>13</w:t>
      </w:r>
      <w:r>
        <w:rPr>
          <w:rFonts w:ascii="Times New Roman" w:hAnsi="Times New Roman" w:cs="Times New Roman"/>
          <w:sz w:val="28"/>
          <w:szCs w:val="28"/>
        </w:rPr>
        <w:t>.</w:t>
      </w:r>
      <w:r w:rsidR="00D24DAC" w:rsidRPr="00F00618">
        <w:rPr>
          <w:rFonts w:ascii="Times New Roman" w:hAnsi="Times New Roman" w:cs="Times New Roman"/>
          <w:sz w:val="28"/>
          <w:szCs w:val="28"/>
        </w:rPr>
        <w:t xml:space="preserve"> Дополнительно представляются документы, указанные в разделах </w:t>
      </w:r>
      <w:r w:rsidR="009C0ABB" w:rsidRPr="00DC6042">
        <w:rPr>
          <w:rFonts w:ascii="Times New Roman" w:hAnsi="Times New Roman" w:cs="Times New Roman"/>
          <w:sz w:val="28"/>
          <w:szCs w:val="28"/>
        </w:rPr>
        <w:t xml:space="preserve">III, </w:t>
      </w:r>
      <w:r w:rsidR="00D24DAC" w:rsidRPr="00DC6042">
        <w:rPr>
          <w:rFonts w:ascii="Times New Roman" w:hAnsi="Times New Roman" w:cs="Times New Roman"/>
          <w:sz w:val="28"/>
          <w:szCs w:val="28"/>
        </w:rPr>
        <w:t>IV Порядка, в соответствии с видами субсидий.</w:t>
      </w:r>
    </w:p>
    <w:p w:rsidR="00D24DAC" w:rsidRPr="00F00618" w:rsidRDefault="00A51692" w:rsidP="00D24DA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333B84">
        <w:rPr>
          <w:rFonts w:ascii="Times New Roman" w:hAnsi="Times New Roman" w:cs="Times New Roman"/>
          <w:sz w:val="28"/>
          <w:szCs w:val="28"/>
        </w:rPr>
        <w:t>4</w:t>
      </w:r>
      <w:r>
        <w:rPr>
          <w:rFonts w:ascii="Times New Roman" w:hAnsi="Times New Roman" w:cs="Times New Roman"/>
          <w:sz w:val="28"/>
          <w:szCs w:val="28"/>
        </w:rPr>
        <w:t>.</w:t>
      </w:r>
      <w:r w:rsidR="00D24DAC" w:rsidRPr="00F00618">
        <w:rPr>
          <w:rFonts w:ascii="Times New Roman" w:hAnsi="Times New Roman" w:cs="Times New Roman"/>
          <w:sz w:val="28"/>
          <w:szCs w:val="28"/>
        </w:rPr>
        <w:t xml:space="preserve"> В случае внесения изменений или дополнений в учредительные и р</w:t>
      </w:r>
      <w:r w:rsidR="00D24DAC" w:rsidRPr="00F00618">
        <w:rPr>
          <w:rFonts w:ascii="Times New Roman" w:hAnsi="Times New Roman" w:cs="Times New Roman"/>
          <w:sz w:val="28"/>
          <w:szCs w:val="28"/>
        </w:rPr>
        <w:t>е</w:t>
      </w:r>
      <w:r w:rsidR="00D24DAC" w:rsidRPr="00F00618">
        <w:rPr>
          <w:rFonts w:ascii="Times New Roman" w:hAnsi="Times New Roman" w:cs="Times New Roman"/>
          <w:sz w:val="28"/>
          <w:szCs w:val="28"/>
        </w:rPr>
        <w:t>гистрационные документы (реорганизация, изменение реквизитов  и других х</w:t>
      </w:r>
      <w:r w:rsidR="00D24DAC" w:rsidRPr="00F00618">
        <w:rPr>
          <w:rFonts w:ascii="Times New Roman" w:hAnsi="Times New Roman" w:cs="Times New Roman"/>
          <w:sz w:val="28"/>
          <w:szCs w:val="28"/>
        </w:rPr>
        <w:t>а</w:t>
      </w:r>
      <w:r w:rsidR="00D24DAC" w:rsidRPr="00F00618">
        <w:rPr>
          <w:rFonts w:ascii="Times New Roman" w:hAnsi="Times New Roman" w:cs="Times New Roman"/>
          <w:sz w:val="28"/>
          <w:szCs w:val="28"/>
        </w:rPr>
        <w:t>рактеристик, определяющих участие в реестре) субъект в 10-дневный срок пре</w:t>
      </w:r>
      <w:r w:rsidR="00D24DAC" w:rsidRPr="00F00618">
        <w:rPr>
          <w:rFonts w:ascii="Times New Roman" w:hAnsi="Times New Roman" w:cs="Times New Roman"/>
          <w:sz w:val="28"/>
          <w:szCs w:val="28"/>
        </w:rPr>
        <w:t>д</w:t>
      </w:r>
      <w:r w:rsidR="00D24DAC" w:rsidRPr="00F00618">
        <w:rPr>
          <w:rFonts w:ascii="Times New Roman" w:hAnsi="Times New Roman" w:cs="Times New Roman"/>
          <w:sz w:val="28"/>
          <w:szCs w:val="28"/>
        </w:rPr>
        <w:t>ставляет в Отдел соответствующие документы.</w:t>
      </w:r>
    </w:p>
    <w:p w:rsidR="00DC672E" w:rsidRPr="00F00618" w:rsidRDefault="00DC6042" w:rsidP="00DC67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C672E" w:rsidRPr="00F00618">
        <w:rPr>
          <w:rFonts w:ascii="Times New Roman" w:hAnsi="Times New Roman" w:cs="Times New Roman"/>
          <w:sz w:val="28"/>
          <w:szCs w:val="28"/>
        </w:rPr>
        <w:t>.1</w:t>
      </w:r>
      <w:r>
        <w:rPr>
          <w:rFonts w:ascii="Times New Roman" w:hAnsi="Times New Roman" w:cs="Times New Roman"/>
          <w:sz w:val="28"/>
          <w:szCs w:val="28"/>
        </w:rPr>
        <w:t>5</w:t>
      </w:r>
      <w:r w:rsidR="00DC672E" w:rsidRPr="00F00618">
        <w:rPr>
          <w:rFonts w:ascii="Times New Roman" w:hAnsi="Times New Roman" w:cs="Times New Roman"/>
          <w:sz w:val="28"/>
          <w:szCs w:val="28"/>
        </w:rPr>
        <w:t>. Отдел на основании представленных документов субъектами офор</w:t>
      </w:r>
      <w:r w:rsidR="00DC672E" w:rsidRPr="00F00618">
        <w:rPr>
          <w:rFonts w:ascii="Times New Roman" w:hAnsi="Times New Roman" w:cs="Times New Roman"/>
          <w:sz w:val="28"/>
          <w:szCs w:val="28"/>
        </w:rPr>
        <w:t>м</w:t>
      </w:r>
      <w:r w:rsidR="00DC672E" w:rsidRPr="00F00618">
        <w:rPr>
          <w:rFonts w:ascii="Times New Roman" w:hAnsi="Times New Roman" w:cs="Times New Roman"/>
          <w:sz w:val="28"/>
          <w:szCs w:val="28"/>
        </w:rPr>
        <w:t>ляет заявку на заседание Комиссии.</w:t>
      </w:r>
    </w:p>
    <w:p w:rsidR="00DC672E" w:rsidRPr="00F00618" w:rsidRDefault="00DC672E" w:rsidP="00DC672E">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Решение Комиссии о предоставлении субсидий оформляется протоколом, на основании которого готовится реестр субъектов малого и среднего предпр</w:t>
      </w:r>
      <w:r w:rsidRPr="00F00618">
        <w:rPr>
          <w:rFonts w:ascii="Times New Roman" w:hAnsi="Times New Roman" w:cs="Times New Roman"/>
          <w:sz w:val="28"/>
          <w:szCs w:val="28"/>
        </w:rPr>
        <w:t>и</w:t>
      </w:r>
      <w:r w:rsidRPr="00F00618">
        <w:rPr>
          <w:rFonts w:ascii="Times New Roman" w:hAnsi="Times New Roman" w:cs="Times New Roman"/>
          <w:sz w:val="28"/>
          <w:szCs w:val="28"/>
        </w:rPr>
        <w:lastRenderedPageBreak/>
        <w:t>нимательства на выплату субсидий, подписанный начальником Отдела и утве</w:t>
      </w:r>
      <w:r w:rsidRPr="00F00618">
        <w:rPr>
          <w:rFonts w:ascii="Times New Roman" w:hAnsi="Times New Roman" w:cs="Times New Roman"/>
          <w:sz w:val="28"/>
          <w:szCs w:val="28"/>
        </w:rPr>
        <w:t>р</w:t>
      </w:r>
      <w:r w:rsidRPr="00F00618">
        <w:rPr>
          <w:rFonts w:ascii="Times New Roman" w:hAnsi="Times New Roman" w:cs="Times New Roman"/>
          <w:sz w:val="28"/>
          <w:szCs w:val="28"/>
        </w:rPr>
        <w:t>жденный заместителем главы района по местной промышленности, транспорту и связи (в его отсутствие – директором департамента экономики администрации района).</w:t>
      </w:r>
    </w:p>
    <w:p w:rsidR="00DC672E" w:rsidRPr="00F00618" w:rsidRDefault="005B73B4" w:rsidP="00DC67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C672E" w:rsidRPr="00F00618">
        <w:rPr>
          <w:rFonts w:ascii="Times New Roman" w:hAnsi="Times New Roman" w:cs="Times New Roman"/>
          <w:sz w:val="28"/>
          <w:szCs w:val="28"/>
        </w:rPr>
        <w:t>.</w:t>
      </w:r>
      <w:r>
        <w:rPr>
          <w:rFonts w:ascii="Times New Roman" w:hAnsi="Times New Roman" w:cs="Times New Roman"/>
          <w:sz w:val="28"/>
          <w:szCs w:val="28"/>
        </w:rPr>
        <w:t>16</w:t>
      </w:r>
      <w:r w:rsidR="00DC672E" w:rsidRPr="00F00618">
        <w:rPr>
          <w:rFonts w:ascii="Times New Roman" w:hAnsi="Times New Roman" w:cs="Times New Roman"/>
          <w:sz w:val="28"/>
          <w:szCs w:val="28"/>
        </w:rPr>
        <w:t>. Управление учета и отчетности администрации района на основании реестра субъектов малого и среднего предпринимательства на выплату субс</w:t>
      </w:r>
      <w:r w:rsidR="00DC672E" w:rsidRPr="00F00618">
        <w:rPr>
          <w:rFonts w:ascii="Times New Roman" w:hAnsi="Times New Roman" w:cs="Times New Roman"/>
          <w:sz w:val="28"/>
          <w:szCs w:val="28"/>
        </w:rPr>
        <w:t>и</w:t>
      </w:r>
      <w:r w:rsidR="00DC672E" w:rsidRPr="00F00618">
        <w:rPr>
          <w:rFonts w:ascii="Times New Roman" w:hAnsi="Times New Roman" w:cs="Times New Roman"/>
          <w:sz w:val="28"/>
          <w:szCs w:val="28"/>
        </w:rPr>
        <w:t>дий, подписанного начальником Отдела и утвержденного заместителем главы района по местной промышленности, транспорту и связи (в его отсутствие – д</w:t>
      </w:r>
      <w:r w:rsidR="00DC672E" w:rsidRPr="00F00618">
        <w:rPr>
          <w:rFonts w:ascii="Times New Roman" w:hAnsi="Times New Roman" w:cs="Times New Roman"/>
          <w:sz w:val="28"/>
          <w:szCs w:val="28"/>
        </w:rPr>
        <w:t>и</w:t>
      </w:r>
      <w:r w:rsidR="00DC672E" w:rsidRPr="00F00618">
        <w:rPr>
          <w:rFonts w:ascii="Times New Roman" w:hAnsi="Times New Roman" w:cs="Times New Roman"/>
          <w:sz w:val="28"/>
          <w:szCs w:val="28"/>
        </w:rPr>
        <w:t>ректором департамента экономики администрации района), перечисляет в теч</w:t>
      </w:r>
      <w:r w:rsidR="00DC672E" w:rsidRPr="00F00618">
        <w:rPr>
          <w:rFonts w:ascii="Times New Roman" w:hAnsi="Times New Roman" w:cs="Times New Roman"/>
          <w:sz w:val="28"/>
          <w:szCs w:val="28"/>
        </w:rPr>
        <w:t>е</w:t>
      </w:r>
      <w:r w:rsidR="00DC672E" w:rsidRPr="00F00618">
        <w:rPr>
          <w:rFonts w:ascii="Times New Roman" w:hAnsi="Times New Roman" w:cs="Times New Roman"/>
          <w:sz w:val="28"/>
          <w:szCs w:val="28"/>
        </w:rPr>
        <w:t>ние 10</w:t>
      </w:r>
      <w:r w:rsidR="00BB2692">
        <w:rPr>
          <w:rFonts w:ascii="Times New Roman" w:hAnsi="Times New Roman" w:cs="Times New Roman"/>
          <w:sz w:val="28"/>
          <w:szCs w:val="28"/>
        </w:rPr>
        <w:t>ркбочих</w:t>
      </w:r>
      <w:r w:rsidR="00DC672E" w:rsidRPr="00F00618">
        <w:rPr>
          <w:rFonts w:ascii="Times New Roman" w:hAnsi="Times New Roman" w:cs="Times New Roman"/>
          <w:sz w:val="28"/>
          <w:szCs w:val="28"/>
        </w:rPr>
        <w:t xml:space="preserve"> дней со дня принятия решения Комиссии субсидию на расчетные счета субъектов малого и среднего предпринимательства или организаций, обр</w:t>
      </w:r>
      <w:r w:rsidR="00DC672E" w:rsidRPr="00F00618">
        <w:rPr>
          <w:rFonts w:ascii="Times New Roman" w:hAnsi="Times New Roman" w:cs="Times New Roman"/>
          <w:sz w:val="28"/>
          <w:szCs w:val="28"/>
        </w:rPr>
        <w:t>а</w:t>
      </w:r>
      <w:r w:rsidR="00DC672E" w:rsidRPr="00F00618">
        <w:rPr>
          <w:rFonts w:ascii="Times New Roman" w:hAnsi="Times New Roman" w:cs="Times New Roman"/>
          <w:sz w:val="28"/>
          <w:szCs w:val="28"/>
        </w:rPr>
        <w:t>зующих инфраструктуру поддержки предпринимательства.</w:t>
      </w:r>
    </w:p>
    <w:p w:rsidR="00DC672E" w:rsidRPr="00F00618" w:rsidRDefault="005B73B4" w:rsidP="00DC672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DC672E" w:rsidRPr="00F00618">
        <w:rPr>
          <w:rFonts w:ascii="Times New Roman" w:hAnsi="Times New Roman" w:cs="Times New Roman"/>
          <w:sz w:val="28"/>
          <w:szCs w:val="28"/>
        </w:rPr>
        <w:t>.</w:t>
      </w:r>
      <w:r>
        <w:rPr>
          <w:rFonts w:ascii="Times New Roman" w:hAnsi="Times New Roman" w:cs="Times New Roman"/>
          <w:sz w:val="28"/>
          <w:szCs w:val="28"/>
        </w:rPr>
        <w:t>17</w:t>
      </w:r>
      <w:r w:rsidR="00DC672E" w:rsidRPr="00F00618">
        <w:rPr>
          <w:rFonts w:ascii="Times New Roman" w:hAnsi="Times New Roman" w:cs="Times New Roman"/>
          <w:sz w:val="28"/>
          <w:szCs w:val="28"/>
        </w:rPr>
        <w:t>. По субсидиям, финансируемым из бюджета округа, перечисление осуществляется в течение 10</w:t>
      </w:r>
      <w:r w:rsidR="00BB2692">
        <w:rPr>
          <w:rFonts w:ascii="Times New Roman" w:hAnsi="Times New Roman" w:cs="Times New Roman"/>
          <w:sz w:val="28"/>
          <w:szCs w:val="28"/>
        </w:rPr>
        <w:t xml:space="preserve"> рабочих</w:t>
      </w:r>
      <w:r w:rsidR="00DC672E" w:rsidRPr="00F00618">
        <w:rPr>
          <w:rFonts w:ascii="Times New Roman" w:hAnsi="Times New Roman" w:cs="Times New Roman"/>
          <w:sz w:val="28"/>
          <w:szCs w:val="28"/>
        </w:rPr>
        <w:t xml:space="preserve"> дней после поступления средств из выш</w:t>
      </w:r>
      <w:r w:rsidR="00DC672E" w:rsidRPr="00F00618">
        <w:rPr>
          <w:rFonts w:ascii="Times New Roman" w:hAnsi="Times New Roman" w:cs="Times New Roman"/>
          <w:sz w:val="28"/>
          <w:szCs w:val="28"/>
        </w:rPr>
        <w:t>е</w:t>
      </w:r>
      <w:r w:rsidR="00DC672E" w:rsidRPr="00F00618">
        <w:rPr>
          <w:rFonts w:ascii="Times New Roman" w:hAnsi="Times New Roman" w:cs="Times New Roman"/>
          <w:sz w:val="28"/>
          <w:szCs w:val="28"/>
        </w:rPr>
        <w:t>стоящего бюджета.</w:t>
      </w:r>
    </w:p>
    <w:p w:rsidR="00806158" w:rsidRPr="00F00618" w:rsidRDefault="00806158" w:rsidP="00F00618">
      <w:pPr>
        <w:spacing w:line="240" w:lineRule="auto"/>
        <w:contextualSpacing/>
        <w:jc w:val="center"/>
        <w:rPr>
          <w:rFonts w:ascii="Times New Roman" w:hAnsi="Times New Roman" w:cs="Times New Roman"/>
          <w:b/>
          <w:sz w:val="28"/>
          <w:szCs w:val="28"/>
        </w:rPr>
      </w:pPr>
    </w:p>
    <w:p w:rsidR="00806158" w:rsidRPr="00AD3880" w:rsidRDefault="00806158" w:rsidP="00F00618">
      <w:pPr>
        <w:spacing w:line="240" w:lineRule="auto"/>
        <w:contextualSpacing/>
        <w:jc w:val="center"/>
        <w:rPr>
          <w:rFonts w:ascii="Times New Roman" w:hAnsi="Times New Roman" w:cs="Times New Roman"/>
          <w:sz w:val="28"/>
          <w:szCs w:val="28"/>
        </w:rPr>
      </w:pPr>
      <w:r w:rsidRPr="00AD3880">
        <w:rPr>
          <w:rFonts w:ascii="Times New Roman" w:hAnsi="Times New Roman" w:cs="Times New Roman"/>
          <w:sz w:val="28"/>
          <w:szCs w:val="28"/>
        </w:rPr>
        <w:t>I</w:t>
      </w:r>
      <w:r w:rsidR="009C0ABB" w:rsidRPr="00AD3880">
        <w:rPr>
          <w:rFonts w:ascii="Times New Roman" w:hAnsi="Times New Roman" w:cs="Times New Roman"/>
          <w:sz w:val="28"/>
          <w:szCs w:val="28"/>
        </w:rPr>
        <w:t>II</w:t>
      </w:r>
      <w:r w:rsidRPr="00AD3880">
        <w:rPr>
          <w:rFonts w:ascii="Times New Roman" w:hAnsi="Times New Roman" w:cs="Times New Roman"/>
          <w:sz w:val="28"/>
          <w:szCs w:val="28"/>
        </w:rPr>
        <w:t xml:space="preserve">. Субсидии, предоставляемые за счет средств районного бюджета </w:t>
      </w:r>
    </w:p>
    <w:p w:rsidR="00806158" w:rsidRPr="00AD3880" w:rsidRDefault="00806158" w:rsidP="00F00618">
      <w:pPr>
        <w:spacing w:line="240" w:lineRule="auto"/>
        <w:contextualSpacing/>
        <w:jc w:val="center"/>
        <w:rPr>
          <w:rFonts w:ascii="Times New Roman" w:hAnsi="Times New Roman" w:cs="Times New Roman"/>
          <w:sz w:val="28"/>
          <w:szCs w:val="28"/>
        </w:rPr>
      </w:pPr>
      <w:r w:rsidRPr="00AD3880">
        <w:rPr>
          <w:rFonts w:ascii="Times New Roman" w:hAnsi="Times New Roman" w:cs="Times New Roman"/>
          <w:sz w:val="28"/>
          <w:szCs w:val="28"/>
        </w:rPr>
        <w:t>и автономного округа для софинансирования мероприятий</w:t>
      </w:r>
    </w:p>
    <w:p w:rsidR="00806158" w:rsidRPr="00AD3880" w:rsidRDefault="00806158" w:rsidP="00F00618">
      <w:pPr>
        <w:spacing w:line="240" w:lineRule="auto"/>
        <w:contextualSpacing/>
        <w:jc w:val="both"/>
        <w:rPr>
          <w:rFonts w:ascii="Times New Roman" w:hAnsi="Times New Roman" w:cs="Times New Roman"/>
          <w:sz w:val="28"/>
          <w:szCs w:val="28"/>
        </w:rPr>
      </w:pPr>
    </w:p>
    <w:p w:rsidR="00806158" w:rsidRPr="00AD3880" w:rsidRDefault="009C0ABB" w:rsidP="00F00618">
      <w:pPr>
        <w:spacing w:line="240" w:lineRule="auto"/>
        <w:ind w:firstLine="709"/>
        <w:contextualSpacing/>
        <w:jc w:val="both"/>
        <w:rPr>
          <w:rFonts w:ascii="Times New Roman" w:hAnsi="Times New Roman" w:cs="Times New Roman"/>
          <w:sz w:val="28"/>
          <w:szCs w:val="28"/>
        </w:rPr>
      </w:pPr>
      <w:r w:rsidRPr="00AD3880">
        <w:rPr>
          <w:rFonts w:ascii="Times New Roman" w:hAnsi="Times New Roman" w:cs="Times New Roman"/>
          <w:sz w:val="28"/>
          <w:szCs w:val="28"/>
        </w:rPr>
        <w:t>3</w:t>
      </w:r>
      <w:r w:rsidR="00806158" w:rsidRPr="00AD3880">
        <w:rPr>
          <w:rFonts w:ascii="Times New Roman" w:hAnsi="Times New Roman" w:cs="Times New Roman"/>
          <w:sz w:val="28"/>
          <w:szCs w:val="28"/>
        </w:rPr>
        <w:t>.1. Создание условий для развития субъектов малого и среднего предпр</w:t>
      </w:r>
      <w:r w:rsidR="00806158" w:rsidRPr="00AD3880">
        <w:rPr>
          <w:rFonts w:ascii="Times New Roman" w:hAnsi="Times New Roman" w:cs="Times New Roman"/>
          <w:sz w:val="28"/>
          <w:szCs w:val="28"/>
        </w:rPr>
        <w:t>и</w:t>
      </w:r>
      <w:r w:rsidR="00806158" w:rsidRPr="00AD3880">
        <w:rPr>
          <w:rFonts w:ascii="Times New Roman" w:hAnsi="Times New Roman" w:cs="Times New Roman"/>
          <w:sz w:val="28"/>
          <w:szCs w:val="28"/>
        </w:rPr>
        <w:t>нимательства.</w:t>
      </w:r>
    </w:p>
    <w:p w:rsidR="00806158" w:rsidRPr="00F00618" w:rsidRDefault="002714FA"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.1.1.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субъекта на приобретение: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компьютерного оборудования;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лицензионных программных продуктов;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оргтехники;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офисной мебели.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Размер финансовой поддержки составляет 80 процентов от общего объема затрат субъекта и не более 1 000 тыс. рублей на 1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Коворкинг-центр должен соответствовать следующим требованиям: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площадь помещения должна составлять не менее 80 кв. 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помещения должны соответствовать требованиям пожарной, санитарно-эпидемиологической безопасности и быть оборудованы средствами пожарот</w:t>
      </w:r>
      <w:r w:rsidRPr="00F00618">
        <w:rPr>
          <w:rFonts w:ascii="Times New Roman" w:hAnsi="Times New Roman" w:cs="Times New Roman"/>
          <w:sz w:val="28"/>
          <w:szCs w:val="28"/>
        </w:rPr>
        <w:t>у</w:t>
      </w:r>
      <w:r w:rsidRPr="00F00618">
        <w:rPr>
          <w:rFonts w:ascii="Times New Roman" w:hAnsi="Times New Roman" w:cs="Times New Roman"/>
          <w:sz w:val="28"/>
          <w:szCs w:val="28"/>
        </w:rPr>
        <w:t>шения, системой кондиционирования воздуха, иными средствами, обеспеч</w:t>
      </w:r>
      <w:r w:rsidRPr="00F00618">
        <w:rPr>
          <w:rFonts w:ascii="Times New Roman" w:hAnsi="Times New Roman" w:cs="Times New Roman"/>
          <w:sz w:val="28"/>
          <w:szCs w:val="28"/>
        </w:rPr>
        <w:t>и</w:t>
      </w:r>
      <w:r w:rsidRPr="00F00618">
        <w:rPr>
          <w:rFonts w:ascii="Times New Roman" w:hAnsi="Times New Roman" w:cs="Times New Roman"/>
          <w:sz w:val="28"/>
          <w:szCs w:val="28"/>
        </w:rPr>
        <w:t>вающими безопасность и комфортное пребывание;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рабочие места для субъектов должны быть оборудованы офисной мебелью и техникой;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наличие высокоскоростного интернета (Wi-Fi).</w:t>
      </w:r>
    </w:p>
    <w:p w:rsidR="00806158" w:rsidRPr="00F00618" w:rsidRDefault="003F4FB2"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9E0B73">
        <w:rPr>
          <w:rFonts w:ascii="Times New Roman" w:hAnsi="Times New Roman" w:cs="Times New Roman"/>
          <w:sz w:val="28"/>
          <w:szCs w:val="28"/>
        </w:rPr>
        <w:t>.</w:t>
      </w:r>
      <w:r w:rsidR="00806158" w:rsidRPr="00F00618">
        <w:rPr>
          <w:rFonts w:ascii="Times New Roman" w:hAnsi="Times New Roman" w:cs="Times New Roman"/>
          <w:sz w:val="28"/>
          <w:szCs w:val="28"/>
        </w:rPr>
        <w:t>1.2. Основанием для предоставления субсидии являются следующие д</w:t>
      </w:r>
      <w:r w:rsidR="00806158" w:rsidRPr="00F00618">
        <w:rPr>
          <w:rFonts w:ascii="Times New Roman" w:hAnsi="Times New Roman" w:cs="Times New Roman"/>
          <w:sz w:val="28"/>
          <w:szCs w:val="28"/>
        </w:rPr>
        <w:t>о</w:t>
      </w:r>
      <w:r w:rsidR="00806158" w:rsidRPr="00F00618">
        <w:rPr>
          <w:rFonts w:ascii="Times New Roman" w:hAnsi="Times New Roman" w:cs="Times New Roman"/>
          <w:sz w:val="28"/>
          <w:szCs w:val="28"/>
        </w:rPr>
        <w:t>кументы,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документы, подтверждающие приобретение (договор купли-продажи, н</w:t>
      </w:r>
      <w:r w:rsidRPr="00F00618">
        <w:rPr>
          <w:rFonts w:ascii="Times New Roman" w:hAnsi="Times New Roman" w:cs="Times New Roman"/>
          <w:sz w:val="28"/>
          <w:szCs w:val="28"/>
        </w:rPr>
        <w:t>а</w:t>
      </w:r>
      <w:r w:rsidRPr="00F00618">
        <w:rPr>
          <w:rFonts w:ascii="Times New Roman" w:hAnsi="Times New Roman" w:cs="Times New Roman"/>
          <w:sz w:val="28"/>
          <w:szCs w:val="28"/>
        </w:rPr>
        <w:t>кладная, счет-фактура и т.д.);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техническая документация;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заключения о соответствии требованиям пожарной, санитарно-эпидемиологической безопасности;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договоры об оказании услуг;</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акты выполненных работ;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b/>
          <w:sz w:val="28"/>
          <w:szCs w:val="28"/>
        </w:rPr>
      </w:pPr>
    </w:p>
    <w:p w:rsidR="00806158" w:rsidRPr="0060076F" w:rsidRDefault="009E0B73" w:rsidP="00F00618">
      <w:pPr>
        <w:spacing w:line="240" w:lineRule="auto"/>
        <w:ind w:firstLine="709"/>
        <w:contextualSpacing/>
        <w:jc w:val="both"/>
        <w:rPr>
          <w:rFonts w:ascii="Times New Roman" w:hAnsi="Times New Roman" w:cs="Times New Roman"/>
          <w:sz w:val="28"/>
          <w:szCs w:val="28"/>
        </w:rPr>
      </w:pPr>
      <w:r w:rsidRPr="0060076F">
        <w:rPr>
          <w:rFonts w:ascii="Times New Roman" w:hAnsi="Times New Roman" w:cs="Times New Roman"/>
          <w:sz w:val="28"/>
          <w:szCs w:val="28"/>
        </w:rPr>
        <w:t>3</w:t>
      </w:r>
      <w:r w:rsidR="00806158" w:rsidRPr="0060076F">
        <w:rPr>
          <w:rFonts w:ascii="Times New Roman" w:hAnsi="Times New Roman" w:cs="Times New Roman"/>
          <w:sz w:val="28"/>
          <w:szCs w:val="28"/>
        </w:rPr>
        <w:t>.2. Финансовая поддержка субъектов малого и среднего предприним</w:t>
      </w:r>
      <w:r w:rsidR="00806158" w:rsidRPr="0060076F">
        <w:rPr>
          <w:rFonts w:ascii="Times New Roman" w:hAnsi="Times New Roman" w:cs="Times New Roman"/>
          <w:sz w:val="28"/>
          <w:szCs w:val="28"/>
        </w:rPr>
        <w:t>а</w:t>
      </w:r>
      <w:r w:rsidR="00806158" w:rsidRPr="0060076F">
        <w:rPr>
          <w:rFonts w:ascii="Times New Roman" w:hAnsi="Times New Roman" w:cs="Times New Roman"/>
          <w:sz w:val="28"/>
          <w:szCs w:val="28"/>
        </w:rPr>
        <w:t>тельства, осуществляющих социально значимые виды деятельности в районе</w:t>
      </w:r>
      <w:r w:rsidRPr="0060076F">
        <w:rPr>
          <w:rFonts w:ascii="Times New Roman" w:hAnsi="Times New Roman" w:cs="Times New Roman"/>
          <w:sz w:val="28"/>
          <w:szCs w:val="28"/>
        </w:rPr>
        <w:t xml:space="preserve"> и деятельность в социальной сфере</w:t>
      </w:r>
      <w:r w:rsidR="00806158" w:rsidRPr="0060076F">
        <w:rPr>
          <w:rFonts w:ascii="Times New Roman" w:hAnsi="Times New Roman" w:cs="Times New Roman"/>
          <w:sz w:val="28"/>
          <w:szCs w:val="28"/>
        </w:rPr>
        <w:t>.</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Предоставление финансовой поддержки субъектам осуществляется в соо</w:t>
      </w:r>
      <w:r w:rsidRPr="00F00618">
        <w:rPr>
          <w:rFonts w:ascii="Times New Roman" w:hAnsi="Times New Roman" w:cs="Times New Roman"/>
          <w:sz w:val="28"/>
          <w:szCs w:val="28"/>
        </w:rPr>
        <w:t>т</w:t>
      </w:r>
      <w:r w:rsidRPr="00F00618">
        <w:rPr>
          <w:rFonts w:ascii="Times New Roman" w:hAnsi="Times New Roman" w:cs="Times New Roman"/>
          <w:sz w:val="28"/>
          <w:szCs w:val="28"/>
        </w:rPr>
        <w:t>ветствии с Перечнем социально значимых видов экономической деятельности Нижневартовского района, утвержденным постановлением администрации ра</w:t>
      </w:r>
      <w:r w:rsidRPr="00F00618">
        <w:rPr>
          <w:rFonts w:ascii="Times New Roman" w:hAnsi="Times New Roman" w:cs="Times New Roman"/>
          <w:sz w:val="28"/>
          <w:szCs w:val="28"/>
        </w:rPr>
        <w:t>й</w:t>
      </w:r>
      <w:r w:rsidRPr="00F00618">
        <w:rPr>
          <w:rFonts w:ascii="Times New Roman" w:hAnsi="Times New Roman" w:cs="Times New Roman"/>
          <w:sz w:val="28"/>
          <w:szCs w:val="28"/>
        </w:rPr>
        <w:t>она от 28.03.2018 № 726, с указанием кода по общероссийскому классификатору видов экономической деятельности (далее – ОКВЭД).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Финансовая поддержка осуществляется в виде возмещения затрат, прои</w:t>
      </w:r>
      <w:r w:rsidRPr="00F00618">
        <w:rPr>
          <w:rFonts w:ascii="Times New Roman" w:hAnsi="Times New Roman" w:cs="Times New Roman"/>
          <w:sz w:val="28"/>
          <w:szCs w:val="28"/>
        </w:rPr>
        <w:t>з</w:t>
      </w:r>
      <w:r w:rsidRPr="00F00618">
        <w:rPr>
          <w:rFonts w:ascii="Times New Roman" w:hAnsi="Times New Roman" w:cs="Times New Roman"/>
          <w:sz w:val="28"/>
          <w:szCs w:val="28"/>
        </w:rPr>
        <w:t>веденных субъектами не позднее 12 (двенадцати) месяцев, предшествующих д</w:t>
      </w:r>
      <w:r w:rsidRPr="00F00618">
        <w:rPr>
          <w:rFonts w:ascii="Times New Roman" w:hAnsi="Times New Roman" w:cs="Times New Roman"/>
          <w:sz w:val="28"/>
          <w:szCs w:val="28"/>
        </w:rPr>
        <w:t>а</w:t>
      </w:r>
      <w:r w:rsidRPr="00F00618">
        <w:rPr>
          <w:rFonts w:ascii="Times New Roman" w:hAnsi="Times New Roman" w:cs="Times New Roman"/>
          <w:sz w:val="28"/>
          <w:szCs w:val="28"/>
        </w:rPr>
        <w:t xml:space="preserve">те подачи заявления субъекта.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EC0823"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.2.1. Возмещение части затрат на аренду нежилых помещений.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на аренду нежилых помещений, за исключен</w:t>
      </w:r>
      <w:r w:rsidRPr="00F00618">
        <w:rPr>
          <w:rFonts w:ascii="Times New Roman" w:hAnsi="Times New Roman" w:cs="Times New Roman"/>
          <w:sz w:val="28"/>
          <w:szCs w:val="28"/>
        </w:rPr>
        <w:t>и</w:t>
      </w:r>
      <w:r w:rsidRPr="00F00618">
        <w:rPr>
          <w:rFonts w:ascii="Times New Roman" w:hAnsi="Times New Roman" w:cs="Times New Roman"/>
          <w:sz w:val="28"/>
          <w:szCs w:val="28"/>
        </w:rPr>
        <w:t>ем нежилых помещений, находящихся в государственной и муниципальной со</w:t>
      </w:r>
      <w:r w:rsidRPr="00F00618">
        <w:rPr>
          <w:rFonts w:ascii="Times New Roman" w:hAnsi="Times New Roman" w:cs="Times New Roman"/>
          <w:sz w:val="28"/>
          <w:szCs w:val="28"/>
        </w:rPr>
        <w:t>б</w:t>
      </w:r>
      <w:r w:rsidRPr="00F00618">
        <w:rPr>
          <w:rFonts w:ascii="Times New Roman" w:hAnsi="Times New Roman" w:cs="Times New Roman"/>
          <w:sz w:val="28"/>
          <w:szCs w:val="28"/>
        </w:rPr>
        <w:t>ственности, включенных в перечни имущества в соответствии с Федеральным законом Российской Федерации от 24 июля 2007 года №209-ФЗ «О развитии м</w:t>
      </w:r>
      <w:r w:rsidRPr="00F00618">
        <w:rPr>
          <w:rFonts w:ascii="Times New Roman" w:hAnsi="Times New Roman" w:cs="Times New Roman"/>
          <w:sz w:val="28"/>
          <w:szCs w:val="28"/>
        </w:rPr>
        <w:t>а</w:t>
      </w:r>
      <w:r w:rsidRPr="00F00618">
        <w:rPr>
          <w:rFonts w:ascii="Times New Roman" w:hAnsi="Times New Roman" w:cs="Times New Roman"/>
          <w:sz w:val="28"/>
          <w:szCs w:val="28"/>
        </w:rPr>
        <w:t>лого и среднего предпринимательства в Российской Федерации», в размере 50 процентов от общего объема затрат и не более 200 тыс. рублей на одного суб</w:t>
      </w:r>
      <w:r w:rsidRPr="00F00618">
        <w:rPr>
          <w:rFonts w:ascii="Times New Roman" w:hAnsi="Times New Roman" w:cs="Times New Roman"/>
          <w:sz w:val="28"/>
          <w:szCs w:val="28"/>
        </w:rPr>
        <w:t>ъ</w:t>
      </w:r>
      <w:r w:rsidRPr="00F00618">
        <w:rPr>
          <w:rFonts w:ascii="Times New Roman" w:hAnsi="Times New Roman" w:cs="Times New Roman"/>
          <w:sz w:val="28"/>
          <w:szCs w:val="28"/>
        </w:rPr>
        <w:t>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аренды;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EC0823"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.2.2. Возмещение части затрат по предоставленным консалтинговым у</w:t>
      </w:r>
      <w:r w:rsidR="00806158" w:rsidRPr="00F00618">
        <w:rPr>
          <w:rFonts w:ascii="Times New Roman" w:hAnsi="Times New Roman" w:cs="Times New Roman"/>
          <w:sz w:val="28"/>
          <w:szCs w:val="28"/>
        </w:rPr>
        <w:t>с</w:t>
      </w:r>
      <w:r w:rsidR="00806158" w:rsidRPr="00F00618">
        <w:rPr>
          <w:rFonts w:ascii="Times New Roman" w:hAnsi="Times New Roman" w:cs="Times New Roman"/>
          <w:sz w:val="28"/>
          <w:szCs w:val="28"/>
        </w:rPr>
        <w:t>лугам.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в размере 50 процентов от общего объема затрат и не более 100 тыс. рублей на одного субъекта в год по договорам, заключенным с консалтинговыми компаниями на оказание консалтинговых услуг.</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договор о предоставлении консалтинговых услуг (с приложением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тверждения, что основной вид экономической деятельности исполнителя оказ</w:t>
      </w:r>
      <w:r w:rsidRPr="00F00618">
        <w:rPr>
          <w:rFonts w:ascii="Times New Roman" w:hAnsi="Times New Roman" w:cs="Times New Roman"/>
          <w:sz w:val="28"/>
          <w:szCs w:val="28"/>
        </w:rPr>
        <w:t>а</w:t>
      </w:r>
      <w:r w:rsidRPr="00F00618">
        <w:rPr>
          <w:rFonts w:ascii="Times New Roman" w:hAnsi="Times New Roman" w:cs="Times New Roman"/>
          <w:sz w:val="28"/>
          <w:szCs w:val="28"/>
        </w:rPr>
        <w:t>ние консалтинговых услуг);</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акт оказанных услуг;</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61462B"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.2.3. Возмещение части затрат по обязательной и добровольной сертиф</w:t>
      </w:r>
      <w:r w:rsidR="00806158" w:rsidRPr="00F00618">
        <w:rPr>
          <w:rFonts w:ascii="Times New Roman" w:hAnsi="Times New Roman" w:cs="Times New Roman"/>
          <w:sz w:val="28"/>
          <w:szCs w:val="28"/>
        </w:rPr>
        <w:t>и</w:t>
      </w:r>
      <w:r w:rsidR="00806158" w:rsidRPr="00F00618">
        <w:rPr>
          <w:rFonts w:ascii="Times New Roman" w:hAnsi="Times New Roman" w:cs="Times New Roman"/>
          <w:sz w:val="28"/>
          <w:szCs w:val="28"/>
        </w:rPr>
        <w:t>кации (декларированию) продукции (в том числе продовольственного сырья) м</w:t>
      </w:r>
      <w:r w:rsidR="00806158" w:rsidRPr="00F00618">
        <w:rPr>
          <w:rFonts w:ascii="Times New Roman" w:hAnsi="Times New Roman" w:cs="Times New Roman"/>
          <w:sz w:val="28"/>
          <w:szCs w:val="28"/>
        </w:rPr>
        <w:t>е</w:t>
      </w:r>
      <w:r w:rsidR="00806158" w:rsidRPr="00F00618">
        <w:rPr>
          <w:rFonts w:ascii="Times New Roman" w:hAnsi="Times New Roman" w:cs="Times New Roman"/>
          <w:sz w:val="28"/>
          <w:szCs w:val="28"/>
        </w:rPr>
        <w:t>стных товаропроизводителей.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на: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регистрацию декларации о соответствии;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проведение анализа документов;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исследование качества и безопасности продукции;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проведение работ по подтверждению соответствия продукции;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проведение работ по испытаниям продукции;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оформление и переоформление сертификатов и деклараций о соответс</w:t>
      </w:r>
      <w:r w:rsidRPr="00F00618">
        <w:rPr>
          <w:rFonts w:ascii="Times New Roman" w:hAnsi="Times New Roman" w:cs="Times New Roman"/>
          <w:sz w:val="28"/>
          <w:szCs w:val="28"/>
        </w:rPr>
        <w:t>т</w:t>
      </w:r>
      <w:r w:rsidRPr="00F00618">
        <w:rPr>
          <w:rFonts w:ascii="Times New Roman" w:hAnsi="Times New Roman" w:cs="Times New Roman"/>
          <w:sz w:val="28"/>
          <w:szCs w:val="28"/>
        </w:rPr>
        <w:t>вии, санитарно-эпидемиологической экспертиз.</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Размер финансовой поддержки составляет 80 процентов от общего объема затрат субъекта и не более 100 тыс. рублей на одного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Субъектам, включенным Фондом «Центр координации поддержки эк</w:t>
      </w:r>
      <w:r w:rsidRPr="00F00618">
        <w:rPr>
          <w:rFonts w:ascii="Times New Roman" w:hAnsi="Times New Roman" w:cs="Times New Roman"/>
          <w:sz w:val="28"/>
          <w:szCs w:val="28"/>
        </w:rPr>
        <w:t>с</w:t>
      </w:r>
      <w:r w:rsidRPr="00F00618">
        <w:rPr>
          <w:rFonts w:ascii="Times New Roman" w:hAnsi="Times New Roman" w:cs="Times New Roman"/>
          <w:sz w:val="28"/>
          <w:szCs w:val="28"/>
        </w:rPr>
        <w:t>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 размер финансовой поддержки составляет 80 процентов от общего объема затрат и составлять не б</w:t>
      </w:r>
      <w:r w:rsidRPr="00F00618">
        <w:rPr>
          <w:rFonts w:ascii="Times New Roman" w:hAnsi="Times New Roman" w:cs="Times New Roman"/>
          <w:sz w:val="28"/>
          <w:szCs w:val="28"/>
        </w:rPr>
        <w:t>о</w:t>
      </w:r>
      <w:r w:rsidRPr="00F00618">
        <w:rPr>
          <w:rFonts w:ascii="Times New Roman" w:hAnsi="Times New Roman" w:cs="Times New Roman"/>
          <w:sz w:val="28"/>
          <w:szCs w:val="28"/>
        </w:rPr>
        <w:t>лее 500 тыс. рублей на 1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на проведение исследований и экспертиз;</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сертификат (качественное удостоверение) продукции, продовольственного сырья.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61462B"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.2.4. Возмещение части затрат, связанных со специальной оценкой усл</w:t>
      </w:r>
      <w:r w:rsidR="00806158" w:rsidRPr="00F00618">
        <w:rPr>
          <w:rFonts w:ascii="Times New Roman" w:hAnsi="Times New Roman" w:cs="Times New Roman"/>
          <w:sz w:val="28"/>
          <w:szCs w:val="28"/>
        </w:rPr>
        <w:t>о</w:t>
      </w:r>
      <w:r w:rsidR="00806158" w:rsidRPr="00F00618">
        <w:rPr>
          <w:rFonts w:ascii="Times New Roman" w:hAnsi="Times New Roman" w:cs="Times New Roman"/>
          <w:sz w:val="28"/>
          <w:szCs w:val="28"/>
        </w:rPr>
        <w:t>вий труда.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на привлечение специализированных организ</w:t>
      </w:r>
      <w:r w:rsidRPr="00F00618">
        <w:rPr>
          <w:rFonts w:ascii="Times New Roman" w:hAnsi="Times New Roman" w:cs="Times New Roman"/>
          <w:sz w:val="28"/>
          <w:szCs w:val="28"/>
        </w:rPr>
        <w:t>а</w:t>
      </w:r>
      <w:r w:rsidRPr="00F00618">
        <w:rPr>
          <w:rFonts w:ascii="Times New Roman" w:hAnsi="Times New Roman" w:cs="Times New Roman"/>
          <w:sz w:val="28"/>
          <w:szCs w:val="28"/>
        </w:rPr>
        <w:t>ций, осуществляющих специальную оценку условий труда по гражданско-правовым договорам с указанием количества рабочих мест, в отношении кот</w:t>
      </w:r>
      <w:r w:rsidRPr="00F00618">
        <w:rPr>
          <w:rFonts w:ascii="Times New Roman" w:hAnsi="Times New Roman" w:cs="Times New Roman"/>
          <w:sz w:val="28"/>
          <w:szCs w:val="28"/>
        </w:rPr>
        <w:t>о</w:t>
      </w:r>
      <w:r w:rsidRPr="00F00618">
        <w:rPr>
          <w:rFonts w:ascii="Times New Roman" w:hAnsi="Times New Roman" w:cs="Times New Roman"/>
          <w:sz w:val="28"/>
          <w:szCs w:val="28"/>
        </w:rPr>
        <w:t>рых проводится специальная оценка условий труда, и стоимости проведения специальной оценки условий труда в размере 50 процентов от общего объема з</w:t>
      </w:r>
      <w:r w:rsidRPr="00F00618">
        <w:rPr>
          <w:rFonts w:ascii="Times New Roman" w:hAnsi="Times New Roman" w:cs="Times New Roman"/>
          <w:sz w:val="28"/>
          <w:szCs w:val="28"/>
        </w:rPr>
        <w:t>а</w:t>
      </w:r>
      <w:r w:rsidRPr="00F00618">
        <w:rPr>
          <w:rFonts w:ascii="Times New Roman" w:hAnsi="Times New Roman" w:cs="Times New Roman"/>
          <w:sz w:val="28"/>
          <w:szCs w:val="28"/>
        </w:rPr>
        <w:t>трат и не более 100 тыс. рублей на одного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на проведение специальной оценки условий труда;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акт выполненных работ;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61462B"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.2.5. Возмещение части затрат на приобретение оборудования (основных средств) и лицензионных программных продуктов.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Возмещение части затрат субъектам осуществляется на приобретение об</w:t>
      </w:r>
      <w:r w:rsidRPr="00F00618">
        <w:rPr>
          <w:rFonts w:ascii="Times New Roman" w:hAnsi="Times New Roman" w:cs="Times New Roman"/>
          <w:sz w:val="28"/>
          <w:szCs w:val="28"/>
        </w:rPr>
        <w:t>о</w:t>
      </w:r>
      <w:r w:rsidRPr="00F00618">
        <w:rPr>
          <w:rFonts w:ascii="Times New Roman" w:hAnsi="Times New Roman" w:cs="Times New Roman"/>
          <w:sz w:val="28"/>
          <w:szCs w:val="28"/>
        </w:rPr>
        <w:t>рудования, относящегося к основным средствам (далее – оборудование): инс</w:t>
      </w:r>
      <w:r w:rsidRPr="00F00618">
        <w:rPr>
          <w:rFonts w:ascii="Times New Roman" w:hAnsi="Times New Roman" w:cs="Times New Roman"/>
          <w:sz w:val="28"/>
          <w:szCs w:val="28"/>
        </w:rPr>
        <w:t>т</w:t>
      </w:r>
      <w:r w:rsidRPr="00F00618">
        <w:rPr>
          <w:rFonts w:ascii="Times New Roman" w:hAnsi="Times New Roman" w:cs="Times New Roman"/>
          <w:sz w:val="28"/>
          <w:szCs w:val="28"/>
        </w:rPr>
        <w:t>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20,0 тыс. рублей за единицу.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Определение срока полезного использования оборудования осуществляе</w:t>
      </w:r>
      <w:r w:rsidRPr="00F00618">
        <w:rPr>
          <w:rFonts w:ascii="Times New Roman" w:hAnsi="Times New Roman" w:cs="Times New Roman"/>
          <w:sz w:val="28"/>
          <w:szCs w:val="28"/>
        </w:rPr>
        <w:t>т</w:t>
      </w:r>
      <w:r w:rsidRPr="00F00618">
        <w:rPr>
          <w:rFonts w:ascii="Times New Roman" w:hAnsi="Times New Roman" w:cs="Times New Roman"/>
          <w:sz w:val="28"/>
          <w:szCs w:val="28"/>
        </w:rPr>
        <w:t>ся в соответствии с постановлением Правительства Российской Федерации от 01.01.2002 №1 «О Классификации основных средств, включаемых в амортизац</w:t>
      </w:r>
      <w:r w:rsidRPr="00F00618">
        <w:rPr>
          <w:rFonts w:ascii="Times New Roman" w:hAnsi="Times New Roman" w:cs="Times New Roman"/>
          <w:sz w:val="28"/>
          <w:szCs w:val="28"/>
        </w:rPr>
        <w:t>и</w:t>
      </w:r>
      <w:r w:rsidRPr="00F00618">
        <w:rPr>
          <w:rFonts w:ascii="Times New Roman" w:hAnsi="Times New Roman" w:cs="Times New Roman"/>
          <w:sz w:val="28"/>
          <w:szCs w:val="28"/>
        </w:rPr>
        <w:t>онные группы» (далее – Классификатор основных средств).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не подлежат затраты субъектов: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основные средства, предназначенные для перемещения людей и отн</w:t>
      </w:r>
      <w:r w:rsidRPr="00F00618">
        <w:rPr>
          <w:rFonts w:ascii="Times New Roman" w:hAnsi="Times New Roman" w:cs="Times New Roman"/>
          <w:sz w:val="28"/>
          <w:szCs w:val="28"/>
        </w:rPr>
        <w:t>о</w:t>
      </w:r>
      <w:r w:rsidRPr="00F00618">
        <w:rPr>
          <w:rFonts w:ascii="Times New Roman" w:hAnsi="Times New Roman" w:cs="Times New Roman"/>
          <w:sz w:val="28"/>
          <w:szCs w:val="28"/>
        </w:rPr>
        <w:t>сящиеся, в соответствии с общероссийским классификатором основных фондов к группировке «Транспортные средства»;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оборудование, предназначенное для осуществления оптовой и розни</w:t>
      </w:r>
      <w:r w:rsidRPr="00F00618">
        <w:rPr>
          <w:rFonts w:ascii="Times New Roman" w:hAnsi="Times New Roman" w:cs="Times New Roman"/>
          <w:sz w:val="28"/>
          <w:szCs w:val="28"/>
        </w:rPr>
        <w:t>ч</w:t>
      </w:r>
      <w:r w:rsidRPr="00F00618">
        <w:rPr>
          <w:rFonts w:ascii="Times New Roman" w:hAnsi="Times New Roman" w:cs="Times New Roman"/>
          <w:sz w:val="28"/>
          <w:szCs w:val="28"/>
        </w:rPr>
        <w:t>ной торговой деятельности (за исключением торговли товарами собственного производства сельскохозяйственными товаропроизводителями);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доставку и монтаж оборудования.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 xml:space="preserve">твержденные затраты субъектов на приобретение оборудования и лицензионных программных продуктов в размере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80 процентов от общего объема затрат и не более 300 тыс. рублей на одн</w:t>
      </w:r>
      <w:r w:rsidRPr="00F00618">
        <w:rPr>
          <w:rFonts w:ascii="Times New Roman" w:hAnsi="Times New Roman" w:cs="Times New Roman"/>
          <w:sz w:val="28"/>
          <w:szCs w:val="28"/>
        </w:rPr>
        <w:t>о</w:t>
      </w:r>
      <w:r w:rsidRPr="00F00618">
        <w:rPr>
          <w:rFonts w:ascii="Times New Roman" w:hAnsi="Times New Roman" w:cs="Times New Roman"/>
          <w:sz w:val="28"/>
          <w:szCs w:val="28"/>
        </w:rPr>
        <w:t>го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 случае несоблюдения субъектом указанного обязательства субсидия в полном объеме подлежит возврату в бюджет муниципального образования авт</w:t>
      </w:r>
      <w:r w:rsidRPr="00F00618">
        <w:rPr>
          <w:rFonts w:ascii="Times New Roman" w:hAnsi="Times New Roman" w:cs="Times New Roman"/>
          <w:sz w:val="28"/>
          <w:szCs w:val="28"/>
        </w:rPr>
        <w:t>о</w:t>
      </w:r>
      <w:r w:rsidRPr="00F00618">
        <w:rPr>
          <w:rFonts w:ascii="Times New Roman" w:hAnsi="Times New Roman" w:cs="Times New Roman"/>
          <w:sz w:val="28"/>
          <w:szCs w:val="28"/>
        </w:rPr>
        <w:t>номного округа, ее предоставившего, в соответствии с действующим законод</w:t>
      </w:r>
      <w:r w:rsidRPr="00F00618">
        <w:rPr>
          <w:rFonts w:ascii="Times New Roman" w:hAnsi="Times New Roman" w:cs="Times New Roman"/>
          <w:sz w:val="28"/>
          <w:szCs w:val="28"/>
        </w:rPr>
        <w:t>а</w:t>
      </w:r>
      <w:r w:rsidRPr="00F00618">
        <w:rPr>
          <w:rFonts w:ascii="Times New Roman" w:hAnsi="Times New Roman" w:cs="Times New Roman"/>
          <w:sz w:val="28"/>
          <w:szCs w:val="28"/>
        </w:rPr>
        <w:t>тельством.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 по истечении 1 года и 2 лет со дня получения субсидии предста</w:t>
      </w:r>
      <w:r w:rsidRPr="00F00618">
        <w:rPr>
          <w:rFonts w:ascii="Times New Roman" w:hAnsi="Times New Roman" w:cs="Times New Roman"/>
          <w:sz w:val="28"/>
          <w:szCs w:val="28"/>
        </w:rPr>
        <w:t>в</w:t>
      </w:r>
      <w:r w:rsidRPr="00F00618">
        <w:rPr>
          <w:rFonts w:ascii="Times New Roman" w:hAnsi="Times New Roman" w:cs="Times New Roman"/>
          <w:sz w:val="28"/>
          <w:szCs w:val="28"/>
        </w:rPr>
        <w:t xml:space="preserve">ляет в муниципальное образование отчет об исполнении принятых обязательств.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Форма отчета утверждается в договоре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(договор купли-продажи, н</w:t>
      </w:r>
      <w:r w:rsidRPr="00F00618">
        <w:rPr>
          <w:rFonts w:ascii="Times New Roman" w:hAnsi="Times New Roman" w:cs="Times New Roman"/>
          <w:sz w:val="28"/>
          <w:szCs w:val="28"/>
        </w:rPr>
        <w:t>а</w:t>
      </w:r>
      <w:r w:rsidRPr="00F00618">
        <w:rPr>
          <w:rFonts w:ascii="Times New Roman" w:hAnsi="Times New Roman" w:cs="Times New Roman"/>
          <w:sz w:val="28"/>
          <w:szCs w:val="28"/>
        </w:rPr>
        <w:t>кладная, счет-фактура);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техническая документация;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постановку на учет в органах ГИБДД или Ростехнадзора (для спецтехники), ГИМС;</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 получателем субсидии и администрацией района заключается соглаш</w:t>
      </w:r>
      <w:r w:rsidRPr="00F00618">
        <w:rPr>
          <w:rFonts w:ascii="Times New Roman" w:hAnsi="Times New Roman" w:cs="Times New Roman"/>
          <w:sz w:val="28"/>
          <w:szCs w:val="28"/>
        </w:rPr>
        <w:t>е</w:t>
      </w:r>
      <w:r w:rsidRPr="00F00618">
        <w:rPr>
          <w:rFonts w:ascii="Times New Roman" w:hAnsi="Times New Roman" w:cs="Times New Roman"/>
          <w:sz w:val="28"/>
          <w:szCs w:val="28"/>
        </w:rPr>
        <w:t>ние о предоставлении субсидии, которое должно содержать:</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общую сумму затрат субъекта на приобретение оборудования;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обязательство субъекта использовать приобретенное оборудование (осно</w:t>
      </w:r>
      <w:r w:rsidRPr="00F00618">
        <w:rPr>
          <w:rFonts w:ascii="Times New Roman" w:hAnsi="Times New Roman" w:cs="Times New Roman"/>
          <w:sz w:val="28"/>
          <w:szCs w:val="28"/>
        </w:rPr>
        <w:t>в</w:t>
      </w:r>
      <w:r w:rsidRPr="00F00618">
        <w:rPr>
          <w:rFonts w:ascii="Times New Roman" w:hAnsi="Times New Roman" w:cs="Times New Roman"/>
          <w:sz w:val="28"/>
          <w:szCs w:val="28"/>
        </w:rPr>
        <w:t>ное средство) или лицензионный программный продукт на территории Нижн</w:t>
      </w:r>
      <w:r w:rsidRPr="00F00618">
        <w:rPr>
          <w:rFonts w:ascii="Times New Roman" w:hAnsi="Times New Roman" w:cs="Times New Roman"/>
          <w:sz w:val="28"/>
          <w:szCs w:val="28"/>
        </w:rPr>
        <w:t>е</w:t>
      </w:r>
      <w:r w:rsidRPr="00F00618">
        <w:rPr>
          <w:rFonts w:ascii="Times New Roman" w:hAnsi="Times New Roman" w:cs="Times New Roman"/>
          <w:sz w:val="28"/>
          <w:szCs w:val="28"/>
        </w:rPr>
        <w:t>вартовского района в течение двух лет с момента получения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61462B"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.2.6. Возмещение части затрат, связанных с прохождением курсов пов</w:t>
      </w:r>
      <w:r w:rsidR="00806158" w:rsidRPr="00F00618">
        <w:rPr>
          <w:rFonts w:ascii="Times New Roman" w:hAnsi="Times New Roman" w:cs="Times New Roman"/>
          <w:sz w:val="28"/>
          <w:szCs w:val="28"/>
        </w:rPr>
        <w:t>ы</w:t>
      </w:r>
      <w:r w:rsidR="00806158" w:rsidRPr="00F00618">
        <w:rPr>
          <w:rFonts w:ascii="Times New Roman" w:hAnsi="Times New Roman" w:cs="Times New Roman"/>
          <w:sz w:val="28"/>
          <w:szCs w:val="28"/>
        </w:rPr>
        <w:t xml:space="preserve">шения квалификации.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по договорам на оказание услуг по дополн</w:t>
      </w:r>
      <w:r w:rsidRPr="00F00618">
        <w:rPr>
          <w:rFonts w:ascii="Times New Roman" w:hAnsi="Times New Roman" w:cs="Times New Roman"/>
          <w:sz w:val="28"/>
          <w:szCs w:val="28"/>
        </w:rPr>
        <w:t>и</w:t>
      </w:r>
      <w:r w:rsidRPr="00F00618">
        <w:rPr>
          <w:rFonts w:ascii="Times New Roman" w:hAnsi="Times New Roman" w:cs="Times New Roman"/>
          <w:sz w:val="28"/>
          <w:szCs w:val="28"/>
        </w:rPr>
        <w:t>тельному профессиональному образованию (курсы повышения квалификации) с организациями, имеющими лицензию на ведение образовательной деятельности.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Возмещение части затрат, связанных с прохождением курсов повышения квалификации, осуществляется в размере 50 процентов от фактически произв</w:t>
      </w:r>
      <w:r w:rsidRPr="00F00618">
        <w:rPr>
          <w:rFonts w:ascii="Times New Roman" w:hAnsi="Times New Roman" w:cs="Times New Roman"/>
          <w:sz w:val="28"/>
          <w:szCs w:val="28"/>
        </w:rPr>
        <w:t>е</w:t>
      </w:r>
      <w:r w:rsidRPr="00F00618">
        <w:rPr>
          <w:rFonts w:ascii="Times New Roman" w:hAnsi="Times New Roman" w:cs="Times New Roman"/>
          <w:sz w:val="28"/>
          <w:szCs w:val="28"/>
        </w:rPr>
        <w:t>денных и документально подтвержденных затрат субъекта, но не более 10 тыс. рублей на 1 сотрудника субъекта в годи не более 80 тыс. рублей на 1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на оказание услуг по дополнительному профессиональному обр</w:t>
      </w:r>
      <w:r w:rsidRPr="00F00618">
        <w:rPr>
          <w:rFonts w:ascii="Times New Roman" w:hAnsi="Times New Roman" w:cs="Times New Roman"/>
          <w:sz w:val="28"/>
          <w:szCs w:val="28"/>
        </w:rPr>
        <w:t>а</w:t>
      </w:r>
      <w:r w:rsidRPr="00F00618">
        <w:rPr>
          <w:rFonts w:ascii="Times New Roman" w:hAnsi="Times New Roman" w:cs="Times New Roman"/>
          <w:sz w:val="28"/>
          <w:szCs w:val="28"/>
        </w:rPr>
        <w:t>зованию;</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копия лицензии на осуществление образовательной деятельности;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(государственного образца), подтверждающие прохождение курсов повышения квалификации (свидетельства, удостоверения, дипломы</w:t>
      </w:r>
      <w:r w:rsidR="00053C1E">
        <w:rPr>
          <w:rFonts w:ascii="Times New Roman" w:hAnsi="Times New Roman" w:cs="Times New Roman"/>
          <w:sz w:val="28"/>
          <w:szCs w:val="28"/>
        </w:rPr>
        <w:t xml:space="preserve"> и т.д.</w:t>
      </w:r>
      <w:r w:rsidRPr="00F00618">
        <w:rPr>
          <w:rFonts w:ascii="Times New Roman" w:hAnsi="Times New Roman" w:cs="Times New Roman"/>
          <w:sz w:val="28"/>
          <w:szCs w:val="28"/>
        </w:rPr>
        <w:t>).</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6E518F" w:rsidP="00F00618">
      <w:pPr>
        <w:spacing w:line="240" w:lineRule="auto"/>
        <w:ind w:firstLine="709"/>
        <w:contextualSpacing/>
        <w:jc w:val="both"/>
        <w:rPr>
          <w:rFonts w:ascii="Times New Roman" w:hAnsi="Times New Roman" w:cs="Times New Roman"/>
          <w:sz w:val="28"/>
          <w:szCs w:val="28"/>
        </w:rPr>
      </w:pPr>
      <w:r w:rsidRPr="006E518F">
        <w:rPr>
          <w:rFonts w:ascii="Times New Roman" w:hAnsi="Times New Roman" w:cs="Times New Roman"/>
          <w:sz w:val="28"/>
          <w:szCs w:val="28"/>
        </w:rPr>
        <w:t>3</w:t>
      </w:r>
      <w:r w:rsidR="00806158" w:rsidRPr="006E518F">
        <w:rPr>
          <w:rFonts w:ascii="Times New Roman" w:hAnsi="Times New Roman" w:cs="Times New Roman"/>
          <w:sz w:val="28"/>
          <w:szCs w:val="28"/>
        </w:rPr>
        <w:t>.2.7.</w:t>
      </w:r>
      <w:r w:rsidR="00806158" w:rsidRPr="00F00618">
        <w:rPr>
          <w:rFonts w:ascii="Times New Roman" w:hAnsi="Times New Roman" w:cs="Times New Roman"/>
          <w:sz w:val="28"/>
          <w:szCs w:val="28"/>
        </w:rPr>
        <w:t>Возмещение части затрат на развитие товаропроводящей сети по ре</w:t>
      </w:r>
      <w:r w:rsidR="00806158" w:rsidRPr="00F00618">
        <w:rPr>
          <w:rFonts w:ascii="Times New Roman" w:hAnsi="Times New Roman" w:cs="Times New Roman"/>
          <w:sz w:val="28"/>
          <w:szCs w:val="28"/>
        </w:rPr>
        <w:t>а</w:t>
      </w:r>
      <w:r w:rsidR="00806158" w:rsidRPr="00F00618">
        <w:rPr>
          <w:rFonts w:ascii="Times New Roman" w:hAnsi="Times New Roman" w:cs="Times New Roman"/>
          <w:sz w:val="28"/>
          <w:szCs w:val="28"/>
        </w:rPr>
        <w:t>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Объектами товаропроводящей сети по реализации ремесленных товаров являются: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фирменные магазины по реализации ремесленной продукции, имеющие фирменное наименование, фирменный знак, фирменную упаковку для прод</w:t>
      </w:r>
      <w:r w:rsidRPr="00F00618">
        <w:rPr>
          <w:rFonts w:ascii="Times New Roman" w:hAnsi="Times New Roman" w:cs="Times New Roman"/>
          <w:sz w:val="28"/>
          <w:szCs w:val="28"/>
        </w:rPr>
        <w:t>а</w:t>
      </w:r>
      <w:r w:rsidRPr="00F00618">
        <w:rPr>
          <w:rFonts w:ascii="Times New Roman" w:hAnsi="Times New Roman" w:cs="Times New Roman"/>
          <w:sz w:val="28"/>
          <w:szCs w:val="28"/>
        </w:rPr>
        <w:t>ваемых товаров, фирменную одежду для своих работников, выполненную в ед</w:t>
      </w:r>
      <w:r w:rsidRPr="00F00618">
        <w:rPr>
          <w:rFonts w:ascii="Times New Roman" w:hAnsi="Times New Roman" w:cs="Times New Roman"/>
          <w:sz w:val="28"/>
          <w:szCs w:val="28"/>
        </w:rPr>
        <w:t>и</w:t>
      </w:r>
      <w:r w:rsidRPr="00F00618">
        <w:rPr>
          <w:rFonts w:ascii="Times New Roman" w:hAnsi="Times New Roman" w:cs="Times New Roman"/>
          <w:sz w:val="28"/>
          <w:szCs w:val="28"/>
        </w:rPr>
        <w:t>ном стиле;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магазины-мастерские по производству и сбыту продукции и изделий н</w:t>
      </w:r>
      <w:r w:rsidRPr="00F00618">
        <w:rPr>
          <w:rFonts w:ascii="Times New Roman" w:hAnsi="Times New Roman" w:cs="Times New Roman"/>
          <w:sz w:val="28"/>
          <w:szCs w:val="28"/>
        </w:rPr>
        <w:t>а</w:t>
      </w:r>
      <w:r w:rsidRPr="00F00618">
        <w:rPr>
          <w:rFonts w:ascii="Times New Roman" w:hAnsi="Times New Roman" w:cs="Times New Roman"/>
          <w:sz w:val="28"/>
          <w:szCs w:val="28"/>
        </w:rPr>
        <w:t>родных художественных промыслов и ремесел;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киоски, торговые павильоны, лотки, палатки.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на приобретение: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объектов товаропроводящей сети;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технологического оборудования, используемого при производстве проду</w:t>
      </w:r>
      <w:r w:rsidRPr="00F00618">
        <w:rPr>
          <w:rFonts w:ascii="Times New Roman" w:hAnsi="Times New Roman" w:cs="Times New Roman"/>
          <w:sz w:val="28"/>
          <w:szCs w:val="28"/>
        </w:rPr>
        <w:t>к</w:t>
      </w:r>
      <w:r w:rsidRPr="00F00618">
        <w:rPr>
          <w:rFonts w:ascii="Times New Roman" w:hAnsi="Times New Roman" w:cs="Times New Roman"/>
          <w:sz w:val="28"/>
          <w:szCs w:val="28"/>
        </w:rPr>
        <w:t xml:space="preserve">ции и изделий народных художественных промыслов и ремесел;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торгового оборудования, предназначенного для размещения, хранения, выкладки, демонстрации и реализации продукции и изделий народных худож</w:t>
      </w:r>
      <w:r w:rsidRPr="00F00618">
        <w:rPr>
          <w:rFonts w:ascii="Times New Roman" w:hAnsi="Times New Roman" w:cs="Times New Roman"/>
          <w:sz w:val="28"/>
          <w:szCs w:val="28"/>
        </w:rPr>
        <w:t>е</w:t>
      </w:r>
      <w:r w:rsidRPr="00F00618">
        <w:rPr>
          <w:rFonts w:ascii="Times New Roman" w:hAnsi="Times New Roman" w:cs="Times New Roman"/>
          <w:sz w:val="28"/>
          <w:szCs w:val="28"/>
        </w:rPr>
        <w:t>ственных промыслов и ремесел.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Возмещение части затрат субъектам осуществляется на объекты товар</w:t>
      </w:r>
      <w:r w:rsidRPr="00F00618">
        <w:rPr>
          <w:rFonts w:ascii="Times New Roman" w:hAnsi="Times New Roman" w:cs="Times New Roman"/>
          <w:sz w:val="28"/>
          <w:szCs w:val="28"/>
        </w:rPr>
        <w:t>о</w:t>
      </w:r>
      <w:r w:rsidRPr="00F00618">
        <w:rPr>
          <w:rFonts w:ascii="Times New Roman" w:hAnsi="Times New Roman" w:cs="Times New Roman"/>
          <w:sz w:val="28"/>
          <w:szCs w:val="28"/>
        </w:rPr>
        <w:t>проводящей сети, технологическое и торговое оборудование со сроком полезн</w:t>
      </w:r>
      <w:r w:rsidRPr="00F00618">
        <w:rPr>
          <w:rFonts w:ascii="Times New Roman" w:hAnsi="Times New Roman" w:cs="Times New Roman"/>
          <w:sz w:val="28"/>
          <w:szCs w:val="28"/>
        </w:rPr>
        <w:t>о</w:t>
      </w:r>
      <w:r w:rsidRPr="00F00618">
        <w:rPr>
          <w:rFonts w:ascii="Times New Roman" w:hAnsi="Times New Roman" w:cs="Times New Roman"/>
          <w:sz w:val="28"/>
          <w:szCs w:val="28"/>
        </w:rPr>
        <w:t>го использования свыше 2 лет и стоимостью более 20,0 тыс. рублей за единицу.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Срок полезного использования определяется аналогично указанным                     в подпункте 4.2.5 Порядка.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Перечень видов производств и групп изделий народных художественных промыслов, в соответствии с которым осуществляется отнесение изделий к и</w:t>
      </w:r>
      <w:r w:rsidRPr="00F00618">
        <w:rPr>
          <w:rFonts w:ascii="Times New Roman" w:hAnsi="Times New Roman" w:cs="Times New Roman"/>
          <w:sz w:val="28"/>
          <w:szCs w:val="28"/>
        </w:rPr>
        <w:t>з</w:t>
      </w:r>
      <w:r w:rsidRPr="00F00618">
        <w:rPr>
          <w:rFonts w:ascii="Times New Roman" w:hAnsi="Times New Roman" w:cs="Times New Roman"/>
          <w:sz w:val="28"/>
          <w:szCs w:val="28"/>
        </w:rPr>
        <w:t>делиям народных художественных промыслов, утвержден приказом Министе</w:t>
      </w:r>
      <w:r w:rsidRPr="00F00618">
        <w:rPr>
          <w:rFonts w:ascii="Times New Roman" w:hAnsi="Times New Roman" w:cs="Times New Roman"/>
          <w:sz w:val="28"/>
          <w:szCs w:val="28"/>
        </w:rPr>
        <w:t>р</w:t>
      </w:r>
      <w:r w:rsidRPr="00F00618">
        <w:rPr>
          <w:rFonts w:ascii="Times New Roman" w:hAnsi="Times New Roman" w:cs="Times New Roman"/>
          <w:sz w:val="28"/>
          <w:szCs w:val="28"/>
        </w:rPr>
        <w:t xml:space="preserve">ства промышленности и торговли Российской Федерации от 15 апреля 2009 года №274.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 получателем субсидии и администрацией района заключается соглаш</w:t>
      </w:r>
      <w:r w:rsidRPr="00F00618">
        <w:rPr>
          <w:rFonts w:ascii="Times New Roman" w:hAnsi="Times New Roman" w:cs="Times New Roman"/>
          <w:sz w:val="28"/>
          <w:szCs w:val="28"/>
        </w:rPr>
        <w:t>е</w:t>
      </w:r>
      <w:r w:rsidRPr="00F00618">
        <w:rPr>
          <w:rFonts w:ascii="Times New Roman" w:hAnsi="Times New Roman" w:cs="Times New Roman"/>
          <w:sz w:val="28"/>
          <w:szCs w:val="28"/>
        </w:rPr>
        <w:t>ние о предоставлении субсидии, которое должно содержать:</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 в отношении которого принято решение о возмещении части з</w:t>
      </w:r>
      <w:r w:rsidRPr="00F00618">
        <w:rPr>
          <w:rFonts w:ascii="Times New Roman" w:hAnsi="Times New Roman" w:cs="Times New Roman"/>
          <w:sz w:val="28"/>
          <w:szCs w:val="28"/>
        </w:rPr>
        <w:t>а</w:t>
      </w:r>
      <w:r w:rsidRPr="00F00618">
        <w:rPr>
          <w:rFonts w:ascii="Times New Roman" w:hAnsi="Times New Roman" w:cs="Times New Roman"/>
          <w:sz w:val="28"/>
          <w:szCs w:val="28"/>
        </w:rPr>
        <w:t>трат на приобретение объектов товаропроводящей сети, обязуется: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использовать по целевому назначению объекты (за которые будут возм</w:t>
      </w:r>
      <w:r w:rsidRPr="00F00618">
        <w:rPr>
          <w:rFonts w:ascii="Times New Roman" w:hAnsi="Times New Roman" w:cs="Times New Roman"/>
          <w:sz w:val="28"/>
          <w:szCs w:val="28"/>
        </w:rPr>
        <w:t>е</w:t>
      </w:r>
      <w:r w:rsidRPr="00F00618">
        <w:rPr>
          <w:rFonts w:ascii="Times New Roman" w:hAnsi="Times New Roman" w:cs="Times New Roman"/>
          <w:sz w:val="28"/>
          <w:szCs w:val="28"/>
        </w:rPr>
        <w:t>щены затраты), не продавать, не передавать в аренду или в пользование другим лицам в течение 2 лет с даты получения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создать в течение шести месяцев с даты получения субсидии не менее 2 новых рабочих мест и сохранять их в течение 2 лет.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 в отношении которого принято решение о возмещении части з</w:t>
      </w:r>
      <w:r w:rsidRPr="00F00618">
        <w:rPr>
          <w:rFonts w:ascii="Times New Roman" w:hAnsi="Times New Roman" w:cs="Times New Roman"/>
          <w:sz w:val="28"/>
          <w:szCs w:val="28"/>
        </w:rPr>
        <w:t>а</w:t>
      </w:r>
      <w:r w:rsidRPr="00F00618">
        <w:rPr>
          <w:rFonts w:ascii="Times New Roman" w:hAnsi="Times New Roman" w:cs="Times New Roman"/>
          <w:sz w:val="28"/>
          <w:szCs w:val="28"/>
        </w:rPr>
        <w:t>трат на приобретение технологического или торгового оборудования, обязуется: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использовать по целевому назначению оборудование (за которое ему будут возмещены затраты);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не продавать, не передавать в аренду или в пользование другим лицам в течение 2 лет с даты получения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 по истечении 6 месяцев, 1 года и 2 лет со дня получения субсидии представляет в администрацию района отчет об исполнении принятых обяз</w:t>
      </w:r>
      <w:r w:rsidRPr="00F00618">
        <w:rPr>
          <w:rFonts w:ascii="Times New Roman" w:hAnsi="Times New Roman" w:cs="Times New Roman"/>
          <w:sz w:val="28"/>
          <w:szCs w:val="28"/>
        </w:rPr>
        <w:t>а</w:t>
      </w:r>
      <w:r w:rsidRPr="00F00618">
        <w:rPr>
          <w:rFonts w:ascii="Times New Roman" w:hAnsi="Times New Roman" w:cs="Times New Roman"/>
          <w:sz w:val="28"/>
          <w:szCs w:val="28"/>
        </w:rPr>
        <w:t>тельств.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Форма отчета утверждается в договоре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 случае несоблюдения субъектами указанных обязательств субсидия в полном объеме подлежит возврату в бюджет, ее предоставившего, в соответс</w:t>
      </w:r>
      <w:r w:rsidRPr="00F00618">
        <w:rPr>
          <w:rFonts w:ascii="Times New Roman" w:hAnsi="Times New Roman" w:cs="Times New Roman"/>
          <w:sz w:val="28"/>
          <w:szCs w:val="28"/>
        </w:rPr>
        <w:t>т</w:t>
      </w:r>
      <w:r w:rsidRPr="00F00618">
        <w:rPr>
          <w:rFonts w:ascii="Times New Roman" w:hAnsi="Times New Roman" w:cs="Times New Roman"/>
          <w:sz w:val="28"/>
          <w:szCs w:val="28"/>
        </w:rPr>
        <w:t>вии с действующим законодательством.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в размере 50 процентов от общего объема затрат и не более 500 тыс. рублей на одного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технологического оборудов</w:t>
      </w:r>
      <w:r w:rsidRPr="00F00618">
        <w:rPr>
          <w:rFonts w:ascii="Times New Roman" w:hAnsi="Times New Roman" w:cs="Times New Roman"/>
          <w:sz w:val="28"/>
          <w:szCs w:val="28"/>
        </w:rPr>
        <w:t>а</w:t>
      </w:r>
      <w:r w:rsidRPr="00F00618">
        <w:rPr>
          <w:rFonts w:ascii="Times New Roman" w:hAnsi="Times New Roman" w:cs="Times New Roman"/>
          <w:sz w:val="28"/>
          <w:szCs w:val="28"/>
        </w:rPr>
        <w:t>ния, объектов товаропроводящей сети, торгового оборудования (договор купли-продажи, накладная, счет-фактура и т.д.);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техническая документация;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1826C4" w:rsidRDefault="001826C4" w:rsidP="00F00618">
      <w:pPr>
        <w:spacing w:line="240" w:lineRule="auto"/>
        <w:ind w:firstLine="709"/>
        <w:contextualSpacing/>
        <w:jc w:val="both"/>
        <w:rPr>
          <w:rFonts w:ascii="Times New Roman" w:hAnsi="Times New Roman" w:cs="Times New Roman"/>
          <w:sz w:val="28"/>
          <w:szCs w:val="28"/>
        </w:rPr>
      </w:pPr>
    </w:p>
    <w:p w:rsidR="00806158" w:rsidRPr="00F00618" w:rsidRDefault="001826C4"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.2.8. Возмещение части затрат на приобретение сырья, расходных мат</w:t>
      </w:r>
      <w:r w:rsidR="00806158" w:rsidRPr="00F00618">
        <w:rPr>
          <w:rFonts w:ascii="Times New Roman" w:hAnsi="Times New Roman" w:cs="Times New Roman"/>
          <w:sz w:val="28"/>
          <w:szCs w:val="28"/>
        </w:rPr>
        <w:t>е</w:t>
      </w:r>
      <w:r w:rsidR="00806158" w:rsidRPr="00F00618">
        <w:rPr>
          <w:rFonts w:ascii="Times New Roman" w:hAnsi="Times New Roman" w:cs="Times New Roman"/>
          <w:sz w:val="28"/>
          <w:szCs w:val="28"/>
        </w:rPr>
        <w:t>риалов и инструментов, необходимых для производства продукции и изделий народных художественных промыслов и ремесел.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в размере 50 процентов от общего объема затрат и не более 200 тыс. рублей на одного субъекта в год на приобретение необход</w:t>
      </w:r>
      <w:r w:rsidRPr="00F00618">
        <w:rPr>
          <w:rFonts w:ascii="Times New Roman" w:hAnsi="Times New Roman" w:cs="Times New Roman"/>
          <w:sz w:val="28"/>
          <w:szCs w:val="28"/>
        </w:rPr>
        <w:t>и</w:t>
      </w:r>
      <w:r w:rsidRPr="00F00618">
        <w:rPr>
          <w:rFonts w:ascii="Times New Roman" w:hAnsi="Times New Roman" w:cs="Times New Roman"/>
          <w:sz w:val="28"/>
          <w:szCs w:val="28"/>
        </w:rPr>
        <w:t>мых для производства продукции и изделий народных художественных пром</w:t>
      </w:r>
      <w:r w:rsidRPr="00F00618">
        <w:rPr>
          <w:rFonts w:ascii="Times New Roman" w:hAnsi="Times New Roman" w:cs="Times New Roman"/>
          <w:sz w:val="28"/>
          <w:szCs w:val="28"/>
        </w:rPr>
        <w:t>ы</w:t>
      </w:r>
      <w:r w:rsidRPr="00F00618">
        <w:rPr>
          <w:rFonts w:ascii="Times New Roman" w:hAnsi="Times New Roman" w:cs="Times New Roman"/>
          <w:sz w:val="28"/>
          <w:szCs w:val="28"/>
        </w:rPr>
        <w:t>слов и ремесел: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сырья (металлы (черные, цветные) и их сплавы; камни (натуральные, и</w:t>
      </w:r>
      <w:r w:rsidRPr="00F00618">
        <w:rPr>
          <w:rFonts w:ascii="Times New Roman" w:hAnsi="Times New Roman" w:cs="Times New Roman"/>
          <w:sz w:val="28"/>
          <w:szCs w:val="28"/>
        </w:rPr>
        <w:t>с</w:t>
      </w:r>
      <w:r w:rsidRPr="00F00618">
        <w:rPr>
          <w:rFonts w:ascii="Times New Roman" w:hAnsi="Times New Roman" w:cs="Times New Roman"/>
          <w:sz w:val="28"/>
          <w:szCs w:val="28"/>
        </w:rPr>
        <w:t>кусственные); пластические массы; дерево; папье-маше; рог, кость и их сочет</w:t>
      </w:r>
      <w:r w:rsidRPr="00F00618">
        <w:rPr>
          <w:rFonts w:ascii="Times New Roman" w:hAnsi="Times New Roman" w:cs="Times New Roman"/>
          <w:sz w:val="28"/>
          <w:szCs w:val="28"/>
        </w:rPr>
        <w:t>а</w:t>
      </w:r>
      <w:r w:rsidRPr="00F00618">
        <w:rPr>
          <w:rFonts w:ascii="Times New Roman" w:hAnsi="Times New Roman" w:cs="Times New Roman"/>
          <w:sz w:val="28"/>
          <w:szCs w:val="28"/>
        </w:rPr>
        <w:t>ния; керамику и стекло; кожу, ткани и другие);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расходных материалов (лаки; нитки; гвозди; перчатки и другие);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инструментов (кисти; иглы; дрели; ножовки, стамески и др.);</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сырья, расходных материалов и инструментов (договор, накладная, счет-фактура и т.д.);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307143"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.2.9.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Финансовая поддержка предоставляется субъектам, осуществляющим о</w:t>
      </w:r>
      <w:r w:rsidRPr="00F00618">
        <w:rPr>
          <w:rFonts w:ascii="Times New Roman" w:hAnsi="Times New Roman" w:cs="Times New Roman"/>
          <w:sz w:val="28"/>
          <w:szCs w:val="28"/>
        </w:rPr>
        <w:t>с</w:t>
      </w:r>
      <w:r w:rsidRPr="00F00618">
        <w:rPr>
          <w:rFonts w:ascii="Times New Roman" w:hAnsi="Times New Roman" w:cs="Times New Roman"/>
          <w:sz w:val="28"/>
          <w:szCs w:val="28"/>
        </w:rPr>
        <w:t>новную деятельность:</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по реализации общеобразовательных программ дошкольного образования различной направленности, обеспечивающих воспитание и обучение детей (де</w:t>
      </w:r>
      <w:r w:rsidRPr="00F00618">
        <w:rPr>
          <w:rFonts w:ascii="Times New Roman" w:hAnsi="Times New Roman" w:cs="Times New Roman"/>
          <w:sz w:val="28"/>
          <w:szCs w:val="28"/>
        </w:rPr>
        <w:t>т</w:t>
      </w:r>
      <w:r w:rsidRPr="00F00618">
        <w:rPr>
          <w:rFonts w:ascii="Times New Roman" w:hAnsi="Times New Roman" w:cs="Times New Roman"/>
          <w:sz w:val="28"/>
          <w:szCs w:val="28"/>
        </w:rPr>
        <w:lastRenderedPageBreak/>
        <w:t>ские сады, подготовительные классы и т.п.), определяемую в соответствии с к</w:t>
      </w:r>
      <w:r w:rsidRPr="00F00618">
        <w:rPr>
          <w:rFonts w:ascii="Times New Roman" w:hAnsi="Times New Roman" w:cs="Times New Roman"/>
          <w:sz w:val="28"/>
          <w:szCs w:val="28"/>
        </w:rPr>
        <w:t>о</w:t>
      </w:r>
      <w:r w:rsidRPr="00F00618">
        <w:rPr>
          <w:rFonts w:ascii="Times New Roman" w:hAnsi="Times New Roman" w:cs="Times New Roman"/>
          <w:sz w:val="28"/>
          <w:szCs w:val="28"/>
        </w:rPr>
        <w:t>дом 85.11 «Образование дошкольное» ОКВЭД.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в размере 85 процентов от общего объема затрат и не более 800 тыс. рублей на одного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затраты субъектов на: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ремонт (реконструкцию) помещения, для осуществления субъектом де</w:t>
      </w:r>
      <w:r w:rsidRPr="00F00618">
        <w:rPr>
          <w:rFonts w:ascii="Times New Roman" w:hAnsi="Times New Roman" w:cs="Times New Roman"/>
          <w:sz w:val="28"/>
          <w:szCs w:val="28"/>
        </w:rPr>
        <w:t>я</w:t>
      </w:r>
      <w:r w:rsidRPr="00F00618">
        <w:rPr>
          <w:rFonts w:ascii="Times New Roman" w:hAnsi="Times New Roman" w:cs="Times New Roman"/>
          <w:sz w:val="28"/>
          <w:szCs w:val="28"/>
        </w:rPr>
        <w:t>тельности;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приобретение оборудования (телевизоры, проекторы, холодильники, ст</w:t>
      </w:r>
      <w:r w:rsidRPr="00F00618">
        <w:rPr>
          <w:rFonts w:ascii="Times New Roman" w:hAnsi="Times New Roman" w:cs="Times New Roman"/>
          <w:sz w:val="28"/>
          <w:szCs w:val="28"/>
        </w:rPr>
        <w:t>и</w:t>
      </w:r>
      <w:r w:rsidRPr="00F00618">
        <w:rPr>
          <w:rFonts w:ascii="Times New Roman" w:hAnsi="Times New Roman" w:cs="Times New Roman"/>
          <w:sz w:val="28"/>
          <w:szCs w:val="28"/>
        </w:rPr>
        <w:t>ральные машины и др.), мебели (кровати, шкафы столы, стулья, диваны и др.), материалов (учебных, методических, развивающих и др.), инвентаря (спортивн</w:t>
      </w:r>
      <w:r w:rsidRPr="00F00618">
        <w:rPr>
          <w:rFonts w:ascii="Times New Roman" w:hAnsi="Times New Roman" w:cs="Times New Roman"/>
          <w:sz w:val="28"/>
          <w:szCs w:val="28"/>
        </w:rPr>
        <w:t>о</w:t>
      </w:r>
      <w:r w:rsidRPr="00F00618">
        <w:rPr>
          <w:rFonts w:ascii="Times New Roman" w:hAnsi="Times New Roman" w:cs="Times New Roman"/>
          <w:sz w:val="28"/>
          <w:szCs w:val="28"/>
        </w:rPr>
        <w:t>го, хозяйственного и др.), необходимого для организации деятельности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Помещения центров времяпрепровождения детей, в том числе кратковр</w:t>
      </w:r>
      <w:r w:rsidRPr="00F00618">
        <w:rPr>
          <w:rFonts w:ascii="Times New Roman" w:hAnsi="Times New Roman" w:cs="Times New Roman"/>
          <w:sz w:val="28"/>
          <w:szCs w:val="28"/>
        </w:rPr>
        <w:t>е</w:t>
      </w:r>
      <w:r w:rsidRPr="00F00618">
        <w:rPr>
          <w:rFonts w:ascii="Times New Roman" w:hAnsi="Times New Roman" w:cs="Times New Roman"/>
          <w:sz w:val="28"/>
          <w:szCs w:val="28"/>
        </w:rPr>
        <w:t>менного пребывания детей и дошкольных образовательных центров, должны с</w:t>
      </w:r>
      <w:r w:rsidRPr="00F00618">
        <w:rPr>
          <w:rFonts w:ascii="Times New Roman" w:hAnsi="Times New Roman" w:cs="Times New Roman"/>
          <w:sz w:val="28"/>
          <w:szCs w:val="28"/>
        </w:rPr>
        <w:t>о</w:t>
      </w:r>
      <w:r w:rsidRPr="00F00618">
        <w:rPr>
          <w:rFonts w:ascii="Times New Roman" w:hAnsi="Times New Roman" w:cs="Times New Roman"/>
          <w:sz w:val="28"/>
          <w:szCs w:val="28"/>
        </w:rPr>
        <w:t>ответствовать требованиям Федеральной службы по надзору в сфере защиты прав потребителей и благополучия человека, Министерства Российской Федер</w:t>
      </w:r>
      <w:r w:rsidRPr="00F00618">
        <w:rPr>
          <w:rFonts w:ascii="Times New Roman" w:hAnsi="Times New Roman" w:cs="Times New Roman"/>
          <w:sz w:val="28"/>
          <w:szCs w:val="28"/>
        </w:rPr>
        <w:t>а</w:t>
      </w:r>
      <w:r w:rsidRPr="00F00618">
        <w:rPr>
          <w:rFonts w:ascii="Times New Roman" w:hAnsi="Times New Roman" w:cs="Times New Roman"/>
          <w:sz w:val="28"/>
          <w:szCs w:val="28"/>
        </w:rPr>
        <w:t>ции по делам гражданской обороны, чрезвычайным ситуациям и ликвидации п</w:t>
      </w:r>
      <w:r w:rsidRPr="00F00618">
        <w:rPr>
          <w:rFonts w:ascii="Times New Roman" w:hAnsi="Times New Roman" w:cs="Times New Roman"/>
          <w:sz w:val="28"/>
          <w:szCs w:val="28"/>
        </w:rPr>
        <w:t>о</w:t>
      </w:r>
      <w:r w:rsidRPr="00F00618">
        <w:rPr>
          <w:rFonts w:ascii="Times New Roman" w:hAnsi="Times New Roman" w:cs="Times New Roman"/>
          <w:sz w:val="28"/>
          <w:szCs w:val="28"/>
        </w:rPr>
        <w:t>следствий стихийных бедствий России и иным требованиям законодательства Российской Федерации, необходимым для организации работы центров врем</w:t>
      </w:r>
      <w:r w:rsidRPr="00F00618">
        <w:rPr>
          <w:rFonts w:ascii="Times New Roman" w:hAnsi="Times New Roman" w:cs="Times New Roman"/>
          <w:sz w:val="28"/>
          <w:szCs w:val="28"/>
        </w:rPr>
        <w:t>я</w:t>
      </w:r>
      <w:r w:rsidRPr="00F00618">
        <w:rPr>
          <w:rFonts w:ascii="Times New Roman" w:hAnsi="Times New Roman" w:cs="Times New Roman"/>
          <w:sz w:val="28"/>
          <w:szCs w:val="28"/>
        </w:rPr>
        <w:t>препровождения детей, в том числе кратковременного пребывания детей и д</w:t>
      </w:r>
      <w:r w:rsidRPr="00F00618">
        <w:rPr>
          <w:rFonts w:ascii="Times New Roman" w:hAnsi="Times New Roman" w:cs="Times New Roman"/>
          <w:sz w:val="28"/>
          <w:szCs w:val="28"/>
        </w:rPr>
        <w:t>о</w:t>
      </w:r>
      <w:r w:rsidRPr="00F00618">
        <w:rPr>
          <w:rFonts w:ascii="Times New Roman" w:hAnsi="Times New Roman" w:cs="Times New Roman"/>
          <w:sz w:val="28"/>
          <w:szCs w:val="28"/>
        </w:rPr>
        <w:t>школьных образовательных центров.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аренды помещения;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оборудования (договор, н</w:t>
      </w:r>
      <w:r w:rsidRPr="00F00618">
        <w:rPr>
          <w:rFonts w:ascii="Times New Roman" w:hAnsi="Times New Roman" w:cs="Times New Roman"/>
          <w:sz w:val="28"/>
          <w:szCs w:val="28"/>
        </w:rPr>
        <w:t>а</w:t>
      </w:r>
      <w:r w:rsidRPr="00F00618">
        <w:rPr>
          <w:rFonts w:ascii="Times New Roman" w:hAnsi="Times New Roman" w:cs="Times New Roman"/>
          <w:sz w:val="28"/>
          <w:szCs w:val="28"/>
        </w:rPr>
        <w:t>кладная, счет-фактура);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техническая документация;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ремонт (реконструкцию) помещения (смета, договор, акты выполненных работ, счета-фактуры);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копия лицензии на осуществление образовательной деятельности (для 85.11);</w:t>
      </w:r>
    </w:p>
    <w:p w:rsidR="0080615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копии заключений органов государственного надзора, подтверждающих соответствие помещений предъявленным требованиям.</w:t>
      </w:r>
    </w:p>
    <w:p w:rsidR="00CB7713" w:rsidRDefault="00CB7713" w:rsidP="00F00618">
      <w:pPr>
        <w:spacing w:line="240" w:lineRule="auto"/>
        <w:ind w:firstLine="709"/>
        <w:contextualSpacing/>
        <w:jc w:val="both"/>
        <w:rPr>
          <w:rFonts w:ascii="Times New Roman" w:hAnsi="Times New Roman" w:cs="Times New Roman"/>
          <w:sz w:val="28"/>
          <w:szCs w:val="28"/>
        </w:rPr>
      </w:pP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3.2.10.</w:t>
      </w:r>
      <w:r w:rsidRPr="00F00618">
        <w:rPr>
          <w:rFonts w:ascii="Times New Roman" w:hAnsi="Times New Roman" w:cs="Times New Roman"/>
          <w:sz w:val="28"/>
          <w:szCs w:val="28"/>
        </w:rPr>
        <w:t>Возмещение части затрат на реализацию программ по энергосбер</w:t>
      </w:r>
      <w:r w:rsidRPr="00F00618">
        <w:rPr>
          <w:rFonts w:ascii="Times New Roman" w:hAnsi="Times New Roman" w:cs="Times New Roman"/>
          <w:sz w:val="28"/>
          <w:szCs w:val="28"/>
        </w:rPr>
        <w:t>е</w:t>
      </w:r>
      <w:r w:rsidRPr="00F00618">
        <w:rPr>
          <w:rFonts w:ascii="Times New Roman" w:hAnsi="Times New Roman" w:cs="Times New Roman"/>
          <w:sz w:val="28"/>
          <w:szCs w:val="28"/>
        </w:rPr>
        <w:t>жению, включая затраты на приобретение и внедрение инновационных технол</w:t>
      </w:r>
      <w:r w:rsidRPr="00F00618">
        <w:rPr>
          <w:rFonts w:ascii="Times New Roman" w:hAnsi="Times New Roman" w:cs="Times New Roman"/>
          <w:sz w:val="28"/>
          <w:szCs w:val="28"/>
        </w:rPr>
        <w:t>о</w:t>
      </w:r>
      <w:r w:rsidRPr="00F00618">
        <w:rPr>
          <w:rFonts w:ascii="Times New Roman" w:hAnsi="Times New Roman" w:cs="Times New Roman"/>
          <w:sz w:val="28"/>
          <w:szCs w:val="28"/>
        </w:rPr>
        <w:t>гий, оборудования и материалов, проведение на объектах энергетических обсл</w:t>
      </w:r>
      <w:r w:rsidRPr="00F00618">
        <w:rPr>
          <w:rFonts w:ascii="Times New Roman" w:hAnsi="Times New Roman" w:cs="Times New Roman"/>
          <w:sz w:val="28"/>
          <w:szCs w:val="28"/>
        </w:rPr>
        <w:t>е</w:t>
      </w:r>
      <w:r w:rsidRPr="00F00618">
        <w:rPr>
          <w:rFonts w:ascii="Times New Roman" w:hAnsi="Times New Roman" w:cs="Times New Roman"/>
          <w:sz w:val="28"/>
          <w:szCs w:val="28"/>
        </w:rPr>
        <w:t>дований.</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затраты субъектов на:</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 ноября 2009 года № 261-ФЗ «Об эне</w:t>
      </w:r>
      <w:r w:rsidRPr="00F00618">
        <w:rPr>
          <w:rFonts w:ascii="Times New Roman" w:hAnsi="Times New Roman" w:cs="Times New Roman"/>
          <w:sz w:val="28"/>
          <w:szCs w:val="28"/>
        </w:rPr>
        <w:t>р</w:t>
      </w:r>
      <w:r w:rsidRPr="00F00618">
        <w:rPr>
          <w:rFonts w:ascii="Times New Roman" w:hAnsi="Times New Roman" w:cs="Times New Roman"/>
          <w:sz w:val="28"/>
          <w:szCs w:val="28"/>
        </w:rPr>
        <w:t>госбережении и о повышении энергетической эффективности и о внесении и</w:t>
      </w:r>
      <w:r w:rsidRPr="00F00618">
        <w:rPr>
          <w:rFonts w:ascii="Times New Roman" w:hAnsi="Times New Roman" w:cs="Times New Roman"/>
          <w:sz w:val="28"/>
          <w:szCs w:val="28"/>
        </w:rPr>
        <w:t>з</w:t>
      </w:r>
      <w:r w:rsidRPr="00F00618">
        <w:rPr>
          <w:rFonts w:ascii="Times New Roman" w:hAnsi="Times New Roman" w:cs="Times New Roman"/>
          <w:sz w:val="28"/>
          <w:szCs w:val="28"/>
        </w:rPr>
        <w:t xml:space="preserve">менений в отдельные законодательные акты Российской Федерации»; </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проведение энергетических обследований зданий (помещений), в том чи</w:t>
      </w:r>
      <w:r w:rsidRPr="00F00618">
        <w:rPr>
          <w:rFonts w:ascii="Times New Roman" w:hAnsi="Times New Roman" w:cs="Times New Roman"/>
          <w:sz w:val="28"/>
          <w:szCs w:val="28"/>
        </w:rPr>
        <w:t>с</w:t>
      </w:r>
      <w:r w:rsidRPr="00F00618">
        <w:rPr>
          <w:rFonts w:ascii="Times New Roman" w:hAnsi="Times New Roman" w:cs="Times New Roman"/>
          <w:sz w:val="28"/>
          <w:szCs w:val="28"/>
        </w:rPr>
        <w:t>ле арендованных;</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приобретение и внедрение инновационных технологий, оборудования и материалов (отопительного оборудования, узлов учета пользования газом, те</w:t>
      </w:r>
      <w:r w:rsidRPr="00F00618">
        <w:rPr>
          <w:rFonts w:ascii="Times New Roman" w:hAnsi="Times New Roman" w:cs="Times New Roman"/>
          <w:sz w:val="28"/>
          <w:szCs w:val="28"/>
        </w:rPr>
        <w:t>п</w:t>
      </w:r>
      <w:r w:rsidRPr="00F00618">
        <w:rPr>
          <w:rFonts w:ascii="Times New Roman" w:hAnsi="Times New Roman" w:cs="Times New Roman"/>
          <w:sz w:val="28"/>
          <w:szCs w:val="28"/>
        </w:rPr>
        <w:t>лом, электроэнергией, электрооборудования). При этом в стоимость оборудов</w:t>
      </w:r>
      <w:r w:rsidRPr="00F00618">
        <w:rPr>
          <w:rFonts w:ascii="Times New Roman" w:hAnsi="Times New Roman" w:cs="Times New Roman"/>
          <w:sz w:val="28"/>
          <w:szCs w:val="28"/>
        </w:rPr>
        <w:t>а</w:t>
      </w:r>
      <w:r w:rsidRPr="00F00618">
        <w:rPr>
          <w:rFonts w:ascii="Times New Roman" w:hAnsi="Times New Roman" w:cs="Times New Roman"/>
          <w:sz w:val="28"/>
          <w:szCs w:val="28"/>
        </w:rPr>
        <w:t>ния могут включаться расходы на транспортировку, установку, пусконаладо</w:t>
      </w:r>
      <w:r w:rsidRPr="00F00618">
        <w:rPr>
          <w:rFonts w:ascii="Times New Roman" w:hAnsi="Times New Roman" w:cs="Times New Roman"/>
          <w:sz w:val="28"/>
          <w:szCs w:val="28"/>
        </w:rPr>
        <w:t>ч</w:t>
      </w:r>
      <w:r w:rsidRPr="00F00618">
        <w:rPr>
          <w:rFonts w:ascii="Times New Roman" w:hAnsi="Times New Roman" w:cs="Times New Roman"/>
          <w:sz w:val="28"/>
          <w:szCs w:val="28"/>
        </w:rPr>
        <w:t>ные работы и другие затраты, если это предусмотрено договором поставки.</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Возмещение фактически произведенных и документально подтвержде</w:t>
      </w:r>
      <w:r w:rsidRPr="00F00618">
        <w:rPr>
          <w:rFonts w:ascii="Times New Roman" w:hAnsi="Times New Roman" w:cs="Times New Roman"/>
          <w:sz w:val="28"/>
          <w:szCs w:val="28"/>
        </w:rPr>
        <w:t>н</w:t>
      </w:r>
      <w:r w:rsidRPr="00F00618">
        <w:rPr>
          <w:rFonts w:ascii="Times New Roman" w:hAnsi="Times New Roman" w:cs="Times New Roman"/>
          <w:sz w:val="28"/>
          <w:szCs w:val="28"/>
        </w:rPr>
        <w:t>ных затрат субъектов осуществляется в размере 80 процентов           от общего объема затрат и не более 300 тыс. рублей на одного субъекта в год.</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на обследование здания;</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акты выполненных работ;</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оборудования (договор, н</w:t>
      </w:r>
      <w:r w:rsidRPr="00F00618">
        <w:rPr>
          <w:rFonts w:ascii="Times New Roman" w:hAnsi="Times New Roman" w:cs="Times New Roman"/>
          <w:sz w:val="28"/>
          <w:szCs w:val="28"/>
        </w:rPr>
        <w:t>а</w:t>
      </w:r>
      <w:r w:rsidRPr="00F00618">
        <w:rPr>
          <w:rFonts w:ascii="Times New Roman" w:hAnsi="Times New Roman" w:cs="Times New Roman"/>
          <w:sz w:val="28"/>
          <w:szCs w:val="28"/>
        </w:rPr>
        <w:t>кладная, счет-фактура);</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техническая документация;</w:t>
      </w:r>
    </w:p>
    <w:p w:rsidR="00CB7713" w:rsidRPr="00F00618" w:rsidRDefault="00CB7713" w:rsidP="00CB7713">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CB7713" w:rsidRDefault="00CB7713" w:rsidP="00F00618">
      <w:pPr>
        <w:spacing w:line="240" w:lineRule="auto"/>
        <w:ind w:firstLine="709"/>
        <w:contextualSpacing/>
        <w:jc w:val="both"/>
        <w:rPr>
          <w:rFonts w:ascii="Times New Roman" w:hAnsi="Times New Roman" w:cs="Times New Roman"/>
          <w:sz w:val="28"/>
          <w:szCs w:val="28"/>
        </w:rPr>
      </w:pPr>
    </w:p>
    <w:p w:rsidR="0006773E" w:rsidRDefault="0006773E" w:rsidP="0006773E">
      <w:pPr>
        <w:widowControl w:val="0"/>
        <w:autoSpaceDE w:val="0"/>
        <w:autoSpaceDN w:val="0"/>
        <w:ind w:firstLine="709"/>
        <w:jc w:val="both"/>
        <w:rPr>
          <w:rFonts w:ascii="Times New Roman" w:hAnsi="Times New Roman" w:cs="Times New Roman"/>
          <w:sz w:val="28"/>
          <w:szCs w:val="28"/>
        </w:rPr>
      </w:pPr>
      <w:r w:rsidRPr="002B7EB0">
        <w:rPr>
          <w:rFonts w:ascii="Times New Roman" w:hAnsi="Times New Roman" w:cs="Times New Roman"/>
          <w:sz w:val="28"/>
          <w:szCs w:val="28"/>
        </w:rPr>
        <w:t>3.3.</w:t>
      </w:r>
      <w:r w:rsidRPr="0006773E">
        <w:rPr>
          <w:rFonts w:ascii="Times New Roman" w:hAnsi="Times New Roman" w:cs="Times New Roman"/>
          <w:sz w:val="28"/>
          <w:szCs w:val="28"/>
        </w:rPr>
        <w:t>Финансовая поддержка начинающих предпринимателей</w:t>
      </w:r>
    </w:p>
    <w:p w:rsidR="004F4C87" w:rsidRPr="00F00618" w:rsidRDefault="004F4C87" w:rsidP="004F4C87">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Возмещению подлежат </w:t>
      </w:r>
      <w:r>
        <w:rPr>
          <w:rFonts w:ascii="Times New Roman" w:hAnsi="Times New Roman" w:cs="Times New Roman"/>
          <w:sz w:val="28"/>
          <w:szCs w:val="28"/>
        </w:rPr>
        <w:t xml:space="preserve">часть </w:t>
      </w:r>
      <w:r w:rsidR="006571C8">
        <w:rPr>
          <w:rFonts w:ascii="Times New Roman" w:hAnsi="Times New Roman" w:cs="Times New Roman"/>
          <w:sz w:val="28"/>
          <w:szCs w:val="28"/>
        </w:rPr>
        <w:t>затрат субъектов</w:t>
      </w:r>
      <w:bookmarkStart w:id="5" w:name="_GoBack"/>
      <w:bookmarkEnd w:id="5"/>
      <w:r w:rsidRPr="00F00618">
        <w:rPr>
          <w:rFonts w:ascii="Times New Roman" w:hAnsi="Times New Roman" w:cs="Times New Roman"/>
          <w:sz w:val="28"/>
          <w:szCs w:val="28"/>
        </w:rPr>
        <w:t>:</w:t>
      </w:r>
    </w:p>
    <w:p w:rsidR="0006773E" w:rsidRDefault="0006773E" w:rsidP="008C30FC">
      <w:pPr>
        <w:widowControl w:val="0"/>
        <w:autoSpaceDE w:val="0"/>
        <w:autoSpaceDN w:val="0"/>
        <w:spacing w:line="240" w:lineRule="auto"/>
        <w:ind w:firstLine="709"/>
        <w:contextualSpacing/>
        <w:jc w:val="both"/>
        <w:rPr>
          <w:rFonts w:ascii="Times New Roman" w:hAnsi="Times New Roman" w:cs="Times New Roman"/>
          <w:sz w:val="28"/>
          <w:szCs w:val="28"/>
        </w:rPr>
      </w:pPr>
      <w:r w:rsidRPr="0006773E">
        <w:rPr>
          <w:rFonts w:ascii="Times New Roman" w:hAnsi="Times New Roman" w:cs="Times New Roman"/>
          <w:sz w:val="28"/>
          <w:szCs w:val="28"/>
        </w:rPr>
        <w:t>связанных с началом предпринимательской деятельности (расходы по г</w:t>
      </w:r>
      <w:r w:rsidRPr="0006773E">
        <w:rPr>
          <w:rFonts w:ascii="Times New Roman" w:hAnsi="Times New Roman" w:cs="Times New Roman"/>
          <w:sz w:val="28"/>
          <w:szCs w:val="28"/>
        </w:rPr>
        <w:t>о</w:t>
      </w:r>
      <w:r w:rsidRPr="0006773E">
        <w:rPr>
          <w:rFonts w:ascii="Times New Roman" w:hAnsi="Times New Roman" w:cs="Times New Roman"/>
          <w:sz w:val="28"/>
          <w:szCs w:val="28"/>
        </w:rPr>
        <w:t>сударственной регистрации юридического лица и индивидуального предприн</w:t>
      </w:r>
      <w:r w:rsidRPr="0006773E">
        <w:rPr>
          <w:rFonts w:ascii="Times New Roman" w:hAnsi="Times New Roman" w:cs="Times New Roman"/>
          <w:sz w:val="28"/>
          <w:szCs w:val="28"/>
        </w:rPr>
        <w:t>и</w:t>
      </w:r>
      <w:r w:rsidRPr="0006773E">
        <w:rPr>
          <w:rFonts w:ascii="Times New Roman" w:hAnsi="Times New Roman" w:cs="Times New Roman"/>
          <w:sz w:val="28"/>
          <w:szCs w:val="28"/>
        </w:rPr>
        <w:t>мателя; аренда помещений; оплата коммунальных услуг; приобретение осно</w:t>
      </w:r>
      <w:r w:rsidRPr="0006773E">
        <w:rPr>
          <w:rFonts w:ascii="Times New Roman" w:hAnsi="Times New Roman" w:cs="Times New Roman"/>
          <w:sz w:val="28"/>
          <w:szCs w:val="28"/>
        </w:rPr>
        <w:t>в</w:t>
      </w:r>
      <w:r w:rsidRPr="0006773E">
        <w:rPr>
          <w:rFonts w:ascii="Times New Roman" w:hAnsi="Times New Roman" w:cs="Times New Roman"/>
          <w:sz w:val="28"/>
          <w:szCs w:val="28"/>
        </w:rPr>
        <w:t>ных средств (оборудование, оргтехника, мебель); приобретение инвентаря; ра</w:t>
      </w:r>
      <w:r w:rsidRPr="0006773E">
        <w:rPr>
          <w:rFonts w:ascii="Times New Roman" w:hAnsi="Times New Roman" w:cs="Times New Roman"/>
          <w:sz w:val="28"/>
          <w:szCs w:val="28"/>
        </w:rPr>
        <w:t>с</w:t>
      </w:r>
      <w:r w:rsidRPr="0006773E">
        <w:rPr>
          <w:rFonts w:ascii="Times New Roman" w:hAnsi="Times New Roman" w:cs="Times New Roman"/>
          <w:sz w:val="28"/>
          <w:szCs w:val="28"/>
        </w:rPr>
        <w:t>ходы на рекламу; выплаты по передаче прав на франшизу (паушаль</w:t>
      </w:r>
      <w:r w:rsidR="008C30FC">
        <w:rPr>
          <w:rFonts w:ascii="Times New Roman" w:hAnsi="Times New Roman" w:cs="Times New Roman"/>
          <w:sz w:val="28"/>
          <w:szCs w:val="28"/>
        </w:rPr>
        <w:t>ный взнос); ремонтные работы).</w:t>
      </w:r>
    </w:p>
    <w:p w:rsidR="007F5D4E" w:rsidRPr="00F00618" w:rsidRDefault="007F5D4E" w:rsidP="008C30FC">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Возмещение фактически произведенных и документально подтвержде</w:t>
      </w:r>
      <w:r w:rsidRPr="00F00618">
        <w:rPr>
          <w:rFonts w:ascii="Times New Roman" w:hAnsi="Times New Roman" w:cs="Times New Roman"/>
          <w:sz w:val="28"/>
          <w:szCs w:val="28"/>
        </w:rPr>
        <w:t>н</w:t>
      </w:r>
      <w:r w:rsidRPr="00F00618">
        <w:rPr>
          <w:rFonts w:ascii="Times New Roman" w:hAnsi="Times New Roman" w:cs="Times New Roman"/>
          <w:sz w:val="28"/>
          <w:szCs w:val="28"/>
        </w:rPr>
        <w:t>ных затрат субъектов осуществляется в размере 80 процентов от общего объема затрат и не более 300 тыс. рублей на одного субъекта в год.</w:t>
      </w:r>
    </w:p>
    <w:p w:rsidR="00CB7713" w:rsidRPr="00F00618" w:rsidRDefault="00CB7713" w:rsidP="00F00618">
      <w:pPr>
        <w:spacing w:line="240" w:lineRule="auto"/>
        <w:ind w:firstLine="709"/>
        <w:contextualSpacing/>
        <w:jc w:val="both"/>
        <w:rPr>
          <w:rFonts w:ascii="Times New Roman" w:hAnsi="Times New Roman" w:cs="Times New Roman"/>
          <w:sz w:val="28"/>
          <w:szCs w:val="28"/>
        </w:rPr>
      </w:pP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Default="005F508A" w:rsidP="00F00618">
      <w:pPr>
        <w:spacing w:line="240" w:lineRule="auto"/>
        <w:ind w:firstLine="709"/>
        <w:contextualSpacing/>
        <w:jc w:val="both"/>
        <w:rPr>
          <w:rFonts w:ascii="Times New Roman" w:hAnsi="Times New Roman" w:cs="Times New Roman"/>
          <w:sz w:val="28"/>
          <w:szCs w:val="28"/>
        </w:rPr>
      </w:pPr>
      <w:r w:rsidRPr="005F508A">
        <w:rPr>
          <w:rFonts w:ascii="Times New Roman" w:hAnsi="Times New Roman" w:cs="Times New Roman"/>
          <w:sz w:val="28"/>
          <w:szCs w:val="28"/>
        </w:rPr>
        <w:t>3</w:t>
      </w:r>
      <w:r w:rsidR="00806158" w:rsidRPr="005F508A">
        <w:rPr>
          <w:rFonts w:ascii="Times New Roman" w:hAnsi="Times New Roman" w:cs="Times New Roman"/>
          <w:sz w:val="28"/>
          <w:szCs w:val="28"/>
        </w:rPr>
        <w:t>.4. Развитие инновационного и молодежного предпринимательства.</w:t>
      </w:r>
    </w:p>
    <w:p w:rsidR="00E97C7C" w:rsidRDefault="00E97C7C" w:rsidP="00F00618">
      <w:pPr>
        <w:spacing w:line="240" w:lineRule="auto"/>
        <w:ind w:firstLine="709"/>
        <w:contextualSpacing/>
        <w:jc w:val="both"/>
        <w:rPr>
          <w:rFonts w:ascii="Times New Roman" w:hAnsi="Times New Roman" w:cs="Times New Roman"/>
          <w:sz w:val="28"/>
          <w:szCs w:val="28"/>
        </w:rPr>
      </w:pP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Мероприятие включает в себя следующие направления:</w:t>
      </w:r>
    </w:p>
    <w:p w:rsidR="00806158" w:rsidRPr="00F00618" w:rsidRDefault="00E97C7C"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.4.1. Предоставление субсидий на создание и (или) обеспечение деятел</w:t>
      </w:r>
      <w:r w:rsidR="00806158" w:rsidRPr="00F00618">
        <w:rPr>
          <w:rFonts w:ascii="Times New Roman" w:hAnsi="Times New Roman" w:cs="Times New Roman"/>
          <w:sz w:val="28"/>
          <w:szCs w:val="28"/>
        </w:rPr>
        <w:t>ь</w:t>
      </w:r>
      <w:r w:rsidR="00806158" w:rsidRPr="00F00618">
        <w:rPr>
          <w:rFonts w:ascii="Times New Roman" w:hAnsi="Times New Roman" w:cs="Times New Roman"/>
          <w:sz w:val="28"/>
          <w:szCs w:val="28"/>
        </w:rPr>
        <w:t xml:space="preserve">ности центров молодежного инновационного творчества (далее – ЦМИТ).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 xml:space="preserve">Предоставление субсидий 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Максимальный размер субсидии субъекту составляет не более 1,0 млн. рублей, при этом фактические произведенные и документально подтвержденные расходы субъекта (на дату обращения) должны составлять не менее 15 проце</w:t>
      </w:r>
      <w:r w:rsidRPr="00F00618">
        <w:rPr>
          <w:rFonts w:ascii="Times New Roman" w:hAnsi="Times New Roman" w:cs="Times New Roman"/>
          <w:sz w:val="28"/>
          <w:szCs w:val="28"/>
        </w:rPr>
        <w:t>н</w:t>
      </w:r>
      <w:r w:rsidRPr="00F00618">
        <w:rPr>
          <w:rFonts w:ascii="Times New Roman" w:hAnsi="Times New Roman" w:cs="Times New Roman"/>
          <w:sz w:val="28"/>
          <w:szCs w:val="28"/>
        </w:rPr>
        <w:t>тов от общего объема заявленной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Уровень софинансирования из средств бюджета автономного округа с</w:t>
      </w:r>
      <w:r w:rsidRPr="00F00618">
        <w:rPr>
          <w:rFonts w:ascii="Times New Roman" w:hAnsi="Times New Roman" w:cs="Times New Roman"/>
          <w:sz w:val="28"/>
          <w:szCs w:val="28"/>
        </w:rPr>
        <w:t>о</w:t>
      </w:r>
      <w:r w:rsidRPr="00F00618">
        <w:rPr>
          <w:rFonts w:ascii="Times New Roman" w:hAnsi="Times New Roman" w:cs="Times New Roman"/>
          <w:sz w:val="28"/>
          <w:szCs w:val="28"/>
        </w:rPr>
        <w:t>ставляет 50 процентов от общего объема заявленной субъектом субсидии и не более 500,0 тыс. рублей на одного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Субсидии в целях создания и (или) обеспечения деятельности ЦМИТ пр</w:t>
      </w:r>
      <w:r w:rsidRPr="00F00618">
        <w:rPr>
          <w:rFonts w:ascii="Times New Roman" w:hAnsi="Times New Roman" w:cs="Times New Roman"/>
          <w:sz w:val="28"/>
          <w:szCs w:val="28"/>
        </w:rPr>
        <w:t>е</w:t>
      </w:r>
      <w:r w:rsidRPr="00F00618">
        <w:rPr>
          <w:rFonts w:ascii="Times New Roman" w:hAnsi="Times New Roman" w:cs="Times New Roman"/>
          <w:sz w:val="28"/>
          <w:szCs w:val="28"/>
        </w:rPr>
        <w:t>доставляется субъекту по результатам конкурсного отбора, проводимого мун</w:t>
      </w:r>
      <w:r w:rsidRPr="00F00618">
        <w:rPr>
          <w:rFonts w:ascii="Times New Roman" w:hAnsi="Times New Roman" w:cs="Times New Roman"/>
          <w:sz w:val="28"/>
          <w:szCs w:val="28"/>
        </w:rPr>
        <w:t>и</w:t>
      </w:r>
      <w:r w:rsidRPr="00F00618">
        <w:rPr>
          <w:rFonts w:ascii="Times New Roman" w:hAnsi="Times New Roman" w:cs="Times New Roman"/>
          <w:sz w:val="28"/>
          <w:szCs w:val="28"/>
        </w:rPr>
        <w:t>ципальным образованием на основании порядка, утвержденного органом мес</w:t>
      </w:r>
      <w:r w:rsidRPr="00F00618">
        <w:rPr>
          <w:rFonts w:ascii="Times New Roman" w:hAnsi="Times New Roman" w:cs="Times New Roman"/>
          <w:sz w:val="28"/>
          <w:szCs w:val="28"/>
        </w:rPr>
        <w:t>т</w:t>
      </w:r>
      <w:r w:rsidRPr="00F00618">
        <w:rPr>
          <w:rFonts w:ascii="Times New Roman" w:hAnsi="Times New Roman" w:cs="Times New Roman"/>
          <w:sz w:val="28"/>
          <w:szCs w:val="28"/>
        </w:rPr>
        <w:t>ного самоуправления (далее – конкурсный отбор субъектов).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Обязательными условиями конкурсного отбора субъектов являются: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а) наличие у субъекта проекта создания и (или) обеспечения деятельности ЦМИТ, включающего в себя: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концепцию создания и (или) развития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оценку потенциального спроса на услуги ЦМИТ (количество потенциал</w:t>
      </w:r>
      <w:r w:rsidRPr="00F00618">
        <w:rPr>
          <w:rFonts w:ascii="Times New Roman" w:hAnsi="Times New Roman" w:cs="Times New Roman"/>
          <w:sz w:val="28"/>
          <w:szCs w:val="28"/>
        </w:rPr>
        <w:t>ь</w:t>
      </w:r>
      <w:r w:rsidRPr="00F00618">
        <w:rPr>
          <w:rFonts w:ascii="Times New Roman" w:hAnsi="Times New Roman" w:cs="Times New Roman"/>
          <w:sz w:val="28"/>
          <w:szCs w:val="28"/>
        </w:rPr>
        <w:t>ных клиентов);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организационный план управления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проект планировки помещений и оборудования в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перечень необходимого оборудования для функционирования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финансовый план проекта создания и (или) обеспечения деятельности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план реализации проекта создания и (или) обеспечения деятельности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б) наличие сметы расходования средств субсидии регионального и мун</w:t>
      </w:r>
      <w:r w:rsidRPr="00F00618">
        <w:rPr>
          <w:rFonts w:ascii="Times New Roman" w:hAnsi="Times New Roman" w:cs="Times New Roman"/>
          <w:sz w:val="28"/>
          <w:szCs w:val="28"/>
        </w:rPr>
        <w:t>и</w:t>
      </w:r>
      <w:r w:rsidRPr="00F00618">
        <w:rPr>
          <w:rFonts w:ascii="Times New Roman" w:hAnsi="Times New Roman" w:cs="Times New Roman"/>
          <w:sz w:val="28"/>
          <w:szCs w:val="28"/>
        </w:rPr>
        <w:t>ципального бюджетов на финансирование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 наличие информации о планируемых результатах деятельности;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г) наличие документов, подтверждающих фактически произведенные ра</w:t>
      </w:r>
      <w:r w:rsidRPr="00F00618">
        <w:rPr>
          <w:rFonts w:ascii="Times New Roman" w:hAnsi="Times New Roman" w:cs="Times New Roman"/>
          <w:sz w:val="28"/>
          <w:szCs w:val="28"/>
        </w:rPr>
        <w:t>с</w:t>
      </w:r>
      <w:r w:rsidRPr="00F00618">
        <w:rPr>
          <w:rFonts w:ascii="Times New Roman" w:hAnsi="Times New Roman" w:cs="Times New Roman"/>
          <w:sz w:val="28"/>
          <w:szCs w:val="28"/>
        </w:rPr>
        <w:t>ходы в целях создания и (или) обеспечения деятельности ЦМИТ (на приобрет</w:t>
      </w:r>
      <w:r w:rsidRPr="00F00618">
        <w:rPr>
          <w:rFonts w:ascii="Times New Roman" w:hAnsi="Times New Roman" w:cs="Times New Roman"/>
          <w:sz w:val="28"/>
          <w:szCs w:val="28"/>
        </w:rPr>
        <w:t>е</w:t>
      </w:r>
      <w:r w:rsidRPr="00F00618">
        <w:rPr>
          <w:rFonts w:ascii="Times New Roman" w:hAnsi="Times New Roman" w:cs="Times New Roman"/>
          <w:sz w:val="28"/>
          <w:szCs w:val="28"/>
        </w:rPr>
        <w:t>ние высокотехнологичного оборудования) в размере не менее 15 процентов от размера заявленной суммы финансовой поддержки;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 в документах субъекта о создании и (или) обеспечении деятельности ЦМИТ должно быть отражено, что задачами ЦМИТ являются: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обеспечение доступа детей и молодежи к современному оборудованию цифрового производства для реализации, проверки и коммерциализации их и</w:t>
      </w:r>
      <w:r w:rsidRPr="00F00618">
        <w:rPr>
          <w:rFonts w:ascii="Times New Roman" w:hAnsi="Times New Roman" w:cs="Times New Roman"/>
          <w:sz w:val="28"/>
          <w:szCs w:val="28"/>
        </w:rPr>
        <w:t>н</w:t>
      </w:r>
      <w:r w:rsidRPr="00F00618">
        <w:rPr>
          <w:rFonts w:ascii="Times New Roman" w:hAnsi="Times New Roman" w:cs="Times New Roman"/>
          <w:sz w:val="28"/>
          <w:szCs w:val="28"/>
        </w:rPr>
        <w:t>новационных идей;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поддержка инновационного творчества детей и молодежи, в том числе в целях профессиональной реализации и обеспечения самозанятости  молодежи;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техническая и производственная поддержка детей и молодежи, субъектов малого и среднего предпринимательства, осуществляющих разработку перспе</w:t>
      </w:r>
      <w:r w:rsidRPr="00F00618">
        <w:rPr>
          <w:rFonts w:ascii="Times New Roman" w:hAnsi="Times New Roman" w:cs="Times New Roman"/>
          <w:sz w:val="28"/>
          <w:szCs w:val="28"/>
        </w:rPr>
        <w:t>к</w:t>
      </w:r>
      <w:r w:rsidRPr="00F00618">
        <w:rPr>
          <w:rFonts w:ascii="Times New Roman" w:hAnsi="Times New Roman" w:cs="Times New Roman"/>
          <w:sz w:val="28"/>
          <w:szCs w:val="28"/>
        </w:rPr>
        <w:t>тивных видов продукции и технологий;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взаимодействие, обмен опытом с другими центрами молодежного иннов</w:t>
      </w:r>
      <w:r w:rsidRPr="00F00618">
        <w:rPr>
          <w:rFonts w:ascii="Times New Roman" w:hAnsi="Times New Roman" w:cs="Times New Roman"/>
          <w:sz w:val="28"/>
          <w:szCs w:val="28"/>
        </w:rPr>
        <w:t>а</w:t>
      </w:r>
      <w:r w:rsidRPr="00F00618">
        <w:rPr>
          <w:rFonts w:ascii="Times New Roman" w:hAnsi="Times New Roman" w:cs="Times New Roman"/>
          <w:sz w:val="28"/>
          <w:szCs w:val="28"/>
        </w:rPr>
        <w:t>ционного творчества в автономном округе, Российской Федерации и за рубежом;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организация конференций, семинаров, рабочих встреч;</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формирование базы данных пользователей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реализация обучающих программ и мероприятий в целях освоения во</w:t>
      </w:r>
      <w:r w:rsidRPr="00F00618">
        <w:rPr>
          <w:rFonts w:ascii="Times New Roman" w:hAnsi="Times New Roman" w:cs="Times New Roman"/>
          <w:sz w:val="28"/>
          <w:szCs w:val="28"/>
        </w:rPr>
        <w:t>з</w:t>
      </w:r>
      <w:r w:rsidRPr="00F00618">
        <w:rPr>
          <w:rFonts w:ascii="Times New Roman" w:hAnsi="Times New Roman" w:cs="Times New Roman"/>
          <w:sz w:val="28"/>
          <w:szCs w:val="28"/>
        </w:rPr>
        <w:t>можностей оборудования пользователями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е) соответствие ЦМИТ следующим требованиям: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ориентирован на создание условий для развития детей, молодежи и суб</w:t>
      </w:r>
      <w:r w:rsidRPr="00F00618">
        <w:rPr>
          <w:rFonts w:ascii="Times New Roman" w:hAnsi="Times New Roman" w:cs="Times New Roman"/>
          <w:sz w:val="28"/>
          <w:szCs w:val="28"/>
        </w:rPr>
        <w:t>ъ</w:t>
      </w:r>
      <w:r w:rsidRPr="00F00618">
        <w:rPr>
          <w:rFonts w:ascii="Times New Roman" w:hAnsi="Times New Roman" w:cs="Times New Roman"/>
          <w:sz w:val="28"/>
          <w:szCs w:val="28"/>
        </w:rPr>
        <w:t>ектов малого и среднего предпринимательства в научно-технической, инновац</w:t>
      </w:r>
      <w:r w:rsidRPr="00F00618">
        <w:rPr>
          <w:rFonts w:ascii="Times New Roman" w:hAnsi="Times New Roman" w:cs="Times New Roman"/>
          <w:sz w:val="28"/>
          <w:szCs w:val="28"/>
        </w:rPr>
        <w:t>и</w:t>
      </w:r>
      <w:r w:rsidRPr="00F00618">
        <w:rPr>
          <w:rFonts w:ascii="Times New Roman" w:hAnsi="Times New Roman" w:cs="Times New Roman"/>
          <w:sz w:val="28"/>
          <w:szCs w:val="28"/>
        </w:rPr>
        <w:t>онной и производственной сферах путем создания материально-технической б</w:t>
      </w:r>
      <w:r w:rsidRPr="00F00618">
        <w:rPr>
          <w:rFonts w:ascii="Times New Roman" w:hAnsi="Times New Roman" w:cs="Times New Roman"/>
          <w:sz w:val="28"/>
          <w:szCs w:val="28"/>
        </w:rPr>
        <w:t>а</w:t>
      </w:r>
      <w:r w:rsidRPr="00F00618">
        <w:rPr>
          <w:rFonts w:ascii="Times New Roman" w:hAnsi="Times New Roman" w:cs="Times New Roman"/>
          <w:sz w:val="28"/>
          <w:szCs w:val="28"/>
        </w:rPr>
        <w:t>зы;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w:t>
      </w:r>
      <w:r w:rsidRPr="00F00618">
        <w:rPr>
          <w:rFonts w:ascii="Times New Roman" w:hAnsi="Times New Roman" w:cs="Times New Roman"/>
          <w:sz w:val="28"/>
          <w:szCs w:val="28"/>
        </w:rPr>
        <w:t>е</w:t>
      </w:r>
      <w:r w:rsidRPr="00F00618">
        <w:rPr>
          <w:rFonts w:ascii="Times New Roman" w:hAnsi="Times New Roman" w:cs="Times New Roman"/>
          <w:sz w:val="28"/>
          <w:szCs w:val="28"/>
        </w:rPr>
        <w:t>риально-технической базы для становления, развития, подготовки к самосто</w:t>
      </w:r>
      <w:r w:rsidRPr="00F00618">
        <w:rPr>
          <w:rFonts w:ascii="Times New Roman" w:hAnsi="Times New Roman" w:cs="Times New Roman"/>
          <w:sz w:val="28"/>
          <w:szCs w:val="28"/>
        </w:rPr>
        <w:t>я</w:t>
      </w:r>
      <w:r w:rsidRPr="00F00618">
        <w:rPr>
          <w:rFonts w:ascii="Times New Roman" w:hAnsi="Times New Roman" w:cs="Times New Roman"/>
          <w:sz w:val="28"/>
          <w:szCs w:val="28"/>
        </w:rPr>
        <w:t>тельной деятельности малых и средних инновационных предприятий, комме</w:t>
      </w:r>
      <w:r w:rsidRPr="00F00618">
        <w:rPr>
          <w:rFonts w:ascii="Times New Roman" w:hAnsi="Times New Roman" w:cs="Times New Roman"/>
          <w:sz w:val="28"/>
          <w:szCs w:val="28"/>
        </w:rPr>
        <w:t>р</w:t>
      </w:r>
      <w:r w:rsidRPr="00F00618">
        <w:rPr>
          <w:rFonts w:ascii="Times New Roman" w:hAnsi="Times New Roman" w:cs="Times New Roman"/>
          <w:sz w:val="28"/>
          <w:szCs w:val="28"/>
        </w:rPr>
        <w:t>циализации научных знаний и наукоемких технологий;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загрузка оборудования ЦМИТ для детей и молодежи должна составлять не менее 60 процентов от общего времени работы оборудования;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наличие собственных, арендованных или переданных в безвозмездное пользование помещений площадью не менее 40 кв. м для размещения оборуд</w:t>
      </w:r>
      <w:r w:rsidRPr="00F00618">
        <w:rPr>
          <w:rFonts w:ascii="Times New Roman" w:hAnsi="Times New Roman" w:cs="Times New Roman"/>
          <w:sz w:val="28"/>
          <w:szCs w:val="28"/>
        </w:rPr>
        <w:t>о</w:t>
      </w:r>
      <w:r w:rsidRPr="00F00618">
        <w:rPr>
          <w:rFonts w:ascii="Times New Roman" w:hAnsi="Times New Roman" w:cs="Times New Roman"/>
          <w:sz w:val="28"/>
          <w:szCs w:val="28"/>
        </w:rPr>
        <w:t>вания в ЦМИТ;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высокотехнологичное оборудование, необходимое для осуществления де</w:t>
      </w:r>
      <w:r w:rsidRPr="00F00618">
        <w:rPr>
          <w:rFonts w:ascii="Times New Roman" w:hAnsi="Times New Roman" w:cs="Times New Roman"/>
          <w:sz w:val="28"/>
          <w:szCs w:val="28"/>
        </w:rPr>
        <w:t>я</w:t>
      </w:r>
      <w:r w:rsidRPr="00F00618">
        <w:rPr>
          <w:rFonts w:ascii="Times New Roman" w:hAnsi="Times New Roman" w:cs="Times New Roman"/>
          <w:sz w:val="28"/>
          <w:szCs w:val="28"/>
        </w:rPr>
        <w:t>тельности ЦМИТ, должно иметь возможность 3D-проектирования и изготовл</w:t>
      </w:r>
      <w:r w:rsidRPr="00F00618">
        <w:rPr>
          <w:rFonts w:ascii="Times New Roman" w:hAnsi="Times New Roman" w:cs="Times New Roman"/>
          <w:sz w:val="28"/>
          <w:szCs w:val="28"/>
        </w:rPr>
        <w:t>е</w:t>
      </w:r>
      <w:r w:rsidRPr="00F00618">
        <w:rPr>
          <w:rFonts w:ascii="Times New Roman" w:hAnsi="Times New Roman" w:cs="Times New Roman"/>
          <w:sz w:val="28"/>
          <w:szCs w:val="28"/>
        </w:rPr>
        <w:t>ния прототипов и изделий, проведения фрезерных, токарных, слесарных, паял</w:t>
      </w:r>
      <w:r w:rsidRPr="00F00618">
        <w:rPr>
          <w:rFonts w:ascii="Times New Roman" w:hAnsi="Times New Roman" w:cs="Times New Roman"/>
          <w:sz w:val="28"/>
          <w:szCs w:val="28"/>
        </w:rPr>
        <w:t>ь</w:t>
      </w:r>
      <w:r w:rsidRPr="00F00618">
        <w:rPr>
          <w:rFonts w:ascii="Times New Roman" w:hAnsi="Times New Roman" w:cs="Times New Roman"/>
          <w:sz w:val="28"/>
          <w:szCs w:val="28"/>
        </w:rPr>
        <w:t>ных, электромонтажных работ, быть компактным,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наличие в штате не менее 2 (двух) специалистов, имеющих документал</w:t>
      </w:r>
      <w:r w:rsidRPr="00F00618">
        <w:rPr>
          <w:rFonts w:ascii="Times New Roman" w:hAnsi="Times New Roman" w:cs="Times New Roman"/>
          <w:sz w:val="28"/>
          <w:szCs w:val="28"/>
        </w:rPr>
        <w:t>ь</w:t>
      </w:r>
      <w:r w:rsidRPr="00F00618">
        <w:rPr>
          <w:rFonts w:ascii="Times New Roman" w:hAnsi="Times New Roman" w:cs="Times New Roman"/>
          <w:sz w:val="28"/>
          <w:szCs w:val="28"/>
        </w:rPr>
        <w:t xml:space="preserve">ное подтверждение навыков владения оборудованием ЦМИТ;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соответствие помещений ЦМИТ федеральным и региональным технич</w:t>
      </w:r>
      <w:r w:rsidRPr="00F00618">
        <w:rPr>
          <w:rFonts w:ascii="Times New Roman" w:hAnsi="Times New Roman" w:cs="Times New Roman"/>
          <w:sz w:val="28"/>
          <w:szCs w:val="28"/>
        </w:rPr>
        <w:t>е</w:t>
      </w:r>
      <w:r w:rsidRPr="00F00618">
        <w:rPr>
          <w:rFonts w:ascii="Times New Roman" w:hAnsi="Times New Roman" w:cs="Times New Roman"/>
          <w:sz w:val="28"/>
          <w:szCs w:val="28"/>
        </w:rPr>
        <w:t>ским требованиям по безопасности зданий и сооружений, а также возможность получения услуг ЦМИТ для всех групп населения;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наличие в штате не менее 1 (одного) специалиста по работе с детьми с д</w:t>
      </w:r>
      <w:r w:rsidRPr="00F00618">
        <w:rPr>
          <w:rFonts w:ascii="Times New Roman" w:hAnsi="Times New Roman" w:cs="Times New Roman"/>
          <w:sz w:val="28"/>
          <w:szCs w:val="28"/>
        </w:rPr>
        <w:t>о</w:t>
      </w:r>
      <w:r w:rsidRPr="00F00618">
        <w:rPr>
          <w:rFonts w:ascii="Times New Roman" w:hAnsi="Times New Roman" w:cs="Times New Roman"/>
          <w:sz w:val="28"/>
          <w:szCs w:val="28"/>
        </w:rPr>
        <w:t>кументальным подтверждением соответствующего образования и опыта работы;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наличие доступа в помещениях ЦМИТ к информационно-телекоммуникационной сети Интернет.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высокотехнологичного обор</w:t>
      </w:r>
      <w:r w:rsidRPr="00F00618">
        <w:rPr>
          <w:rFonts w:ascii="Times New Roman" w:hAnsi="Times New Roman" w:cs="Times New Roman"/>
          <w:sz w:val="28"/>
          <w:szCs w:val="28"/>
        </w:rPr>
        <w:t>у</w:t>
      </w:r>
      <w:r w:rsidRPr="00F00618">
        <w:rPr>
          <w:rFonts w:ascii="Times New Roman" w:hAnsi="Times New Roman" w:cs="Times New Roman"/>
          <w:sz w:val="28"/>
          <w:szCs w:val="28"/>
        </w:rPr>
        <w:t>дования (договор, накладная, счет-фактура и т.д.);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техническая документация;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соответствие ЦМИТ к предъявляемым тр</w:t>
      </w:r>
      <w:r w:rsidRPr="00F00618">
        <w:rPr>
          <w:rFonts w:ascii="Times New Roman" w:hAnsi="Times New Roman" w:cs="Times New Roman"/>
          <w:sz w:val="28"/>
          <w:szCs w:val="28"/>
        </w:rPr>
        <w:t>е</w:t>
      </w:r>
      <w:r w:rsidRPr="00F00618">
        <w:rPr>
          <w:rFonts w:ascii="Times New Roman" w:hAnsi="Times New Roman" w:cs="Times New Roman"/>
          <w:sz w:val="28"/>
          <w:szCs w:val="28"/>
        </w:rPr>
        <w:t>бованиям;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E97C7C"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.4.2. В</w:t>
      </w:r>
      <w:r w:rsidR="00806158" w:rsidRPr="00F00618">
        <w:rPr>
          <w:rFonts w:ascii="Times New Roman" w:eastAsia="Calibri" w:hAnsi="Times New Roman" w:cs="Times New Roman"/>
          <w:sz w:val="28"/>
          <w:szCs w:val="28"/>
        </w:rPr>
        <w:t>озмещение части затрат инновационным компаниям, деятельность которых заключается в практическом применении (внедрении) результатов и</w:t>
      </w:r>
      <w:r w:rsidR="00806158" w:rsidRPr="00F00618">
        <w:rPr>
          <w:rFonts w:ascii="Times New Roman" w:eastAsia="Calibri" w:hAnsi="Times New Roman" w:cs="Times New Roman"/>
          <w:sz w:val="28"/>
          <w:szCs w:val="28"/>
        </w:rPr>
        <w:t>н</w:t>
      </w:r>
      <w:r w:rsidR="00806158" w:rsidRPr="00F00618">
        <w:rPr>
          <w:rFonts w:ascii="Times New Roman" w:eastAsia="Calibri" w:hAnsi="Times New Roman" w:cs="Times New Roman"/>
          <w:sz w:val="28"/>
          <w:szCs w:val="28"/>
        </w:rPr>
        <w:t>теллектуальной деятельности на территории Нижневартовского района (далее – возмещение затрат инновационным компаниям).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Право на возмещение затрат имеют следующие инновационные компании: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зарегистрированные и состоящие на налоговом учете вНижневартовском районе в качестве юридических лиц, деятельность которых заключается в пра</w:t>
      </w:r>
      <w:r w:rsidRPr="00F00618">
        <w:rPr>
          <w:rFonts w:ascii="Times New Roman" w:hAnsi="Times New Roman" w:cs="Times New Roman"/>
          <w:sz w:val="28"/>
          <w:szCs w:val="28"/>
        </w:rPr>
        <w:t>к</w:t>
      </w:r>
      <w:r w:rsidRPr="00F00618">
        <w:rPr>
          <w:rFonts w:ascii="Times New Roman" w:hAnsi="Times New Roman" w:cs="Times New Roman"/>
          <w:sz w:val="28"/>
          <w:szCs w:val="28"/>
        </w:rPr>
        <w:t>тическом применении (внедрении) результатов интеллектуальной деятельности на территории Нижневартовского района более 1 года на дату подачи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тов на возмещение затрат;</w:t>
      </w:r>
    </w:p>
    <w:p w:rsidR="00806158" w:rsidRPr="00F00618" w:rsidRDefault="00806158" w:rsidP="00F00618">
      <w:pPr>
        <w:spacing w:line="240" w:lineRule="auto"/>
        <w:ind w:firstLine="709"/>
        <w:contextualSpacing/>
        <w:jc w:val="both"/>
        <w:rPr>
          <w:rFonts w:ascii="Times New Roman" w:hAnsi="Times New Roman" w:cs="Times New Roman"/>
          <w:sz w:val="28"/>
          <w:szCs w:val="28"/>
          <w:highlight w:val="yellow"/>
        </w:rPr>
      </w:pPr>
      <w:r w:rsidRPr="00F00618">
        <w:rPr>
          <w:rFonts w:ascii="Times New Roman" w:hAnsi="Times New Roman" w:cs="Times New Roman"/>
          <w:sz w:val="28"/>
          <w:szCs w:val="28"/>
        </w:rPr>
        <w:t>не являющиеся учредителями (участниками) других юридических лиц, а также руководители (учредители) которых не являются учредителями (участн</w:t>
      </w:r>
      <w:r w:rsidRPr="00F00618">
        <w:rPr>
          <w:rFonts w:ascii="Times New Roman" w:hAnsi="Times New Roman" w:cs="Times New Roman"/>
          <w:sz w:val="28"/>
          <w:szCs w:val="28"/>
        </w:rPr>
        <w:t>и</w:t>
      </w:r>
      <w:r w:rsidRPr="00F00618">
        <w:rPr>
          <w:rFonts w:ascii="Times New Roman" w:hAnsi="Times New Roman" w:cs="Times New Roman"/>
          <w:sz w:val="28"/>
          <w:szCs w:val="28"/>
        </w:rPr>
        <w:t>ками) или руководителями других юридических лиц, индивидуальными пре</w:t>
      </w:r>
      <w:r w:rsidRPr="00F00618">
        <w:rPr>
          <w:rFonts w:ascii="Times New Roman" w:hAnsi="Times New Roman" w:cs="Times New Roman"/>
          <w:sz w:val="28"/>
          <w:szCs w:val="28"/>
        </w:rPr>
        <w:t>д</w:t>
      </w:r>
      <w:r w:rsidRPr="00F00618">
        <w:rPr>
          <w:rFonts w:ascii="Times New Roman" w:hAnsi="Times New Roman" w:cs="Times New Roman"/>
          <w:sz w:val="28"/>
          <w:szCs w:val="28"/>
        </w:rPr>
        <w:t>принимателями.</w:t>
      </w:r>
    </w:p>
    <w:p w:rsidR="00806158" w:rsidRPr="00F00618" w:rsidRDefault="00806158" w:rsidP="00F00618">
      <w:pPr>
        <w:spacing w:line="240" w:lineRule="auto"/>
        <w:ind w:firstLine="709"/>
        <w:contextualSpacing/>
        <w:jc w:val="both"/>
        <w:rPr>
          <w:rFonts w:ascii="Times New Roman" w:eastAsia="Calibri" w:hAnsi="Times New Roman" w:cs="Times New Roman"/>
          <w:sz w:val="28"/>
          <w:szCs w:val="28"/>
        </w:rPr>
      </w:pPr>
      <w:r w:rsidRPr="00F00618">
        <w:rPr>
          <w:rFonts w:ascii="Times New Roman" w:hAnsi="Times New Roman" w:cs="Times New Roman"/>
          <w:sz w:val="28"/>
          <w:szCs w:val="28"/>
        </w:rPr>
        <w:t xml:space="preserve">Возмещению подлежат </w:t>
      </w:r>
      <w:r w:rsidRPr="00F00618">
        <w:rPr>
          <w:rFonts w:ascii="Times New Roman" w:eastAsia="Calibri" w:hAnsi="Times New Roman" w:cs="Times New Roman"/>
          <w:sz w:val="28"/>
          <w:szCs w:val="28"/>
        </w:rPr>
        <w:t>фактически произведенные и документально по</w:t>
      </w:r>
      <w:r w:rsidRPr="00F00618">
        <w:rPr>
          <w:rFonts w:ascii="Times New Roman" w:eastAsia="Calibri" w:hAnsi="Times New Roman" w:cs="Times New Roman"/>
          <w:sz w:val="28"/>
          <w:szCs w:val="28"/>
        </w:rPr>
        <w:t>д</w:t>
      </w:r>
      <w:r w:rsidRPr="00F00618">
        <w:rPr>
          <w:rFonts w:ascii="Times New Roman" w:eastAsia="Calibri" w:hAnsi="Times New Roman" w:cs="Times New Roman"/>
          <w:sz w:val="28"/>
          <w:szCs w:val="28"/>
        </w:rPr>
        <w:t xml:space="preserve">твержденные </w:t>
      </w:r>
      <w:r w:rsidRPr="00F00618">
        <w:rPr>
          <w:rFonts w:ascii="Times New Roman" w:hAnsi="Times New Roman" w:cs="Times New Roman"/>
          <w:sz w:val="28"/>
          <w:szCs w:val="28"/>
        </w:rPr>
        <w:t xml:space="preserve">затраты </w:t>
      </w:r>
      <w:r w:rsidRPr="00F00618">
        <w:rPr>
          <w:rFonts w:ascii="Times New Roman" w:eastAsia="Calibri" w:hAnsi="Times New Roman" w:cs="Times New Roman"/>
          <w:sz w:val="28"/>
          <w:szCs w:val="28"/>
        </w:rPr>
        <w:t>инновационных компаний</w:t>
      </w:r>
      <w:r w:rsidRPr="00F00618">
        <w:rPr>
          <w:rFonts w:ascii="Times New Roman" w:hAnsi="Times New Roman" w:cs="Times New Roman"/>
          <w:sz w:val="28"/>
          <w:szCs w:val="28"/>
        </w:rPr>
        <w:t>в размере 50 процентов  от о</w:t>
      </w:r>
      <w:r w:rsidRPr="00F00618">
        <w:rPr>
          <w:rFonts w:ascii="Times New Roman" w:hAnsi="Times New Roman" w:cs="Times New Roman"/>
          <w:sz w:val="28"/>
          <w:szCs w:val="28"/>
        </w:rPr>
        <w:t>б</w:t>
      </w:r>
      <w:r w:rsidRPr="00F00618">
        <w:rPr>
          <w:rFonts w:ascii="Times New Roman" w:hAnsi="Times New Roman" w:cs="Times New Roman"/>
          <w:sz w:val="28"/>
          <w:szCs w:val="28"/>
        </w:rPr>
        <w:t xml:space="preserve">щего объема затрат </w:t>
      </w:r>
      <w:r w:rsidRPr="00F00618">
        <w:rPr>
          <w:rFonts w:ascii="Times New Roman" w:eastAsia="Calibri" w:hAnsi="Times New Roman" w:cs="Times New Roman"/>
          <w:sz w:val="28"/>
          <w:szCs w:val="28"/>
        </w:rPr>
        <w:t xml:space="preserve">на: </w:t>
      </w:r>
    </w:p>
    <w:p w:rsidR="00806158" w:rsidRPr="00F00618" w:rsidRDefault="00806158" w:rsidP="00F00618">
      <w:pPr>
        <w:spacing w:line="240" w:lineRule="auto"/>
        <w:ind w:firstLine="709"/>
        <w:contextualSpacing/>
        <w:jc w:val="both"/>
        <w:rPr>
          <w:rFonts w:ascii="Times New Roman" w:eastAsia="Calibri" w:hAnsi="Times New Roman" w:cs="Times New Roman"/>
          <w:sz w:val="28"/>
          <w:szCs w:val="28"/>
        </w:rPr>
      </w:pPr>
      <w:r w:rsidRPr="00F00618">
        <w:rPr>
          <w:rFonts w:ascii="Times New Roman" w:eastAsia="Calibri" w:hAnsi="Times New Roman" w:cs="Times New Roman"/>
          <w:sz w:val="28"/>
          <w:szCs w:val="28"/>
        </w:rPr>
        <w:t>приобретение машин и оборудования, связанных с практическим примен</w:t>
      </w:r>
      <w:r w:rsidRPr="00F00618">
        <w:rPr>
          <w:rFonts w:ascii="Times New Roman" w:eastAsia="Calibri" w:hAnsi="Times New Roman" w:cs="Times New Roman"/>
          <w:sz w:val="28"/>
          <w:szCs w:val="28"/>
        </w:rPr>
        <w:t>е</w:t>
      </w:r>
      <w:r w:rsidRPr="00F00618">
        <w:rPr>
          <w:rFonts w:ascii="Times New Roman" w:eastAsia="Calibri" w:hAnsi="Times New Roman" w:cs="Times New Roman"/>
          <w:sz w:val="28"/>
          <w:szCs w:val="28"/>
        </w:rPr>
        <w:t>нием (внедрением) инновационной компанией результатов интеллектуальной деятельности на территории Нижневартовского района автономного округа (ус</w:t>
      </w:r>
      <w:r w:rsidRPr="00F00618">
        <w:rPr>
          <w:rFonts w:ascii="Times New Roman" w:eastAsia="Calibri" w:hAnsi="Times New Roman" w:cs="Times New Roman"/>
          <w:sz w:val="28"/>
          <w:szCs w:val="28"/>
        </w:rPr>
        <w:t>т</w:t>
      </w:r>
      <w:r w:rsidRPr="00F00618">
        <w:rPr>
          <w:rFonts w:ascii="Times New Roman" w:eastAsia="Calibri" w:hAnsi="Times New Roman" w:cs="Times New Roman"/>
          <w:sz w:val="28"/>
          <w:szCs w:val="28"/>
        </w:rPr>
        <w:t>ройств, преобразующих энергию, материалы и информацию, силовых машин и оборудования, рабочих машин и оборудования, измерительных приборов, рег</w:t>
      </w:r>
      <w:r w:rsidRPr="00F00618">
        <w:rPr>
          <w:rFonts w:ascii="Times New Roman" w:eastAsia="Calibri" w:hAnsi="Times New Roman" w:cs="Times New Roman"/>
          <w:sz w:val="28"/>
          <w:szCs w:val="28"/>
        </w:rPr>
        <w:t>у</w:t>
      </w:r>
      <w:r w:rsidRPr="00F00618">
        <w:rPr>
          <w:rFonts w:ascii="Times New Roman" w:eastAsia="Calibri" w:hAnsi="Times New Roman" w:cs="Times New Roman"/>
          <w:sz w:val="28"/>
          <w:szCs w:val="28"/>
        </w:rPr>
        <w:t>лирующих приборы и устройства, лабораторного оборудования, вычислительной техники, медицинского оборудования, прочих машин и оборудования);</w:t>
      </w:r>
    </w:p>
    <w:p w:rsidR="00806158" w:rsidRPr="00F00618" w:rsidRDefault="00806158" w:rsidP="00F00618">
      <w:pPr>
        <w:spacing w:line="240" w:lineRule="auto"/>
        <w:ind w:firstLine="709"/>
        <w:contextualSpacing/>
        <w:jc w:val="both"/>
        <w:rPr>
          <w:rFonts w:ascii="Times New Roman" w:eastAsia="Calibri" w:hAnsi="Times New Roman" w:cs="Times New Roman"/>
          <w:sz w:val="28"/>
          <w:szCs w:val="28"/>
        </w:rPr>
      </w:pPr>
      <w:r w:rsidRPr="00F00618">
        <w:rPr>
          <w:rFonts w:ascii="Times New Roman" w:eastAsia="Calibri" w:hAnsi="Times New Roman" w:cs="Times New Roman"/>
          <w:sz w:val="28"/>
          <w:szCs w:val="28"/>
        </w:rPr>
        <w:t>приобретение результатов интеллектуальной деятельности (в том числе прав на патенты, лицензии на использование изобретений, промышленных о</w:t>
      </w:r>
      <w:r w:rsidRPr="00F00618">
        <w:rPr>
          <w:rFonts w:ascii="Times New Roman" w:eastAsia="Calibri" w:hAnsi="Times New Roman" w:cs="Times New Roman"/>
          <w:sz w:val="28"/>
          <w:szCs w:val="28"/>
        </w:rPr>
        <w:t>б</w:t>
      </w:r>
      <w:r w:rsidRPr="00F00618">
        <w:rPr>
          <w:rFonts w:ascii="Times New Roman" w:eastAsia="Calibri" w:hAnsi="Times New Roman" w:cs="Times New Roman"/>
          <w:sz w:val="28"/>
          <w:szCs w:val="28"/>
        </w:rPr>
        <w:t>разцов, полезных моделей), необходимых для практического применения (вн</w:t>
      </w:r>
      <w:r w:rsidRPr="00F00618">
        <w:rPr>
          <w:rFonts w:ascii="Times New Roman" w:eastAsia="Calibri" w:hAnsi="Times New Roman" w:cs="Times New Roman"/>
          <w:sz w:val="28"/>
          <w:szCs w:val="28"/>
        </w:rPr>
        <w:t>е</w:t>
      </w:r>
      <w:r w:rsidRPr="00F00618">
        <w:rPr>
          <w:rFonts w:ascii="Times New Roman" w:eastAsia="Calibri" w:hAnsi="Times New Roman" w:cs="Times New Roman"/>
          <w:sz w:val="28"/>
          <w:szCs w:val="28"/>
        </w:rPr>
        <w:t>дрения) инновационной компанией результатов интеллектуальной деятельности на территории района;</w:t>
      </w:r>
    </w:p>
    <w:p w:rsidR="00806158" w:rsidRPr="00F00618" w:rsidRDefault="00806158" w:rsidP="00F00618">
      <w:pPr>
        <w:spacing w:line="240" w:lineRule="auto"/>
        <w:ind w:firstLine="709"/>
        <w:contextualSpacing/>
        <w:jc w:val="both"/>
        <w:rPr>
          <w:rFonts w:ascii="Times New Roman" w:eastAsia="Calibri" w:hAnsi="Times New Roman" w:cs="Times New Roman"/>
          <w:sz w:val="28"/>
          <w:szCs w:val="28"/>
        </w:rPr>
      </w:pPr>
      <w:r w:rsidRPr="00F00618">
        <w:rPr>
          <w:rFonts w:ascii="Times New Roman" w:eastAsia="Calibri" w:hAnsi="Times New Roman" w:cs="Times New Roman"/>
          <w:sz w:val="28"/>
          <w:szCs w:val="28"/>
        </w:rPr>
        <w:t>приобретение программных продуктов, необходимых для практического применения (внедрения) инновационной компанией результатов интеллектуал</w:t>
      </w:r>
      <w:r w:rsidRPr="00F00618">
        <w:rPr>
          <w:rFonts w:ascii="Times New Roman" w:eastAsia="Calibri" w:hAnsi="Times New Roman" w:cs="Times New Roman"/>
          <w:sz w:val="28"/>
          <w:szCs w:val="28"/>
        </w:rPr>
        <w:t>ь</w:t>
      </w:r>
      <w:r w:rsidRPr="00F00618">
        <w:rPr>
          <w:rFonts w:ascii="Times New Roman" w:eastAsia="Calibri" w:hAnsi="Times New Roman" w:cs="Times New Roman"/>
          <w:sz w:val="28"/>
          <w:szCs w:val="28"/>
        </w:rPr>
        <w:t>ной деятельности на территории муниципального образования автономного о</w:t>
      </w:r>
      <w:r w:rsidRPr="00F00618">
        <w:rPr>
          <w:rFonts w:ascii="Times New Roman" w:eastAsia="Calibri" w:hAnsi="Times New Roman" w:cs="Times New Roman"/>
          <w:sz w:val="28"/>
          <w:szCs w:val="28"/>
        </w:rPr>
        <w:t>к</w:t>
      </w:r>
      <w:r w:rsidRPr="00F00618">
        <w:rPr>
          <w:rFonts w:ascii="Times New Roman" w:eastAsia="Calibri" w:hAnsi="Times New Roman" w:cs="Times New Roman"/>
          <w:sz w:val="28"/>
          <w:szCs w:val="28"/>
        </w:rPr>
        <w:t>руга;</w:t>
      </w:r>
    </w:p>
    <w:p w:rsidR="00806158" w:rsidRPr="00F00618" w:rsidRDefault="00806158" w:rsidP="00F00618">
      <w:pPr>
        <w:spacing w:line="240" w:lineRule="auto"/>
        <w:ind w:firstLine="709"/>
        <w:contextualSpacing/>
        <w:jc w:val="both"/>
        <w:rPr>
          <w:rFonts w:ascii="Times New Roman" w:eastAsia="Calibri" w:hAnsi="Times New Roman" w:cs="Times New Roman"/>
          <w:sz w:val="28"/>
          <w:szCs w:val="28"/>
        </w:rPr>
      </w:pPr>
      <w:r w:rsidRPr="00F00618">
        <w:rPr>
          <w:rFonts w:ascii="Times New Roman" w:eastAsia="Calibri" w:hAnsi="Times New Roman" w:cs="Times New Roman"/>
          <w:sz w:val="28"/>
          <w:szCs w:val="28"/>
        </w:rPr>
        <w:t>аренду помещений, используемых для практического применения (внедр</w:t>
      </w:r>
      <w:r w:rsidRPr="00F00618">
        <w:rPr>
          <w:rFonts w:ascii="Times New Roman" w:eastAsia="Calibri" w:hAnsi="Times New Roman" w:cs="Times New Roman"/>
          <w:sz w:val="28"/>
          <w:szCs w:val="28"/>
        </w:rPr>
        <w:t>е</w:t>
      </w:r>
      <w:r w:rsidRPr="00F00618">
        <w:rPr>
          <w:rFonts w:ascii="Times New Roman" w:eastAsia="Calibri" w:hAnsi="Times New Roman" w:cs="Times New Roman"/>
          <w:sz w:val="28"/>
          <w:szCs w:val="28"/>
        </w:rPr>
        <w:t xml:space="preserve">ния) инновационной компанией результатов интеллектуальной деятельности на территории муниципального образования автономного округа; </w:t>
      </w:r>
    </w:p>
    <w:p w:rsidR="00806158" w:rsidRPr="00F00618" w:rsidRDefault="00806158" w:rsidP="00F00618">
      <w:pPr>
        <w:spacing w:line="240" w:lineRule="auto"/>
        <w:ind w:firstLine="709"/>
        <w:contextualSpacing/>
        <w:jc w:val="both"/>
        <w:rPr>
          <w:rFonts w:ascii="Times New Roman" w:eastAsia="Calibri" w:hAnsi="Times New Roman" w:cs="Times New Roman"/>
          <w:sz w:val="28"/>
          <w:szCs w:val="28"/>
        </w:rPr>
      </w:pPr>
      <w:r w:rsidRPr="00F00618">
        <w:rPr>
          <w:rFonts w:ascii="Times New Roman" w:eastAsia="Calibri" w:hAnsi="Times New Roman" w:cs="Times New Roman"/>
          <w:sz w:val="28"/>
          <w:szCs w:val="28"/>
        </w:rPr>
        <w:t>сертификацию и патентование, необходимые для практического примен</w:t>
      </w:r>
      <w:r w:rsidRPr="00F00618">
        <w:rPr>
          <w:rFonts w:ascii="Times New Roman" w:eastAsia="Calibri" w:hAnsi="Times New Roman" w:cs="Times New Roman"/>
          <w:sz w:val="28"/>
          <w:szCs w:val="28"/>
        </w:rPr>
        <w:t>е</w:t>
      </w:r>
      <w:r w:rsidRPr="00F00618">
        <w:rPr>
          <w:rFonts w:ascii="Times New Roman" w:eastAsia="Calibri" w:hAnsi="Times New Roman" w:cs="Times New Roman"/>
          <w:sz w:val="28"/>
          <w:szCs w:val="28"/>
        </w:rPr>
        <w:t>ния (внедрения) инновационной компанией результатов интеллектуальной де</w:t>
      </w:r>
      <w:r w:rsidRPr="00F00618">
        <w:rPr>
          <w:rFonts w:ascii="Times New Roman" w:eastAsia="Calibri" w:hAnsi="Times New Roman" w:cs="Times New Roman"/>
          <w:sz w:val="28"/>
          <w:szCs w:val="28"/>
        </w:rPr>
        <w:t>я</w:t>
      </w:r>
      <w:r w:rsidRPr="00F00618">
        <w:rPr>
          <w:rFonts w:ascii="Times New Roman" w:eastAsia="Calibri" w:hAnsi="Times New Roman" w:cs="Times New Roman"/>
          <w:sz w:val="28"/>
          <w:szCs w:val="28"/>
        </w:rPr>
        <w:t>тельности на территории района.</w:t>
      </w:r>
    </w:p>
    <w:p w:rsidR="00806158" w:rsidRPr="00F00618" w:rsidRDefault="00806158" w:rsidP="00F00618">
      <w:pPr>
        <w:spacing w:line="240" w:lineRule="auto"/>
        <w:ind w:firstLine="709"/>
        <w:contextualSpacing/>
        <w:jc w:val="both"/>
        <w:rPr>
          <w:rFonts w:ascii="Times New Roman" w:eastAsia="Calibri" w:hAnsi="Times New Roman" w:cs="Times New Roman"/>
          <w:sz w:val="28"/>
          <w:szCs w:val="28"/>
        </w:rPr>
      </w:pPr>
      <w:r w:rsidRPr="00F00618">
        <w:rPr>
          <w:rFonts w:ascii="Times New Roman" w:eastAsia="Calibri" w:hAnsi="Times New Roman" w:cs="Times New Roman"/>
          <w:sz w:val="28"/>
          <w:szCs w:val="28"/>
        </w:rPr>
        <w:t>Общая сумма возмещения затрат инновационной компании со среднесп</w:t>
      </w:r>
      <w:r w:rsidRPr="00F00618">
        <w:rPr>
          <w:rFonts w:ascii="Times New Roman" w:eastAsia="Calibri" w:hAnsi="Times New Roman" w:cs="Times New Roman"/>
          <w:sz w:val="28"/>
          <w:szCs w:val="28"/>
        </w:rPr>
        <w:t>и</w:t>
      </w:r>
      <w:r w:rsidRPr="00F00618">
        <w:rPr>
          <w:rFonts w:ascii="Times New Roman" w:eastAsia="Calibri" w:hAnsi="Times New Roman" w:cs="Times New Roman"/>
          <w:sz w:val="28"/>
          <w:szCs w:val="28"/>
        </w:rPr>
        <w:t>сочной численностью работников за предшествующий календарный год менее 30 человек не должна превышать 2 млн. рублей.</w:t>
      </w:r>
    </w:p>
    <w:p w:rsidR="00806158" w:rsidRPr="00F00618" w:rsidRDefault="00806158" w:rsidP="00F00618">
      <w:pPr>
        <w:spacing w:line="240" w:lineRule="auto"/>
        <w:ind w:firstLine="709"/>
        <w:contextualSpacing/>
        <w:jc w:val="both"/>
        <w:rPr>
          <w:rFonts w:ascii="Times New Roman" w:eastAsia="Calibri" w:hAnsi="Times New Roman" w:cs="Times New Roman"/>
          <w:sz w:val="28"/>
          <w:szCs w:val="28"/>
        </w:rPr>
      </w:pPr>
      <w:r w:rsidRPr="00F00618">
        <w:rPr>
          <w:rFonts w:ascii="Times New Roman" w:eastAsia="Calibri" w:hAnsi="Times New Roman" w:cs="Times New Roman"/>
          <w:sz w:val="28"/>
          <w:szCs w:val="28"/>
        </w:rPr>
        <w:lastRenderedPageBreak/>
        <w:t>Общая сумма возмещения затрат инновационной компании со среднесп</w:t>
      </w:r>
      <w:r w:rsidRPr="00F00618">
        <w:rPr>
          <w:rFonts w:ascii="Times New Roman" w:eastAsia="Calibri" w:hAnsi="Times New Roman" w:cs="Times New Roman"/>
          <w:sz w:val="28"/>
          <w:szCs w:val="28"/>
        </w:rPr>
        <w:t>и</w:t>
      </w:r>
      <w:r w:rsidRPr="00F00618">
        <w:rPr>
          <w:rFonts w:ascii="Times New Roman" w:eastAsia="Calibri" w:hAnsi="Times New Roman" w:cs="Times New Roman"/>
          <w:sz w:val="28"/>
          <w:szCs w:val="28"/>
        </w:rPr>
        <w:t>сочной численностью работников за предшествующий календарный год 30 и б</w:t>
      </w:r>
      <w:r w:rsidRPr="00F00618">
        <w:rPr>
          <w:rFonts w:ascii="Times New Roman" w:eastAsia="Calibri" w:hAnsi="Times New Roman" w:cs="Times New Roman"/>
          <w:sz w:val="28"/>
          <w:szCs w:val="28"/>
        </w:rPr>
        <w:t>о</w:t>
      </w:r>
      <w:r w:rsidRPr="00F00618">
        <w:rPr>
          <w:rFonts w:ascii="Times New Roman" w:eastAsia="Calibri" w:hAnsi="Times New Roman" w:cs="Times New Roman"/>
          <w:sz w:val="28"/>
          <w:szCs w:val="28"/>
        </w:rPr>
        <w:t>лее человек не должна превышать 3 млн. рублей.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заявление субъекта о предоставлении субсидии;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аренды</w:t>
      </w:r>
      <w:r w:rsidRPr="00F00618">
        <w:rPr>
          <w:rFonts w:ascii="Times New Roman" w:eastAsia="Calibri" w:hAnsi="Times New Roman" w:cs="Times New Roman"/>
          <w:sz w:val="28"/>
          <w:szCs w:val="28"/>
        </w:rPr>
        <w:t xml:space="preserve"> помещений</w:t>
      </w:r>
      <w:r w:rsidRPr="00F00618">
        <w:rPr>
          <w:rFonts w:ascii="Times New Roman" w:hAnsi="Times New Roman" w:cs="Times New Roman"/>
          <w:sz w:val="28"/>
          <w:szCs w:val="28"/>
        </w:rPr>
        <w:t>;</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оборудования (договор, н</w:t>
      </w:r>
      <w:r w:rsidRPr="00F00618">
        <w:rPr>
          <w:rFonts w:ascii="Times New Roman" w:hAnsi="Times New Roman" w:cs="Times New Roman"/>
          <w:sz w:val="28"/>
          <w:szCs w:val="28"/>
        </w:rPr>
        <w:t>а</w:t>
      </w:r>
      <w:r w:rsidRPr="00F00618">
        <w:rPr>
          <w:rFonts w:ascii="Times New Roman" w:hAnsi="Times New Roman" w:cs="Times New Roman"/>
          <w:sz w:val="28"/>
          <w:szCs w:val="28"/>
        </w:rPr>
        <w:t xml:space="preserve">кладная, счет-фактура и т.д.);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результатов интеллектуальной деятельности;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среднесписочную численность работников за год, предшествующий календарный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w:t>
      </w:r>
      <w:r w:rsidRPr="00F00618">
        <w:rPr>
          <w:rFonts w:ascii="Times New Roman" w:eastAsia="Calibri" w:hAnsi="Times New Roman" w:cs="Times New Roman"/>
          <w:sz w:val="28"/>
          <w:szCs w:val="28"/>
        </w:rPr>
        <w:t xml:space="preserve"> приобретения программных продуктов;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акты выполненных работ;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техническая документация; </w:t>
      </w:r>
    </w:p>
    <w:p w:rsidR="0080615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E97C7C" w:rsidRDefault="00E97C7C" w:rsidP="00F00618">
      <w:pPr>
        <w:spacing w:line="240" w:lineRule="auto"/>
        <w:ind w:firstLine="709"/>
        <w:contextualSpacing/>
        <w:jc w:val="both"/>
        <w:rPr>
          <w:rFonts w:ascii="Times New Roman" w:hAnsi="Times New Roman" w:cs="Times New Roman"/>
          <w:sz w:val="28"/>
          <w:szCs w:val="28"/>
        </w:rPr>
      </w:pPr>
    </w:p>
    <w:p w:rsidR="00951141" w:rsidRPr="00951141" w:rsidRDefault="00E97C7C" w:rsidP="00951141">
      <w:pPr>
        <w:widowControl w:val="0"/>
        <w:autoSpaceDE w:val="0"/>
        <w:autoSpaceDN w:val="0"/>
        <w:spacing w:line="240" w:lineRule="auto"/>
        <w:ind w:firstLine="709"/>
        <w:contextualSpacing/>
        <w:jc w:val="both"/>
        <w:rPr>
          <w:rFonts w:ascii="Times New Roman" w:hAnsi="Times New Roman" w:cs="Times New Roman"/>
          <w:sz w:val="28"/>
          <w:szCs w:val="28"/>
        </w:rPr>
      </w:pPr>
      <w:r w:rsidRPr="00951141">
        <w:rPr>
          <w:rFonts w:ascii="Times New Roman" w:hAnsi="Times New Roman" w:cs="Times New Roman"/>
          <w:sz w:val="28"/>
          <w:szCs w:val="28"/>
        </w:rPr>
        <w:t>3.4.3.</w:t>
      </w:r>
      <w:r w:rsidR="00951141" w:rsidRPr="00951141">
        <w:rPr>
          <w:rFonts w:ascii="Times New Roman" w:hAnsi="Times New Roman" w:cs="Times New Roman"/>
          <w:sz w:val="28"/>
          <w:szCs w:val="28"/>
        </w:rPr>
        <w:t xml:space="preserve"> Организация мероприятий, направленных на вовлечение молодежи в предпринимательскую деятельность и развитие молодежного предпринимател</w:t>
      </w:r>
      <w:r w:rsidR="00951141" w:rsidRPr="00951141">
        <w:rPr>
          <w:rFonts w:ascii="Times New Roman" w:hAnsi="Times New Roman" w:cs="Times New Roman"/>
          <w:sz w:val="28"/>
          <w:szCs w:val="28"/>
        </w:rPr>
        <w:t>ь</w:t>
      </w:r>
      <w:r w:rsidR="00951141" w:rsidRPr="00951141">
        <w:rPr>
          <w:rFonts w:ascii="Times New Roman" w:hAnsi="Times New Roman" w:cs="Times New Roman"/>
          <w:sz w:val="28"/>
          <w:szCs w:val="28"/>
        </w:rPr>
        <w:t>ства.</w:t>
      </w:r>
    </w:p>
    <w:p w:rsidR="00E97C7C" w:rsidRDefault="00F93109"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автономного округа в соответствии с треб</w:t>
      </w:r>
      <w:r>
        <w:rPr>
          <w:rFonts w:ascii="Times New Roman" w:hAnsi="Times New Roman" w:cs="Times New Roman"/>
          <w:sz w:val="28"/>
          <w:szCs w:val="28"/>
        </w:rPr>
        <w:t>о</w:t>
      </w:r>
      <w:r>
        <w:rPr>
          <w:rFonts w:ascii="Times New Roman" w:hAnsi="Times New Roman" w:cs="Times New Roman"/>
          <w:sz w:val="28"/>
          <w:szCs w:val="28"/>
        </w:rPr>
        <w:t xml:space="preserve">ваниями Федерального закона «О контрактной </w:t>
      </w:r>
      <w:r w:rsidR="00E91E6F">
        <w:rPr>
          <w:rFonts w:ascii="Times New Roman" w:hAnsi="Times New Roman" w:cs="Times New Roman"/>
          <w:sz w:val="28"/>
          <w:szCs w:val="28"/>
        </w:rPr>
        <w:t xml:space="preserve">системе в сфере закупок товаров, работ, услуг для обеспечения государственных и муниципальных нужд» </w:t>
      </w:r>
      <w:r w:rsidR="00AC7D85">
        <w:rPr>
          <w:rFonts w:ascii="Times New Roman" w:hAnsi="Times New Roman" w:cs="Times New Roman"/>
          <w:sz w:val="28"/>
          <w:szCs w:val="28"/>
        </w:rPr>
        <w:t>осущ</w:t>
      </w:r>
      <w:r w:rsidR="00AC7D85">
        <w:rPr>
          <w:rFonts w:ascii="Times New Roman" w:hAnsi="Times New Roman" w:cs="Times New Roman"/>
          <w:sz w:val="28"/>
          <w:szCs w:val="28"/>
        </w:rPr>
        <w:t>е</w:t>
      </w:r>
      <w:r w:rsidR="00AC7D85">
        <w:rPr>
          <w:rFonts w:ascii="Times New Roman" w:hAnsi="Times New Roman" w:cs="Times New Roman"/>
          <w:sz w:val="28"/>
          <w:szCs w:val="28"/>
        </w:rPr>
        <w:t>ствляют организацию:</w:t>
      </w:r>
    </w:p>
    <w:p w:rsidR="00AC7D85" w:rsidRDefault="00AC7D85"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Конкурсных и иных мероприятий (круглые столы, встречи, семинары, сл</w:t>
      </w:r>
      <w:r>
        <w:rPr>
          <w:rFonts w:ascii="Times New Roman" w:hAnsi="Times New Roman" w:cs="Times New Roman"/>
          <w:sz w:val="28"/>
          <w:szCs w:val="28"/>
        </w:rPr>
        <w:t>е</w:t>
      </w:r>
      <w:r>
        <w:rPr>
          <w:rFonts w:ascii="Times New Roman" w:hAnsi="Times New Roman" w:cs="Times New Roman"/>
          <w:sz w:val="28"/>
          <w:szCs w:val="28"/>
        </w:rPr>
        <w:t>ты, съезды, фестивали, турниры и т.д.) в целях вовлечения молодежи в предпр</w:t>
      </w:r>
      <w:r>
        <w:rPr>
          <w:rFonts w:ascii="Times New Roman" w:hAnsi="Times New Roman" w:cs="Times New Roman"/>
          <w:sz w:val="28"/>
          <w:szCs w:val="28"/>
        </w:rPr>
        <w:t>и</w:t>
      </w:r>
      <w:r>
        <w:rPr>
          <w:rFonts w:ascii="Times New Roman" w:hAnsi="Times New Roman" w:cs="Times New Roman"/>
          <w:sz w:val="28"/>
          <w:szCs w:val="28"/>
        </w:rPr>
        <w:t xml:space="preserve">нимательскую </w:t>
      </w:r>
      <w:r w:rsidR="00812B48">
        <w:rPr>
          <w:rFonts w:ascii="Times New Roman" w:hAnsi="Times New Roman" w:cs="Times New Roman"/>
          <w:sz w:val="28"/>
          <w:szCs w:val="28"/>
        </w:rPr>
        <w:t>деятельность</w:t>
      </w:r>
      <w:r>
        <w:rPr>
          <w:rFonts w:ascii="Times New Roman" w:hAnsi="Times New Roman" w:cs="Times New Roman"/>
          <w:sz w:val="28"/>
          <w:szCs w:val="28"/>
        </w:rPr>
        <w:t>;</w:t>
      </w:r>
    </w:p>
    <w:p w:rsidR="00AC7D85" w:rsidRDefault="00812B48"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Изготовление (приобретение) продукции, способствующей вовлечению молодежи в предпринимательскую деятельность (брошюр, </w:t>
      </w:r>
      <w:r w:rsidR="00332BC9">
        <w:rPr>
          <w:rFonts w:ascii="Times New Roman" w:hAnsi="Times New Roman" w:cs="Times New Roman"/>
          <w:sz w:val="28"/>
          <w:szCs w:val="28"/>
        </w:rPr>
        <w:t>буклетов, лифлетов, листовок, презентационных материалов, видеороликов, видеосюжетов, инфо</w:t>
      </w:r>
      <w:r w:rsidR="00332BC9">
        <w:rPr>
          <w:rFonts w:ascii="Times New Roman" w:hAnsi="Times New Roman" w:cs="Times New Roman"/>
          <w:sz w:val="28"/>
          <w:szCs w:val="28"/>
        </w:rPr>
        <w:t>р</w:t>
      </w:r>
      <w:r w:rsidR="002D5235">
        <w:rPr>
          <w:rFonts w:ascii="Times New Roman" w:hAnsi="Times New Roman" w:cs="Times New Roman"/>
          <w:sz w:val="28"/>
          <w:szCs w:val="28"/>
        </w:rPr>
        <w:t xml:space="preserve">мационных стендов и </w:t>
      </w:r>
      <w:r w:rsidR="00332BC9">
        <w:rPr>
          <w:rFonts w:ascii="Times New Roman" w:hAnsi="Times New Roman" w:cs="Times New Roman"/>
          <w:sz w:val="28"/>
          <w:szCs w:val="28"/>
        </w:rPr>
        <w:t>д</w:t>
      </w:r>
      <w:r w:rsidR="002D5235">
        <w:rPr>
          <w:rFonts w:ascii="Times New Roman" w:hAnsi="Times New Roman" w:cs="Times New Roman"/>
          <w:sz w:val="28"/>
          <w:szCs w:val="28"/>
        </w:rPr>
        <w:t>р</w:t>
      </w:r>
      <w:r w:rsidR="00332BC9">
        <w:rPr>
          <w:rFonts w:ascii="Times New Roman" w:hAnsi="Times New Roman" w:cs="Times New Roman"/>
          <w:sz w:val="28"/>
          <w:szCs w:val="28"/>
        </w:rPr>
        <w:t>.</w:t>
      </w:r>
      <w:r w:rsidR="002D5235">
        <w:rPr>
          <w:rFonts w:ascii="Times New Roman" w:hAnsi="Times New Roman" w:cs="Times New Roman"/>
          <w:sz w:val="28"/>
          <w:szCs w:val="28"/>
        </w:rPr>
        <w:t>).</w:t>
      </w:r>
    </w:p>
    <w:p w:rsidR="002D5235" w:rsidRDefault="002D5235"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организации мероприятий, не допускаются расходы на:</w:t>
      </w:r>
    </w:p>
    <w:p w:rsidR="002D5235" w:rsidRDefault="002D5235"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Официальные приемы, в том числе: </w:t>
      </w:r>
      <w:r w:rsidR="00E80439">
        <w:rPr>
          <w:rFonts w:ascii="Times New Roman" w:hAnsi="Times New Roman" w:cs="Times New Roman"/>
          <w:sz w:val="28"/>
          <w:szCs w:val="28"/>
        </w:rPr>
        <w:t>организацию завтрака, обеда, ужина, мероприятия в форме фуршет – приема, иного аналогичного мероприятия;</w:t>
      </w:r>
    </w:p>
    <w:p w:rsidR="00E80439" w:rsidRDefault="00E80439"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Буфетное обслуживание, в том числе на кофе – паузу (кофе – брейк) и се</w:t>
      </w:r>
      <w:r>
        <w:rPr>
          <w:rFonts w:ascii="Times New Roman" w:hAnsi="Times New Roman" w:cs="Times New Roman"/>
          <w:sz w:val="28"/>
          <w:szCs w:val="28"/>
        </w:rPr>
        <w:t>р</w:t>
      </w:r>
      <w:r>
        <w:rPr>
          <w:rFonts w:ascii="Times New Roman" w:hAnsi="Times New Roman" w:cs="Times New Roman"/>
          <w:sz w:val="28"/>
          <w:szCs w:val="28"/>
        </w:rPr>
        <w:t>висное обслуживание буфетной продукции;</w:t>
      </w:r>
    </w:p>
    <w:p w:rsidR="00E80439" w:rsidRDefault="00272D4A"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Сувенирно – презентационную продукцию, в том числе затраты на ее по</w:t>
      </w:r>
      <w:r>
        <w:rPr>
          <w:rFonts w:ascii="Times New Roman" w:hAnsi="Times New Roman" w:cs="Times New Roman"/>
          <w:sz w:val="28"/>
          <w:szCs w:val="28"/>
        </w:rPr>
        <w:t>д</w:t>
      </w:r>
      <w:r>
        <w:rPr>
          <w:rFonts w:ascii="Times New Roman" w:hAnsi="Times New Roman" w:cs="Times New Roman"/>
          <w:sz w:val="28"/>
          <w:szCs w:val="28"/>
        </w:rPr>
        <w:t>готовку, выпуск (приобретение);</w:t>
      </w:r>
    </w:p>
    <w:p w:rsidR="00951141" w:rsidRPr="00F00618" w:rsidRDefault="00272D4A"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Транспортные перевозки, в том числе: затраты на оплату автомобильных, авиационных, железнодорожных перевозок, перевозок водным транспортом.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B94DEE" w:rsidRDefault="00951141" w:rsidP="00F00618">
      <w:pPr>
        <w:spacing w:line="240" w:lineRule="auto"/>
        <w:ind w:firstLine="709"/>
        <w:contextualSpacing/>
        <w:jc w:val="both"/>
        <w:rPr>
          <w:rFonts w:ascii="Times New Roman" w:hAnsi="Times New Roman" w:cs="Times New Roman"/>
          <w:sz w:val="28"/>
          <w:szCs w:val="28"/>
        </w:rPr>
      </w:pPr>
      <w:r w:rsidRPr="00B94DEE">
        <w:rPr>
          <w:rFonts w:ascii="Times New Roman" w:hAnsi="Times New Roman" w:cs="Times New Roman"/>
          <w:sz w:val="28"/>
          <w:szCs w:val="28"/>
        </w:rPr>
        <w:t>3</w:t>
      </w:r>
      <w:r w:rsidR="00806158" w:rsidRPr="00B94DEE">
        <w:rPr>
          <w:rFonts w:ascii="Times New Roman" w:hAnsi="Times New Roman" w:cs="Times New Roman"/>
          <w:sz w:val="28"/>
          <w:szCs w:val="28"/>
        </w:rPr>
        <w:t>.5. Финансовая поддержка субъектов малого и среднего предприним</w:t>
      </w:r>
      <w:r w:rsidR="00806158" w:rsidRPr="00B94DEE">
        <w:rPr>
          <w:rFonts w:ascii="Times New Roman" w:hAnsi="Times New Roman" w:cs="Times New Roman"/>
          <w:sz w:val="28"/>
          <w:szCs w:val="28"/>
        </w:rPr>
        <w:t>а</w:t>
      </w:r>
      <w:r w:rsidR="00806158" w:rsidRPr="00B94DEE">
        <w:rPr>
          <w:rFonts w:ascii="Times New Roman" w:hAnsi="Times New Roman" w:cs="Times New Roman"/>
          <w:sz w:val="28"/>
          <w:szCs w:val="28"/>
        </w:rPr>
        <w:t>тельства, зарегистрированных и осуществляющих деятельность в районах Кра</w:t>
      </w:r>
      <w:r w:rsidR="00806158" w:rsidRPr="00B94DEE">
        <w:rPr>
          <w:rFonts w:ascii="Times New Roman" w:hAnsi="Times New Roman" w:cs="Times New Roman"/>
          <w:sz w:val="28"/>
          <w:szCs w:val="28"/>
        </w:rPr>
        <w:t>й</w:t>
      </w:r>
      <w:r w:rsidR="00806158" w:rsidRPr="00B94DEE">
        <w:rPr>
          <w:rFonts w:ascii="Times New Roman" w:hAnsi="Times New Roman" w:cs="Times New Roman"/>
          <w:sz w:val="28"/>
          <w:szCs w:val="28"/>
        </w:rPr>
        <w:lastRenderedPageBreak/>
        <w:t>него Севера и приравненных к ним местностей с ограниченными сроками завоза грузов (продукции).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Финансовая поддержка осуществляется в виде возмещения затрат, прои</w:t>
      </w:r>
      <w:r w:rsidRPr="00F00618">
        <w:rPr>
          <w:rFonts w:ascii="Times New Roman" w:hAnsi="Times New Roman" w:cs="Times New Roman"/>
          <w:sz w:val="28"/>
          <w:szCs w:val="28"/>
        </w:rPr>
        <w:t>з</w:t>
      </w:r>
      <w:r w:rsidRPr="00F00618">
        <w:rPr>
          <w:rFonts w:ascii="Times New Roman" w:hAnsi="Times New Roman" w:cs="Times New Roman"/>
          <w:sz w:val="28"/>
          <w:szCs w:val="28"/>
        </w:rPr>
        <w:t>веденных субъектами не позднее 12 (двенадцати) месяцев, предшествующих д</w:t>
      </w:r>
      <w:r w:rsidRPr="00F00618">
        <w:rPr>
          <w:rFonts w:ascii="Times New Roman" w:hAnsi="Times New Roman" w:cs="Times New Roman"/>
          <w:sz w:val="28"/>
          <w:szCs w:val="28"/>
        </w:rPr>
        <w:t>а</w:t>
      </w:r>
      <w:r w:rsidRPr="00F00618">
        <w:rPr>
          <w:rFonts w:ascii="Times New Roman" w:hAnsi="Times New Roman" w:cs="Times New Roman"/>
          <w:sz w:val="28"/>
          <w:szCs w:val="28"/>
        </w:rPr>
        <w:t>те подачи заявления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Мероприятие включает в себя следующие направления: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3903CC"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.5.1. Возмещение части затрат на строительство объектов недвижимого имущества для целей осуществления предпринимательской деятельности в сф</w:t>
      </w:r>
      <w:r w:rsidR="00806158" w:rsidRPr="00F00618">
        <w:rPr>
          <w:rFonts w:ascii="Times New Roman" w:hAnsi="Times New Roman" w:cs="Times New Roman"/>
          <w:sz w:val="28"/>
          <w:szCs w:val="28"/>
        </w:rPr>
        <w:t>е</w:t>
      </w:r>
      <w:r w:rsidR="00806158" w:rsidRPr="00F00618">
        <w:rPr>
          <w:rFonts w:ascii="Times New Roman" w:hAnsi="Times New Roman" w:cs="Times New Roman"/>
          <w:sz w:val="28"/>
          <w:szCs w:val="28"/>
        </w:rPr>
        <w:t>ре торговли (за исключением торговли товарами подакцизной группы), бытовых услуг, производственной деятельности и сельского хозяйства.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в размере 50 процентов от фактически произв</w:t>
      </w:r>
      <w:r w:rsidRPr="00F00618">
        <w:rPr>
          <w:rFonts w:ascii="Times New Roman" w:hAnsi="Times New Roman" w:cs="Times New Roman"/>
          <w:sz w:val="28"/>
          <w:szCs w:val="28"/>
        </w:rPr>
        <w:t>е</w:t>
      </w:r>
      <w:r w:rsidRPr="00F00618">
        <w:rPr>
          <w:rFonts w:ascii="Times New Roman" w:hAnsi="Times New Roman" w:cs="Times New Roman"/>
          <w:sz w:val="28"/>
          <w:szCs w:val="28"/>
        </w:rPr>
        <w:t>денных и документально подтвержденных затрат на строительство.</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 в отношении которого принято решение о предоставлении субс</w:t>
      </w:r>
      <w:r w:rsidRPr="00F00618">
        <w:rPr>
          <w:rFonts w:ascii="Times New Roman" w:hAnsi="Times New Roman" w:cs="Times New Roman"/>
          <w:sz w:val="28"/>
          <w:szCs w:val="28"/>
        </w:rPr>
        <w:t>и</w:t>
      </w:r>
      <w:r w:rsidRPr="00F00618">
        <w:rPr>
          <w:rFonts w:ascii="Times New Roman" w:hAnsi="Times New Roman" w:cs="Times New Roman"/>
          <w:sz w:val="28"/>
          <w:szCs w:val="28"/>
        </w:rPr>
        <w:t>дии на возмещение части затрат на строительство объектов недвижимого им</w:t>
      </w:r>
      <w:r w:rsidRPr="00F00618">
        <w:rPr>
          <w:rFonts w:ascii="Times New Roman" w:hAnsi="Times New Roman" w:cs="Times New Roman"/>
          <w:sz w:val="28"/>
          <w:szCs w:val="28"/>
        </w:rPr>
        <w:t>у</w:t>
      </w:r>
      <w:r w:rsidRPr="00F00618">
        <w:rPr>
          <w:rFonts w:ascii="Times New Roman" w:hAnsi="Times New Roman" w:cs="Times New Roman"/>
          <w:sz w:val="28"/>
          <w:szCs w:val="28"/>
        </w:rPr>
        <w:t>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производства продовольственных товаров и сельскохозяйственной пр</w:t>
      </w:r>
      <w:r w:rsidRPr="00F00618">
        <w:rPr>
          <w:rFonts w:ascii="Times New Roman" w:hAnsi="Times New Roman" w:cs="Times New Roman"/>
          <w:sz w:val="28"/>
          <w:szCs w:val="28"/>
        </w:rPr>
        <w:t>о</w:t>
      </w:r>
      <w:r w:rsidRPr="00F00618">
        <w:rPr>
          <w:rFonts w:ascii="Times New Roman" w:hAnsi="Times New Roman" w:cs="Times New Roman"/>
          <w:sz w:val="28"/>
          <w:szCs w:val="28"/>
        </w:rPr>
        <w:t>дукции, письменно обязуется (с даты ввода в эксплуатацию объекта):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 течение 5 лет использовать по целевому назначению объект (на который ему будет предоставлена субсидия), не продавать, не передавать в аренду или в пользование другим лицам;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создать в течение шести месяцев не менее 3 новых рабочих мест и сохр</w:t>
      </w:r>
      <w:r w:rsidRPr="00F00618">
        <w:rPr>
          <w:rFonts w:ascii="Times New Roman" w:hAnsi="Times New Roman" w:cs="Times New Roman"/>
          <w:sz w:val="28"/>
          <w:szCs w:val="28"/>
        </w:rPr>
        <w:t>а</w:t>
      </w:r>
      <w:r w:rsidRPr="00F00618">
        <w:rPr>
          <w:rFonts w:ascii="Times New Roman" w:hAnsi="Times New Roman" w:cs="Times New Roman"/>
          <w:sz w:val="28"/>
          <w:szCs w:val="28"/>
        </w:rPr>
        <w:t>нять их в течение 5 лет.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 по истечении 6 месяцев, 1 года, 2 лет, 5 лет со дня получения су</w:t>
      </w:r>
      <w:r w:rsidRPr="00F00618">
        <w:rPr>
          <w:rFonts w:ascii="Times New Roman" w:hAnsi="Times New Roman" w:cs="Times New Roman"/>
          <w:sz w:val="28"/>
          <w:szCs w:val="28"/>
        </w:rPr>
        <w:t>б</w:t>
      </w:r>
      <w:r w:rsidRPr="00F00618">
        <w:rPr>
          <w:rFonts w:ascii="Times New Roman" w:hAnsi="Times New Roman" w:cs="Times New Roman"/>
          <w:sz w:val="28"/>
          <w:szCs w:val="28"/>
        </w:rPr>
        <w:t>сидии представляет в отдел отчет об исполнении принятых им обязательств.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Форма отчета утверждается в договоре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Максимальный размер субсидии не может превышать 2 млн. рублей на один объект строительства.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Компенсации подлежат подтвержденные затраты, понесенные субъектами не ранее 1 января 2016 года, при наличии разрешения на строительство объекта недвижимого имущества.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субъекта, связанные с:</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разработкой проектно-сметной документации для строительства (реконс</w:t>
      </w:r>
      <w:r w:rsidRPr="00F00618">
        <w:rPr>
          <w:rFonts w:ascii="Times New Roman" w:hAnsi="Times New Roman" w:cs="Times New Roman"/>
          <w:sz w:val="28"/>
          <w:szCs w:val="28"/>
        </w:rPr>
        <w:t>т</w:t>
      </w:r>
      <w:r w:rsidRPr="00F00618">
        <w:rPr>
          <w:rFonts w:ascii="Times New Roman" w:hAnsi="Times New Roman" w:cs="Times New Roman"/>
          <w:sz w:val="28"/>
          <w:szCs w:val="28"/>
        </w:rPr>
        <w:t>рукции) объекта;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приобретением строительных материалов, оборудования (отопительное, осветительное, строительное и др.);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выполнением строительных работ;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подключением инженерных сетей;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уплатой процентной ставки по целевым займам на строительство.</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документы, подтверждающие расходы (договор, накладная, счет-фактура и т.д.);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акты выполненных работ;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разрешение на строительство;</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разрешение на ввод в эксплуатацию;</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выписка из ЕГРП, подтверждающего право собственности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техническая документация;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правоустанавливающие документы на земельный участок распространя</w:t>
      </w:r>
      <w:r w:rsidRPr="00F00618">
        <w:rPr>
          <w:rFonts w:ascii="Times New Roman" w:hAnsi="Times New Roman" w:cs="Times New Roman"/>
          <w:sz w:val="28"/>
          <w:szCs w:val="28"/>
        </w:rPr>
        <w:t>ю</w:t>
      </w:r>
      <w:r w:rsidRPr="00F00618">
        <w:rPr>
          <w:rFonts w:ascii="Times New Roman" w:hAnsi="Times New Roman" w:cs="Times New Roman"/>
          <w:sz w:val="28"/>
          <w:szCs w:val="28"/>
        </w:rPr>
        <w:t>щего под объектом недвижимого имущества;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3903CC"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06158" w:rsidRPr="00F00618">
        <w:rPr>
          <w:rFonts w:ascii="Times New Roman" w:hAnsi="Times New Roman" w:cs="Times New Roman"/>
          <w:sz w:val="28"/>
          <w:szCs w:val="28"/>
        </w:rPr>
        <w:t>.5.2. Возмещение части затрат по доставке кормов для развития сельск</w:t>
      </w:r>
      <w:r w:rsidR="00806158" w:rsidRPr="00F00618">
        <w:rPr>
          <w:rFonts w:ascii="Times New Roman" w:hAnsi="Times New Roman" w:cs="Times New Roman"/>
          <w:sz w:val="28"/>
          <w:szCs w:val="28"/>
        </w:rPr>
        <w:t>о</w:t>
      </w:r>
      <w:r w:rsidR="00806158" w:rsidRPr="00F00618">
        <w:rPr>
          <w:rFonts w:ascii="Times New Roman" w:hAnsi="Times New Roman" w:cs="Times New Roman"/>
          <w:sz w:val="28"/>
          <w:szCs w:val="28"/>
        </w:rPr>
        <w:t>хозяйственных товаропроизводителей и муки для производства хлеба и хлебоб</w:t>
      </w:r>
      <w:r w:rsidR="00806158" w:rsidRPr="00F00618">
        <w:rPr>
          <w:rFonts w:ascii="Times New Roman" w:hAnsi="Times New Roman" w:cs="Times New Roman"/>
          <w:sz w:val="28"/>
          <w:szCs w:val="28"/>
        </w:rPr>
        <w:t>у</w:t>
      </w:r>
      <w:r w:rsidR="00806158" w:rsidRPr="00F00618">
        <w:rPr>
          <w:rFonts w:ascii="Times New Roman" w:hAnsi="Times New Roman" w:cs="Times New Roman"/>
          <w:sz w:val="28"/>
          <w:szCs w:val="28"/>
        </w:rPr>
        <w:t>лочных изделий.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Финансовая поддержка в виде возмещения части затрат по доставке ко</w:t>
      </w:r>
      <w:r w:rsidRPr="00F00618">
        <w:rPr>
          <w:rFonts w:ascii="Times New Roman" w:hAnsi="Times New Roman" w:cs="Times New Roman"/>
          <w:sz w:val="28"/>
          <w:szCs w:val="28"/>
        </w:rPr>
        <w:t>р</w:t>
      </w:r>
      <w:r w:rsidRPr="00F00618">
        <w:rPr>
          <w:rFonts w:ascii="Times New Roman" w:hAnsi="Times New Roman" w:cs="Times New Roman"/>
          <w:sz w:val="28"/>
          <w:szCs w:val="28"/>
        </w:rPr>
        <w:t>мов предоставляется сельскохозяйственным товаропроизводителям, являющи</w:t>
      </w:r>
      <w:r w:rsidRPr="00F00618">
        <w:rPr>
          <w:rFonts w:ascii="Times New Roman" w:hAnsi="Times New Roman" w:cs="Times New Roman"/>
          <w:sz w:val="28"/>
          <w:szCs w:val="28"/>
        </w:rPr>
        <w:t>м</w:t>
      </w:r>
      <w:r w:rsidRPr="00F00618">
        <w:rPr>
          <w:rFonts w:ascii="Times New Roman" w:hAnsi="Times New Roman" w:cs="Times New Roman"/>
          <w:sz w:val="28"/>
          <w:szCs w:val="28"/>
        </w:rPr>
        <w:t>ся субъектами малого и среднего предпринимательства в соответствии с Фед</w:t>
      </w:r>
      <w:r w:rsidRPr="00F00618">
        <w:rPr>
          <w:rFonts w:ascii="Times New Roman" w:hAnsi="Times New Roman" w:cs="Times New Roman"/>
          <w:sz w:val="28"/>
          <w:szCs w:val="28"/>
        </w:rPr>
        <w:t>е</w:t>
      </w:r>
      <w:r w:rsidRPr="00F00618">
        <w:rPr>
          <w:rFonts w:ascii="Times New Roman" w:hAnsi="Times New Roman" w:cs="Times New Roman"/>
          <w:sz w:val="28"/>
          <w:szCs w:val="28"/>
        </w:rPr>
        <w:t>ральным законом от 24 июля 2007 года № 209-ФЗ «О развитии малого и средн</w:t>
      </w:r>
      <w:r w:rsidRPr="00F00618">
        <w:rPr>
          <w:rFonts w:ascii="Times New Roman" w:hAnsi="Times New Roman" w:cs="Times New Roman"/>
          <w:sz w:val="28"/>
          <w:szCs w:val="28"/>
        </w:rPr>
        <w:t>е</w:t>
      </w:r>
      <w:r w:rsidRPr="00F00618">
        <w:rPr>
          <w:rFonts w:ascii="Times New Roman" w:hAnsi="Times New Roman" w:cs="Times New Roman"/>
          <w:sz w:val="28"/>
          <w:szCs w:val="28"/>
        </w:rPr>
        <w:t xml:space="preserve">го предпринимательства в Российской Федерации».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Доля дохода субъектов от производства и реализации сельскохозяйстве</w:t>
      </w:r>
      <w:r w:rsidRPr="00F00618">
        <w:rPr>
          <w:rFonts w:ascii="Times New Roman" w:hAnsi="Times New Roman" w:cs="Times New Roman"/>
          <w:sz w:val="28"/>
          <w:szCs w:val="28"/>
        </w:rPr>
        <w:t>н</w:t>
      </w:r>
      <w:r w:rsidRPr="00F00618">
        <w:rPr>
          <w:rFonts w:ascii="Times New Roman" w:hAnsi="Times New Roman" w:cs="Times New Roman"/>
          <w:sz w:val="28"/>
          <w:szCs w:val="28"/>
        </w:rPr>
        <w:t>ной продукции должна составлять не менее 70 процентов в общем доходе от реализации товаров (работ, услуг)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Возмещение части затрат по доставке кормов для сельскохозяйственных животных и птицы предоставляется при наличии у субъекта (на дату подачи з</w:t>
      </w:r>
      <w:r w:rsidRPr="00F00618">
        <w:rPr>
          <w:rFonts w:ascii="Times New Roman" w:hAnsi="Times New Roman" w:cs="Times New Roman"/>
          <w:sz w:val="28"/>
          <w:szCs w:val="28"/>
        </w:rPr>
        <w:t>а</w:t>
      </w:r>
      <w:r w:rsidRPr="00F00618">
        <w:rPr>
          <w:rFonts w:ascii="Times New Roman" w:hAnsi="Times New Roman" w:cs="Times New Roman"/>
          <w:sz w:val="28"/>
          <w:szCs w:val="28"/>
        </w:rPr>
        <w:t>явления) поголовья сельскохозяйственных животных или птицы (одного из вида) не менее: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15 голов крупного рогатого скота, коней, оленей;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25 голов свиней;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115 голов мелкого рогатого скота;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200 голов кроликов;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300голов птицы (куры, гуси, утки, перепела).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хлебобулочных изделий.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Возмещению подлежат фактически произведенные и документально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твержденные затраты субъектов на доставку кормов и муки в размере 50 пр</w:t>
      </w:r>
      <w:r w:rsidRPr="00F00618">
        <w:rPr>
          <w:rFonts w:ascii="Times New Roman" w:hAnsi="Times New Roman" w:cs="Times New Roman"/>
          <w:sz w:val="28"/>
          <w:szCs w:val="28"/>
        </w:rPr>
        <w:t>о</w:t>
      </w:r>
      <w:r w:rsidRPr="00F00618">
        <w:rPr>
          <w:rFonts w:ascii="Times New Roman" w:hAnsi="Times New Roman" w:cs="Times New Roman"/>
          <w:sz w:val="28"/>
          <w:szCs w:val="28"/>
        </w:rPr>
        <w:t>центов от общего объема затрат и не более 200 тыс. рублей на одного субъекта в год.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документы, подтверждающие расходы (договор, </w:t>
      </w:r>
      <w:r w:rsidR="007E7EDC">
        <w:rPr>
          <w:rFonts w:ascii="Times New Roman" w:hAnsi="Times New Roman" w:cs="Times New Roman"/>
          <w:sz w:val="28"/>
          <w:szCs w:val="28"/>
        </w:rPr>
        <w:t>акт - передачи</w:t>
      </w:r>
      <w:r w:rsidRPr="00F00618">
        <w:rPr>
          <w:rFonts w:ascii="Times New Roman" w:hAnsi="Times New Roman" w:cs="Times New Roman"/>
          <w:sz w:val="28"/>
          <w:szCs w:val="28"/>
        </w:rPr>
        <w:t xml:space="preserve"> и т.д.);</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долю дохода от производства и реализации продукции;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contextualSpacing/>
        <w:jc w:val="both"/>
        <w:rPr>
          <w:rFonts w:ascii="Times New Roman" w:hAnsi="Times New Roman" w:cs="Times New Roman"/>
          <w:sz w:val="28"/>
          <w:szCs w:val="28"/>
        </w:rPr>
      </w:pPr>
    </w:p>
    <w:p w:rsidR="00806158" w:rsidRPr="00FD43C5" w:rsidRDefault="007E7EDC" w:rsidP="00F00618">
      <w:pPr>
        <w:spacing w:line="240" w:lineRule="auto"/>
        <w:contextualSpacing/>
        <w:jc w:val="center"/>
        <w:rPr>
          <w:rFonts w:ascii="Times New Roman" w:hAnsi="Times New Roman" w:cs="Times New Roman"/>
          <w:sz w:val="28"/>
          <w:szCs w:val="28"/>
        </w:rPr>
      </w:pPr>
      <w:r w:rsidRPr="00005721">
        <w:rPr>
          <w:rFonts w:ascii="Times New Roman" w:hAnsi="Times New Roman" w:cs="Times New Roman"/>
          <w:sz w:val="28"/>
          <w:szCs w:val="28"/>
          <w:lang w:val="en-US"/>
        </w:rPr>
        <w:t>I</w:t>
      </w:r>
      <w:r w:rsidR="00806158" w:rsidRPr="00005721">
        <w:rPr>
          <w:rFonts w:ascii="Times New Roman" w:hAnsi="Times New Roman" w:cs="Times New Roman"/>
          <w:sz w:val="28"/>
          <w:szCs w:val="28"/>
          <w:lang w:val="en-US"/>
        </w:rPr>
        <w:t>V</w:t>
      </w:r>
      <w:r w:rsidR="00806158" w:rsidRPr="00005721">
        <w:rPr>
          <w:rFonts w:ascii="Times New Roman" w:hAnsi="Times New Roman" w:cs="Times New Roman"/>
          <w:sz w:val="28"/>
          <w:szCs w:val="28"/>
        </w:rPr>
        <w:t>. Субсидии, предоставляемые за счет средств районного бюджета</w:t>
      </w:r>
    </w:p>
    <w:p w:rsidR="00005721" w:rsidRPr="00FD43C5" w:rsidRDefault="00005721" w:rsidP="00F00618">
      <w:pPr>
        <w:spacing w:line="240" w:lineRule="auto"/>
        <w:contextualSpacing/>
        <w:jc w:val="center"/>
        <w:rPr>
          <w:rFonts w:ascii="Times New Roman" w:hAnsi="Times New Roman" w:cs="Times New Roman"/>
          <w:sz w:val="28"/>
          <w:szCs w:val="28"/>
        </w:rPr>
      </w:pPr>
    </w:p>
    <w:p w:rsidR="00806158" w:rsidRPr="00005721" w:rsidRDefault="007E7EDC" w:rsidP="00F00618">
      <w:pPr>
        <w:spacing w:line="240" w:lineRule="auto"/>
        <w:ind w:firstLine="709"/>
        <w:contextualSpacing/>
        <w:jc w:val="both"/>
        <w:rPr>
          <w:rFonts w:ascii="Times New Roman" w:hAnsi="Times New Roman" w:cs="Times New Roman"/>
          <w:sz w:val="28"/>
          <w:szCs w:val="28"/>
        </w:rPr>
      </w:pPr>
      <w:r w:rsidRPr="00005721">
        <w:rPr>
          <w:rFonts w:ascii="Times New Roman" w:hAnsi="Times New Roman" w:cs="Times New Roman"/>
          <w:sz w:val="28"/>
          <w:szCs w:val="28"/>
        </w:rPr>
        <w:t>4</w:t>
      </w:r>
      <w:r w:rsidR="00806158" w:rsidRPr="00005721">
        <w:rPr>
          <w:rFonts w:ascii="Times New Roman" w:hAnsi="Times New Roman" w:cs="Times New Roman"/>
          <w:sz w:val="28"/>
          <w:szCs w:val="28"/>
        </w:rPr>
        <w:t>.1. Субсидирование процентной ставки по привлеченным кредитам                 в российских кредитных организациях субъектам малого и среднего предприн</w:t>
      </w:r>
      <w:r w:rsidR="00806158" w:rsidRPr="00005721">
        <w:rPr>
          <w:rFonts w:ascii="Times New Roman" w:hAnsi="Times New Roman" w:cs="Times New Roman"/>
          <w:sz w:val="28"/>
          <w:szCs w:val="28"/>
        </w:rPr>
        <w:t>и</w:t>
      </w:r>
      <w:r w:rsidR="00806158" w:rsidRPr="00005721">
        <w:rPr>
          <w:rFonts w:ascii="Times New Roman" w:hAnsi="Times New Roman" w:cs="Times New Roman"/>
          <w:sz w:val="28"/>
          <w:szCs w:val="28"/>
        </w:rPr>
        <w:t>мательства.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предоставляется субъектам, осуществляющим деятельность в соответствии с Перечнем социально значимых видов экономической деятельн</w:t>
      </w:r>
      <w:r w:rsidRPr="00F00618">
        <w:rPr>
          <w:rFonts w:ascii="Times New Roman" w:hAnsi="Times New Roman" w:cs="Times New Roman"/>
          <w:sz w:val="28"/>
          <w:szCs w:val="28"/>
        </w:rPr>
        <w:t>о</w:t>
      </w:r>
      <w:r w:rsidRPr="00F00618">
        <w:rPr>
          <w:rFonts w:ascii="Times New Roman" w:hAnsi="Times New Roman" w:cs="Times New Roman"/>
          <w:sz w:val="28"/>
          <w:szCs w:val="28"/>
        </w:rPr>
        <w:t>сти Нижневартовского района, утвержденным постановлением администрации района от 28.03.2018 № 726, на возмещение части затрат, связанных с уплатой процентов по кредиту, полученному в кредитной организации, в сумме не более 5 000 000 рублей на цели: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реконструкцию, модернизацию и строительство объектов производстве</w:t>
      </w:r>
      <w:r w:rsidRPr="00F00618">
        <w:rPr>
          <w:rFonts w:ascii="Times New Roman" w:hAnsi="Times New Roman" w:cs="Times New Roman"/>
          <w:sz w:val="28"/>
          <w:szCs w:val="28"/>
        </w:rPr>
        <w:t>н</w:t>
      </w:r>
      <w:r w:rsidRPr="00F00618">
        <w:rPr>
          <w:rFonts w:ascii="Times New Roman" w:hAnsi="Times New Roman" w:cs="Times New Roman"/>
          <w:sz w:val="28"/>
          <w:szCs w:val="28"/>
        </w:rPr>
        <w:t>ного назначения;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приобретение сырья для перерабатывающих предприятий;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приобретение сельскохозяйственных животных;</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приобретение недвижимого имущества для хозяйственной деятельности;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приобретение оборудования, специализированной техники, механизмов.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кредитный договор, график погашения кредита и уплаты процентов по н</w:t>
      </w:r>
      <w:r w:rsidRPr="00F00618">
        <w:rPr>
          <w:rFonts w:ascii="Times New Roman" w:hAnsi="Times New Roman" w:cs="Times New Roman"/>
          <w:sz w:val="28"/>
          <w:szCs w:val="28"/>
        </w:rPr>
        <w:t>е</w:t>
      </w:r>
      <w:r w:rsidRPr="00F00618">
        <w:rPr>
          <w:rFonts w:ascii="Times New Roman" w:hAnsi="Times New Roman" w:cs="Times New Roman"/>
          <w:sz w:val="28"/>
          <w:szCs w:val="28"/>
        </w:rPr>
        <w:t>му, выписка из ссудного (расчетного) счета получателя о получении кредита и (или) документ, подтверждающий получение кредита, заверенные кредитной о</w:t>
      </w:r>
      <w:r w:rsidRPr="00F00618">
        <w:rPr>
          <w:rFonts w:ascii="Times New Roman" w:hAnsi="Times New Roman" w:cs="Times New Roman"/>
          <w:sz w:val="28"/>
          <w:szCs w:val="28"/>
        </w:rPr>
        <w:t>р</w:t>
      </w:r>
      <w:r w:rsidRPr="00F00618">
        <w:rPr>
          <w:rFonts w:ascii="Times New Roman" w:hAnsi="Times New Roman" w:cs="Times New Roman"/>
          <w:sz w:val="28"/>
          <w:szCs w:val="28"/>
        </w:rPr>
        <w:t>ганизацией;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целевое назначение использования кредита;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представляются в Отдел в форме оригиналов или заверенных надлежащим образом копий в течение месяца, следующего за отчетным кварт</w:t>
      </w:r>
      <w:r w:rsidRPr="00F00618">
        <w:rPr>
          <w:rFonts w:ascii="Times New Roman" w:hAnsi="Times New Roman" w:cs="Times New Roman"/>
          <w:sz w:val="28"/>
          <w:szCs w:val="28"/>
        </w:rPr>
        <w:t>а</w:t>
      </w:r>
      <w:r w:rsidRPr="00F00618">
        <w:rPr>
          <w:rFonts w:ascii="Times New Roman" w:hAnsi="Times New Roman" w:cs="Times New Roman"/>
          <w:sz w:val="28"/>
          <w:szCs w:val="28"/>
        </w:rPr>
        <w:t>лом.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в размере 70 процентов от ставки рефинансир</w:t>
      </w:r>
      <w:r w:rsidRPr="00F00618">
        <w:rPr>
          <w:rFonts w:ascii="Times New Roman" w:hAnsi="Times New Roman" w:cs="Times New Roman"/>
          <w:sz w:val="28"/>
          <w:szCs w:val="28"/>
        </w:rPr>
        <w:t>о</w:t>
      </w:r>
      <w:r w:rsidRPr="00F00618">
        <w:rPr>
          <w:rFonts w:ascii="Times New Roman" w:hAnsi="Times New Roman" w:cs="Times New Roman"/>
          <w:sz w:val="28"/>
          <w:szCs w:val="28"/>
        </w:rPr>
        <w:t>вания (учетной ставки) Центрального банка Российской Федерации, действу</w:t>
      </w:r>
      <w:r w:rsidRPr="00F00618">
        <w:rPr>
          <w:rFonts w:ascii="Times New Roman" w:hAnsi="Times New Roman" w:cs="Times New Roman"/>
          <w:sz w:val="28"/>
          <w:szCs w:val="28"/>
        </w:rPr>
        <w:t>ю</w:t>
      </w:r>
      <w:r w:rsidRPr="00F00618">
        <w:rPr>
          <w:rFonts w:ascii="Times New Roman" w:hAnsi="Times New Roman" w:cs="Times New Roman"/>
          <w:sz w:val="28"/>
          <w:szCs w:val="28"/>
        </w:rPr>
        <w:t xml:space="preserve">щей на дату заключения кредитного договора.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ежеквартально. Возмещению подлежат фактич</w:t>
      </w:r>
      <w:r w:rsidRPr="00F00618">
        <w:rPr>
          <w:rFonts w:ascii="Times New Roman" w:hAnsi="Times New Roman" w:cs="Times New Roman"/>
          <w:sz w:val="28"/>
          <w:szCs w:val="28"/>
        </w:rPr>
        <w:t>е</w:t>
      </w:r>
      <w:r w:rsidRPr="00F00618">
        <w:rPr>
          <w:rFonts w:ascii="Times New Roman" w:hAnsi="Times New Roman" w:cs="Times New Roman"/>
          <w:sz w:val="28"/>
          <w:szCs w:val="28"/>
        </w:rPr>
        <w:t>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F00618">
        <w:rPr>
          <w:rFonts w:ascii="Times New Roman" w:hAnsi="Times New Roman" w:cs="Times New Roman"/>
          <w:sz w:val="28"/>
          <w:szCs w:val="28"/>
        </w:rPr>
        <w:t>и</w:t>
      </w:r>
      <w:r w:rsidRPr="00F00618">
        <w:rPr>
          <w:rFonts w:ascii="Times New Roman" w:hAnsi="Times New Roman" w:cs="Times New Roman"/>
          <w:sz w:val="28"/>
          <w:szCs w:val="28"/>
        </w:rPr>
        <w:t>дии.</w:t>
      </w:r>
    </w:p>
    <w:p w:rsidR="00806158" w:rsidRPr="00E6080D" w:rsidRDefault="00E6080D" w:rsidP="00F00618">
      <w:pPr>
        <w:spacing w:line="240" w:lineRule="auto"/>
        <w:ind w:firstLine="709"/>
        <w:contextualSpacing/>
        <w:jc w:val="both"/>
        <w:rPr>
          <w:rFonts w:ascii="Times New Roman" w:hAnsi="Times New Roman" w:cs="Times New Roman"/>
          <w:sz w:val="28"/>
          <w:szCs w:val="28"/>
        </w:rPr>
      </w:pPr>
      <w:r w:rsidRPr="00E6080D">
        <w:rPr>
          <w:rFonts w:ascii="Times New Roman" w:hAnsi="Times New Roman" w:cs="Times New Roman"/>
          <w:sz w:val="28"/>
          <w:szCs w:val="28"/>
        </w:rPr>
        <w:t>4</w:t>
      </w:r>
      <w:r w:rsidR="00806158" w:rsidRPr="00E6080D">
        <w:rPr>
          <w:rFonts w:ascii="Times New Roman" w:hAnsi="Times New Roman" w:cs="Times New Roman"/>
          <w:sz w:val="28"/>
          <w:szCs w:val="28"/>
        </w:rPr>
        <w:t>.2. Возмещение части затрат за коммунальные услуги субъектам пре</w:t>
      </w:r>
      <w:r w:rsidR="00806158" w:rsidRPr="00E6080D">
        <w:rPr>
          <w:rFonts w:ascii="Times New Roman" w:hAnsi="Times New Roman" w:cs="Times New Roman"/>
          <w:sz w:val="28"/>
          <w:szCs w:val="28"/>
        </w:rPr>
        <w:t>д</w:t>
      </w:r>
      <w:r w:rsidR="00806158" w:rsidRPr="00E6080D">
        <w:rPr>
          <w:rFonts w:ascii="Times New Roman" w:hAnsi="Times New Roman" w:cs="Times New Roman"/>
          <w:sz w:val="28"/>
          <w:szCs w:val="28"/>
        </w:rPr>
        <w:t>принимательства.</w:t>
      </w:r>
    </w:p>
    <w:p w:rsidR="00806158" w:rsidRPr="00F00618" w:rsidRDefault="00806158" w:rsidP="00F00618">
      <w:pPr>
        <w:spacing w:line="240" w:lineRule="auto"/>
        <w:ind w:firstLine="709"/>
        <w:contextualSpacing/>
        <w:jc w:val="both"/>
        <w:rPr>
          <w:rFonts w:ascii="Times New Roman" w:hAnsi="Times New Roman" w:cs="Times New Roman"/>
          <w:color w:val="FF0000"/>
          <w:sz w:val="28"/>
          <w:szCs w:val="28"/>
        </w:rPr>
      </w:pPr>
      <w:r w:rsidRPr="00F00618">
        <w:rPr>
          <w:rFonts w:ascii="Times New Roman" w:hAnsi="Times New Roman" w:cs="Times New Roman"/>
          <w:sz w:val="28"/>
          <w:szCs w:val="28"/>
        </w:rPr>
        <w:t>Субсидия предоставляется субъектам, осуществляющим следующую де</w:t>
      </w:r>
      <w:r w:rsidRPr="00F00618">
        <w:rPr>
          <w:rFonts w:ascii="Times New Roman" w:hAnsi="Times New Roman" w:cs="Times New Roman"/>
          <w:sz w:val="28"/>
          <w:szCs w:val="28"/>
        </w:rPr>
        <w:t>я</w:t>
      </w:r>
      <w:r w:rsidRPr="00F00618">
        <w:rPr>
          <w:rFonts w:ascii="Times New Roman" w:hAnsi="Times New Roman" w:cs="Times New Roman"/>
          <w:sz w:val="28"/>
          <w:szCs w:val="28"/>
        </w:rPr>
        <w:t>тельность: ателье по пошиву и ремонту одежды, химчистки, прачечные, масте</w:t>
      </w:r>
      <w:r w:rsidRPr="00F00618">
        <w:rPr>
          <w:rFonts w:ascii="Times New Roman" w:hAnsi="Times New Roman" w:cs="Times New Roman"/>
          <w:sz w:val="28"/>
          <w:szCs w:val="28"/>
        </w:rPr>
        <w:t>р</w:t>
      </w:r>
      <w:r w:rsidRPr="00F00618">
        <w:rPr>
          <w:rFonts w:ascii="Times New Roman" w:hAnsi="Times New Roman" w:cs="Times New Roman"/>
          <w:sz w:val="28"/>
          <w:szCs w:val="28"/>
        </w:rPr>
        <w:t>ские по ремонту очков, по ремонту часов, деятельность в области фотографии, мастерские по ремонту бытовой техники, цифровой техники, ремонту компь</w:t>
      </w:r>
      <w:r w:rsidRPr="00F00618">
        <w:rPr>
          <w:rFonts w:ascii="Times New Roman" w:hAnsi="Times New Roman" w:cs="Times New Roman"/>
          <w:sz w:val="28"/>
          <w:szCs w:val="28"/>
        </w:rPr>
        <w:t>ю</w:t>
      </w:r>
      <w:r w:rsidRPr="00F00618">
        <w:rPr>
          <w:rFonts w:ascii="Times New Roman" w:hAnsi="Times New Roman" w:cs="Times New Roman"/>
          <w:sz w:val="28"/>
          <w:szCs w:val="28"/>
        </w:rPr>
        <w:lastRenderedPageBreak/>
        <w:t>теров, парикмахерские (зарегистрированные и осуществляющие деятельность в сельской местности и отдаленных, труднодоступных населенных пунктах ра</w:t>
      </w:r>
      <w:r w:rsidRPr="00F00618">
        <w:rPr>
          <w:rFonts w:ascii="Times New Roman" w:hAnsi="Times New Roman" w:cs="Times New Roman"/>
          <w:sz w:val="28"/>
          <w:szCs w:val="28"/>
        </w:rPr>
        <w:t>й</w:t>
      </w:r>
      <w:r w:rsidRPr="00F00618">
        <w:rPr>
          <w:rFonts w:ascii="Times New Roman" w:hAnsi="Times New Roman" w:cs="Times New Roman"/>
          <w:sz w:val="28"/>
          <w:szCs w:val="28"/>
        </w:rPr>
        <w:t>она), мастерские по ремонту обуви.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Субсидии предоставляются на возмещение затрат на оплату коммунал</w:t>
      </w:r>
      <w:r w:rsidRPr="00F00618">
        <w:rPr>
          <w:rFonts w:ascii="Times New Roman" w:hAnsi="Times New Roman" w:cs="Times New Roman"/>
          <w:sz w:val="28"/>
          <w:szCs w:val="28"/>
        </w:rPr>
        <w:t>ь</w:t>
      </w:r>
      <w:r w:rsidRPr="00F00618">
        <w:rPr>
          <w:rFonts w:ascii="Times New Roman" w:hAnsi="Times New Roman" w:cs="Times New Roman"/>
          <w:sz w:val="28"/>
          <w:szCs w:val="28"/>
        </w:rPr>
        <w:t>ных услуг в нежилом помещении.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начисления субсидии являются следующие документы, представленные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на оказание коммунальных услуг в нежилом помещении;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счета-фактуры;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представляются в Отдел в форме оригиналов или заверенных надлежащим образом копий в течение месяца, следующего за отчетным кварт</w:t>
      </w:r>
      <w:r w:rsidRPr="00F00618">
        <w:rPr>
          <w:rFonts w:ascii="Times New Roman" w:hAnsi="Times New Roman" w:cs="Times New Roman"/>
          <w:sz w:val="28"/>
          <w:szCs w:val="28"/>
        </w:rPr>
        <w:t>а</w:t>
      </w:r>
      <w:r w:rsidRPr="00F00618">
        <w:rPr>
          <w:rFonts w:ascii="Times New Roman" w:hAnsi="Times New Roman" w:cs="Times New Roman"/>
          <w:sz w:val="28"/>
          <w:szCs w:val="28"/>
        </w:rPr>
        <w:t>лом.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в размере 50 процентов от фактически понесе</w:t>
      </w:r>
      <w:r w:rsidRPr="00F00618">
        <w:rPr>
          <w:rFonts w:ascii="Times New Roman" w:hAnsi="Times New Roman" w:cs="Times New Roman"/>
          <w:sz w:val="28"/>
          <w:szCs w:val="28"/>
        </w:rPr>
        <w:t>н</w:t>
      </w:r>
      <w:r w:rsidRPr="00F00618">
        <w:rPr>
          <w:rFonts w:ascii="Times New Roman" w:hAnsi="Times New Roman" w:cs="Times New Roman"/>
          <w:sz w:val="28"/>
          <w:szCs w:val="28"/>
        </w:rPr>
        <w:t xml:space="preserve">ных затрат на уплату коммунальных услуг в нежилом помещении.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ежеквартально. Возмещению подлежат фактич</w:t>
      </w:r>
      <w:r w:rsidRPr="00F00618">
        <w:rPr>
          <w:rFonts w:ascii="Times New Roman" w:hAnsi="Times New Roman" w:cs="Times New Roman"/>
          <w:sz w:val="28"/>
          <w:szCs w:val="28"/>
        </w:rPr>
        <w:t>е</w:t>
      </w:r>
      <w:r w:rsidRPr="00F00618">
        <w:rPr>
          <w:rFonts w:ascii="Times New Roman" w:hAnsi="Times New Roman" w:cs="Times New Roman"/>
          <w:sz w:val="28"/>
          <w:szCs w:val="28"/>
        </w:rPr>
        <w:t>ские затраты субъекта, произведенные в течение квартала, предшествующего кварталу, в котором субъект обращается с заявлением о предоставлении субс</w:t>
      </w:r>
      <w:r w:rsidRPr="00F00618">
        <w:rPr>
          <w:rFonts w:ascii="Times New Roman" w:hAnsi="Times New Roman" w:cs="Times New Roman"/>
          <w:sz w:val="28"/>
          <w:szCs w:val="28"/>
        </w:rPr>
        <w:t>и</w:t>
      </w:r>
      <w:r w:rsidRPr="00F00618">
        <w:rPr>
          <w:rFonts w:ascii="Times New Roman" w:hAnsi="Times New Roman" w:cs="Times New Roman"/>
          <w:sz w:val="28"/>
          <w:szCs w:val="28"/>
        </w:rPr>
        <w:t>дии.</w:t>
      </w:r>
    </w:p>
    <w:p w:rsidR="00806158" w:rsidRPr="001D302B" w:rsidRDefault="00E6080D" w:rsidP="00F00618">
      <w:pPr>
        <w:spacing w:line="240" w:lineRule="auto"/>
        <w:ind w:firstLine="709"/>
        <w:contextualSpacing/>
        <w:jc w:val="both"/>
        <w:rPr>
          <w:rFonts w:ascii="Times New Roman" w:hAnsi="Times New Roman" w:cs="Times New Roman"/>
          <w:sz w:val="28"/>
          <w:szCs w:val="28"/>
        </w:rPr>
      </w:pPr>
      <w:r w:rsidRPr="001D302B">
        <w:rPr>
          <w:rFonts w:ascii="Times New Roman" w:hAnsi="Times New Roman" w:cs="Times New Roman"/>
          <w:sz w:val="28"/>
          <w:szCs w:val="28"/>
        </w:rPr>
        <w:t>4</w:t>
      </w:r>
      <w:r w:rsidR="00806158" w:rsidRPr="001D302B">
        <w:rPr>
          <w:rFonts w:ascii="Times New Roman" w:hAnsi="Times New Roman" w:cs="Times New Roman"/>
          <w:sz w:val="28"/>
          <w:szCs w:val="28"/>
        </w:rPr>
        <w:t>.3. Возмещение части затрат за пользование электроэнергией субъектам предпринимательства.</w:t>
      </w:r>
    </w:p>
    <w:p w:rsidR="00806158" w:rsidRPr="00F00618" w:rsidRDefault="00E6080D"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806158" w:rsidRPr="00F00618">
        <w:rPr>
          <w:rFonts w:ascii="Times New Roman" w:hAnsi="Times New Roman" w:cs="Times New Roman"/>
          <w:sz w:val="28"/>
          <w:szCs w:val="28"/>
        </w:rPr>
        <w:t>.3.1. Субсидии предоставляются субъектам, занимающимся производс</w:t>
      </w:r>
      <w:r w:rsidR="00806158" w:rsidRPr="00F00618">
        <w:rPr>
          <w:rFonts w:ascii="Times New Roman" w:hAnsi="Times New Roman" w:cs="Times New Roman"/>
          <w:sz w:val="28"/>
          <w:szCs w:val="28"/>
        </w:rPr>
        <w:t>т</w:t>
      </w:r>
      <w:r w:rsidR="00806158" w:rsidRPr="00F00618">
        <w:rPr>
          <w:rFonts w:ascii="Times New Roman" w:hAnsi="Times New Roman" w:cs="Times New Roman"/>
          <w:sz w:val="28"/>
          <w:szCs w:val="28"/>
        </w:rPr>
        <w:t>вом хлеба и хлебобулочных изделий, осуществляющим деятельность в сфере производства пищевых продуктов и лесопромышленного комплекса.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Субсидии предоставляются на возмещение части затрат на уплату за пол</w:t>
      </w:r>
      <w:r w:rsidRPr="00F00618">
        <w:rPr>
          <w:rFonts w:ascii="Times New Roman" w:hAnsi="Times New Roman" w:cs="Times New Roman"/>
          <w:sz w:val="28"/>
          <w:szCs w:val="28"/>
        </w:rPr>
        <w:t>ь</w:t>
      </w:r>
      <w:r w:rsidRPr="00F00618">
        <w:rPr>
          <w:rFonts w:ascii="Times New Roman" w:hAnsi="Times New Roman" w:cs="Times New Roman"/>
          <w:sz w:val="28"/>
          <w:szCs w:val="28"/>
        </w:rPr>
        <w:t>зование электроэнергией.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9B2EAE"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на поставку электроэнергии</w:t>
      </w:r>
      <w:r w:rsidR="009B2EAE">
        <w:rPr>
          <w:rFonts w:ascii="Times New Roman" w:hAnsi="Times New Roman" w:cs="Times New Roman"/>
          <w:sz w:val="28"/>
          <w:szCs w:val="28"/>
        </w:rPr>
        <w:t>;</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наличие раздельного узла учета</w:t>
      </w:r>
      <w:r w:rsidR="009B2EAE">
        <w:rPr>
          <w:rFonts w:ascii="Times New Roman" w:hAnsi="Times New Roman" w:cs="Times New Roman"/>
          <w:sz w:val="28"/>
          <w:szCs w:val="28"/>
        </w:rPr>
        <w:t xml:space="preserve"> на производственное помещение</w:t>
      </w:r>
      <w:r w:rsidRPr="00F00618">
        <w:rPr>
          <w:rFonts w:ascii="Times New Roman" w:hAnsi="Times New Roman" w:cs="Times New Roman"/>
          <w:sz w:val="28"/>
          <w:szCs w:val="28"/>
        </w:rPr>
        <w:t>;</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счета-фактуры;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представляются в Отдел в форме оригиналов или заверенных надлежащим образом копий в течение месяца, следующего за отчетным кварт</w:t>
      </w:r>
      <w:r w:rsidRPr="00F00618">
        <w:rPr>
          <w:rFonts w:ascii="Times New Roman" w:hAnsi="Times New Roman" w:cs="Times New Roman"/>
          <w:sz w:val="28"/>
          <w:szCs w:val="28"/>
        </w:rPr>
        <w:t>а</w:t>
      </w:r>
      <w:r w:rsidRPr="00F00618">
        <w:rPr>
          <w:rFonts w:ascii="Times New Roman" w:hAnsi="Times New Roman" w:cs="Times New Roman"/>
          <w:sz w:val="28"/>
          <w:szCs w:val="28"/>
        </w:rPr>
        <w:t>лом.</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Субъектам, занимающимся производством хлеба и хлебобулочных изд</w:t>
      </w:r>
      <w:r w:rsidRPr="00F00618">
        <w:rPr>
          <w:rFonts w:ascii="Times New Roman" w:hAnsi="Times New Roman" w:cs="Times New Roman"/>
          <w:sz w:val="28"/>
          <w:szCs w:val="28"/>
        </w:rPr>
        <w:t>е</w:t>
      </w:r>
      <w:r w:rsidRPr="00F00618">
        <w:rPr>
          <w:rFonts w:ascii="Times New Roman" w:hAnsi="Times New Roman" w:cs="Times New Roman"/>
          <w:sz w:val="28"/>
          <w:szCs w:val="28"/>
        </w:rPr>
        <w:t>лий, субсидия выплачивается в размере 50 процентов от фактически подтве</w:t>
      </w:r>
      <w:r w:rsidRPr="00F00618">
        <w:rPr>
          <w:rFonts w:ascii="Times New Roman" w:hAnsi="Times New Roman" w:cs="Times New Roman"/>
          <w:sz w:val="28"/>
          <w:szCs w:val="28"/>
        </w:rPr>
        <w:t>р</w:t>
      </w:r>
      <w:r w:rsidRPr="00F00618">
        <w:rPr>
          <w:rFonts w:ascii="Times New Roman" w:hAnsi="Times New Roman" w:cs="Times New Roman"/>
          <w:sz w:val="28"/>
          <w:szCs w:val="28"/>
        </w:rPr>
        <w:t xml:space="preserve">жденных затрат, но не более 10 000 рублей в месяц.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Субъектам, работающим в сфере пищевой промышленности и лесопр</w:t>
      </w:r>
      <w:r w:rsidRPr="00F00618">
        <w:rPr>
          <w:rFonts w:ascii="Times New Roman" w:hAnsi="Times New Roman" w:cs="Times New Roman"/>
          <w:sz w:val="28"/>
          <w:szCs w:val="28"/>
        </w:rPr>
        <w:t>о</w:t>
      </w:r>
      <w:r w:rsidRPr="00F00618">
        <w:rPr>
          <w:rFonts w:ascii="Times New Roman" w:hAnsi="Times New Roman" w:cs="Times New Roman"/>
          <w:sz w:val="28"/>
          <w:szCs w:val="28"/>
        </w:rPr>
        <w:t xml:space="preserve">мышленного комплекса, субсидии выплачиваются в размере 30 процентов от фактически подтвержденных затрат, но не более 30 000 рублей в месяц.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ежеквартально. Возмещению подлежат фактич</w:t>
      </w:r>
      <w:r w:rsidRPr="00F00618">
        <w:rPr>
          <w:rFonts w:ascii="Times New Roman" w:hAnsi="Times New Roman" w:cs="Times New Roman"/>
          <w:sz w:val="28"/>
          <w:szCs w:val="28"/>
        </w:rPr>
        <w:t>е</w:t>
      </w:r>
      <w:r w:rsidRPr="00F00618">
        <w:rPr>
          <w:rFonts w:ascii="Times New Roman" w:hAnsi="Times New Roman" w:cs="Times New Roman"/>
          <w:sz w:val="28"/>
          <w:szCs w:val="28"/>
        </w:rPr>
        <w:t xml:space="preserve">ские затраты субъекта, произведенные в течение квартала, предшествующего </w:t>
      </w:r>
      <w:r w:rsidRPr="00F00618">
        <w:rPr>
          <w:rFonts w:ascii="Times New Roman" w:hAnsi="Times New Roman" w:cs="Times New Roman"/>
          <w:sz w:val="28"/>
          <w:szCs w:val="28"/>
        </w:rPr>
        <w:lastRenderedPageBreak/>
        <w:t>кварталу, в котором субъект обращается с заявлением о предоставлении субс</w:t>
      </w:r>
      <w:r w:rsidRPr="00F00618">
        <w:rPr>
          <w:rFonts w:ascii="Times New Roman" w:hAnsi="Times New Roman" w:cs="Times New Roman"/>
          <w:sz w:val="28"/>
          <w:szCs w:val="28"/>
        </w:rPr>
        <w:t>и</w:t>
      </w:r>
      <w:r w:rsidRPr="00F00618">
        <w:rPr>
          <w:rFonts w:ascii="Times New Roman" w:hAnsi="Times New Roman" w:cs="Times New Roman"/>
          <w:sz w:val="28"/>
          <w:szCs w:val="28"/>
        </w:rPr>
        <w:t>дии.</w:t>
      </w:r>
    </w:p>
    <w:p w:rsidR="00806158" w:rsidRPr="001D302B" w:rsidRDefault="001D302B" w:rsidP="00F00618">
      <w:pPr>
        <w:spacing w:line="240" w:lineRule="auto"/>
        <w:ind w:firstLine="709"/>
        <w:contextualSpacing/>
        <w:jc w:val="both"/>
        <w:rPr>
          <w:rFonts w:ascii="Times New Roman" w:hAnsi="Times New Roman" w:cs="Times New Roman"/>
          <w:sz w:val="28"/>
          <w:szCs w:val="28"/>
        </w:rPr>
      </w:pPr>
      <w:r w:rsidRPr="001D302B">
        <w:rPr>
          <w:rFonts w:ascii="Times New Roman" w:hAnsi="Times New Roman" w:cs="Times New Roman"/>
          <w:sz w:val="28"/>
          <w:szCs w:val="28"/>
        </w:rPr>
        <w:t>4</w:t>
      </w:r>
      <w:r w:rsidR="00806158" w:rsidRPr="001D302B">
        <w:rPr>
          <w:rFonts w:ascii="Times New Roman" w:hAnsi="Times New Roman" w:cs="Times New Roman"/>
          <w:sz w:val="28"/>
          <w:szCs w:val="28"/>
        </w:rPr>
        <w:t>.4. Возмещение части затрат субъектам на организацию мероприятий по сдерживанию цен на социально значимые товары.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Субсидии предоставляются субъектам, занимающимся розничной торго</w:t>
      </w:r>
      <w:r w:rsidRPr="00F00618">
        <w:rPr>
          <w:rFonts w:ascii="Times New Roman" w:hAnsi="Times New Roman" w:cs="Times New Roman"/>
          <w:sz w:val="28"/>
          <w:szCs w:val="28"/>
        </w:rPr>
        <w:t>в</w:t>
      </w:r>
      <w:r w:rsidRPr="00F00618">
        <w:rPr>
          <w:rFonts w:ascii="Times New Roman" w:hAnsi="Times New Roman" w:cs="Times New Roman"/>
          <w:sz w:val="28"/>
          <w:szCs w:val="28"/>
        </w:rPr>
        <w:t>лей в отдаленных, труднодоступных и малочисленных населенных пунктах ра</w:t>
      </w:r>
      <w:r w:rsidRPr="00F00618">
        <w:rPr>
          <w:rFonts w:ascii="Times New Roman" w:hAnsi="Times New Roman" w:cs="Times New Roman"/>
          <w:sz w:val="28"/>
          <w:szCs w:val="28"/>
        </w:rPr>
        <w:t>й</w:t>
      </w:r>
      <w:r w:rsidRPr="00F00618">
        <w:rPr>
          <w:rFonts w:ascii="Times New Roman" w:hAnsi="Times New Roman" w:cs="Times New Roman"/>
          <w:sz w:val="28"/>
          <w:szCs w:val="28"/>
        </w:rPr>
        <w:t xml:space="preserve">она. </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Субсидии субъектам предоставляются на возмещение затрат на горюче-смазочные материалы для доставки социально значимых товаров на период ра</w:t>
      </w:r>
      <w:r w:rsidRPr="00F00618">
        <w:rPr>
          <w:rFonts w:ascii="Times New Roman" w:hAnsi="Times New Roman" w:cs="Times New Roman"/>
          <w:sz w:val="28"/>
          <w:szCs w:val="28"/>
        </w:rPr>
        <w:t>с</w:t>
      </w:r>
      <w:r w:rsidRPr="00F00618">
        <w:rPr>
          <w:rFonts w:ascii="Times New Roman" w:hAnsi="Times New Roman" w:cs="Times New Roman"/>
          <w:sz w:val="28"/>
          <w:szCs w:val="28"/>
        </w:rPr>
        <w:t>путицы (март – апрель и сентябрь – октябрь).</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реестр товаротранспортных накладных на приобретение социально знач</w:t>
      </w:r>
      <w:r w:rsidRPr="00F00618">
        <w:rPr>
          <w:rFonts w:ascii="Times New Roman" w:hAnsi="Times New Roman" w:cs="Times New Roman"/>
          <w:sz w:val="28"/>
          <w:szCs w:val="28"/>
        </w:rPr>
        <w:t>и</w:t>
      </w:r>
      <w:r w:rsidRPr="00F00618">
        <w:rPr>
          <w:rFonts w:ascii="Times New Roman" w:hAnsi="Times New Roman" w:cs="Times New Roman"/>
          <w:sz w:val="28"/>
          <w:szCs w:val="28"/>
        </w:rPr>
        <w:t>мых товаров на период распутицы с приложением копий товаротранспортных накладных и платежных документов, подтверждающих их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паспорта транспортного средства (которым доставлялся товар);</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реестр чеков на оплату горюче-смазочных материалов с приложением ч</w:t>
      </w:r>
      <w:r w:rsidRPr="00F00618">
        <w:rPr>
          <w:rFonts w:ascii="Times New Roman" w:hAnsi="Times New Roman" w:cs="Times New Roman"/>
          <w:sz w:val="28"/>
          <w:szCs w:val="28"/>
        </w:rPr>
        <w:t>е</w:t>
      </w:r>
      <w:r w:rsidRPr="00F00618">
        <w:rPr>
          <w:rFonts w:ascii="Times New Roman" w:hAnsi="Times New Roman" w:cs="Times New Roman"/>
          <w:sz w:val="28"/>
          <w:szCs w:val="28"/>
        </w:rPr>
        <w:t>ков (или копий чеков, заверенных получателем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 безналичном расчете за горюче-смазочные материалы прилагаются договоры и финансовые документы, подтверждающие фактические затраты.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представляются в Отдел в форме оригиналов или заверенных надлежащим образом копий не позднее трех месяцев с момента оплаты.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по нормативному расчету согласно формуле: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H = G х W х B, где: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H– нормативный расчет стоимости доставки,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G – потребность горюче-смазочных материалов для доставки одной тонны товара;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G = (P х R): 100: V;</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P – расстояние до населенного пункта;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R – расход горюче-смазочных материалов на 100 км (согласно паспорту транспортного средства);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V – грузоподъемность транспорта;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W – общий вес социально значимых товаров, завезенных на период расп</w:t>
      </w:r>
      <w:r w:rsidRPr="00F00618">
        <w:rPr>
          <w:rFonts w:ascii="Times New Roman" w:hAnsi="Times New Roman" w:cs="Times New Roman"/>
          <w:sz w:val="28"/>
          <w:szCs w:val="28"/>
        </w:rPr>
        <w:t>у</w:t>
      </w:r>
      <w:r w:rsidRPr="00F00618">
        <w:rPr>
          <w:rFonts w:ascii="Times New Roman" w:hAnsi="Times New Roman" w:cs="Times New Roman"/>
          <w:sz w:val="28"/>
          <w:szCs w:val="28"/>
        </w:rPr>
        <w:t>тицы;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B – средняя стоимость горюче-смазочных материалов;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B = Bф:F;</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Bф – фактическая общая стоимость горюче-смазочных материалов;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F – общий объем приобретенных горюче-смазочных материалов.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в размере 80 процентов от нормативного расчета, но не более 50 000 рублей в год для субъекта.</w:t>
      </w:r>
    </w:p>
    <w:p w:rsidR="00806158" w:rsidRPr="00F00618" w:rsidRDefault="00806158" w:rsidP="00F00618">
      <w:pPr>
        <w:spacing w:line="240" w:lineRule="auto"/>
        <w:ind w:firstLine="709"/>
        <w:contextualSpacing/>
        <w:jc w:val="both"/>
        <w:rPr>
          <w:rFonts w:ascii="Times New Roman" w:hAnsi="Times New Roman" w:cs="Times New Roman"/>
          <w:b/>
          <w:sz w:val="28"/>
          <w:szCs w:val="28"/>
        </w:rPr>
      </w:pPr>
    </w:p>
    <w:p w:rsidR="00806158" w:rsidRPr="009B7241" w:rsidRDefault="009B7241" w:rsidP="00F00618">
      <w:pPr>
        <w:spacing w:line="240" w:lineRule="auto"/>
        <w:ind w:firstLine="709"/>
        <w:contextualSpacing/>
        <w:jc w:val="both"/>
        <w:rPr>
          <w:rFonts w:ascii="Times New Roman" w:hAnsi="Times New Roman" w:cs="Times New Roman"/>
          <w:sz w:val="28"/>
          <w:szCs w:val="28"/>
        </w:rPr>
      </w:pPr>
      <w:r w:rsidRPr="009B7241">
        <w:rPr>
          <w:rFonts w:ascii="Times New Roman" w:hAnsi="Times New Roman" w:cs="Times New Roman"/>
          <w:sz w:val="28"/>
          <w:szCs w:val="28"/>
        </w:rPr>
        <w:t>4</w:t>
      </w:r>
      <w:r w:rsidR="00806158" w:rsidRPr="009B7241">
        <w:rPr>
          <w:rFonts w:ascii="Times New Roman" w:hAnsi="Times New Roman" w:cs="Times New Roman"/>
          <w:sz w:val="28"/>
          <w:szCs w:val="28"/>
        </w:rPr>
        <w:t>.5. Возмещение части затрат за участие субъектов в федеральных, межд</w:t>
      </w:r>
      <w:r w:rsidR="00806158" w:rsidRPr="009B7241">
        <w:rPr>
          <w:rFonts w:ascii="Times New Roman" w:hAnsi="Times New Roman" w:cs="Times New Roman"/>
          <w:sz w:val="28"/>
          <w:szCs w:val="28"/>
        </w:rPr>
        <w:t>у</w:t>
      </w:r>
      <w:r w:rsidR="00806158" w:rsidRPr="009B7241">
        <w:rPr>
          <w:rFonts w:ascii="Times New Roman" w:hAnsi="Times New Roman" w:cs="Times New Roman"/>
          <w:sz w:val="28"/>
          <w:szCs w:val="28"/>
        </w:rPr>
        <w:t>народных форумах, конкурсах.</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Субсидии предоставляются субъектам, осуществляющим деятельность в сфере агропромышленного комплекса, перерабатывающей промышленности, в сфере производства пищевых продуктов, лесопромышленного комплекса, вну</w:t>
      </w:r>
      <w:r w:rsidRPr="00F00618">
        <w:rPr>
          <w:rFonts w:ascii="Times New Roman" w:hAnsi="Times New Roman" w:cs="Times New Roman"/>
          <w:sz w:val="28"/>
          <w:szCs w:val="28"/>
        </w:rPr>
        <w:t>т</w:t>
      </w:r>
      <w:r w:rsidRPr="00F00618">
        <w:rPr>
          <w:rFonts w:ascii="Times New Roman" w:hAnsi="Times New Roman" w:cs="Times New Roman"/>
          <w:sz w:val="28"/>
          <w:szCs w:val="28"/>
        </w:rPr>
        <w:t>реннего туризма, народных промыслов.</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p>
    <w:p w:rsidR="00806158" w:rsidRPr="00F00618" w:rsidRDefault="009B7241" w:rsidP="00F00618">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806158" w:rsidRPr="00F00618">
        <w:rPr>
          <w:rFonts w:ascii="Times New Roman" w:hAnsi="Times New Roman" w:cs="Times New Roman"/>
          <w:sz w:val="28"/>
          <w:szCs w:val="28"/>
        </w:rPr>
        <w:t>.5.1. Субсидии предоставляются на возмещение фактически подтве</w:t>
      </w:r>
      <w:r w:rsidR="00806158" w:rsidRPr="00F00618">
        <w:rPr>
          <w:rFonts w:ascii="Times New Roman" w:hAnsi="Times New Roman" w:cs="Times New Roman"/>
          <w:sz w:val="28"/>
          <w:szCs w:val="28"/>
        </w:rPr>
        <w:t>р</w:t>
      </w:r>
      <w:r w:rsidR="00806158" w:rsidRPr="00F00618">
        <w:rPr>
          <w:rFonts w:ascii="Times New Roman" w:hAnsi="Times New Roman" w:cs="Times New Roman"/>
          <w:sz w:val="28"/>
          <w:szCs w:val="28"/>
        </w:rPr>
        <w:t>жденных затрат субъектов на участие в федеральных, международных форумах:</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уплату регистрационных взносов для участия в федеральных, междун</w:t>
      </w:r>
      <w:r w:rsidRPr="00F00618">
        <w:rPr>
          <w:rFonts w:ascii="Times New Roman" w:hAnsi="Times New Roman" w:cs="Times New Roman"/>
          <w:sz w:val="28"/>
          <w:szCs w:val="28"/>
        </w:rPr>
        <w:t>а</w:t>
      </w:r>
      <w:r w:rsidRPr="00F00618">
        <w:rPr>
          <w:rFonts w:ascii="Times New Roman" w:hAnsi="Times New Roman" w:cs="Times New Roman"/>
          <w:sz w:val="28"/>
          <w:szCs w:val="28"/>
        </w:rPr>
        <w:t>родных форумах;</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оплату транспортных расходов сотрудников субъекта к месту провед</w:t>
      </w:r>
      <w:r w:rsidRPr="00F00618">
        <w:rPr>
          <w:rFonts w:ascii="Times New Roman" w:hAnsi="Times New Roman" w:cs="Times New Roman"/>
          <w:sz w:val="28"/>
          <w:szCs w:val="28"/>
        </w:rPr>
        <w:t>е</w:t>
      </w:r>
      <w:r w:rsidRPr="00F00618">
        <w:rPr>
          <w:rFonts w:ascii="Times New Roman" w:hAnsi="Times New Roman" w:cs="Times New Roman"/>
          <w:sz w:val="28"/>
          <w:szCs w:val="28"/>
        </w:rPr>
        <w:t>ния федеральных, международных форумов;</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оплату проживания в гостинце</w:t>
      </w:r>
      <w:r w:rsidR="009519EE">
        <w:rPr>
          <w:rFonts w:ascii="Times New Roman" w:hAnsi="Times New Roman" w:cs="Times New Roman"/>
          <w:sz w:val="28"/>
          <w:szCs w:val="28"/>
        </w:rPr>
        <w:t xml:space="preserve">,в том числе </w:t>
      </w:r>
      <w:r w:rsidRPr="00F00618">
        <w:rPr>
          <w:rFonts w:ascii="Times New Roman" w:hAnsi="Times New Roman" w:cs="Times New Roman"/>
          <w:sz w:val="28"/>
          <w:szCs w:val="28"/>
        </w:rPr>
        <w:t xml:space="preserve">сотрудников субъекта.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заявка на участие субъекта в федеральном, международном форуме (с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тверждением включения субъекта в делегацию округа, района на данный форум либо с приложением приглашения от организатора форума);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приказ о командировке сотрудников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билеты авиа -, железнодорожного транспорта до места проведения фед</w:t>
      </w:r>
      <w:r w:rsidRPr="00F00618">
        <w:rPr>
          <w:rFonts w:ascii="Times New Roman" w:hAnsi="Times New Roman" w:cs="Times New Roman"/>
          <w:sz w:val="28"/>
          <w:szCs w:val="28"/>
        </w:rPr>
        <w:t>е</w:t>
      </w:r>
      <w:r w:rsidRPr="00F00618">
        <w:rPr>
          <w:rFonts w:ascii="Times New Roman" w:hAnsi="Times New Roman" w:cs="Times New Roman"/>
          <w:sz w:val="28"/>
          <w:szCs w:val="28"/>
        </w:rPr>
        <w:t>рального, международного форума (в пределах Российской Федерации), пос</w:t>
      </w:r>
      <w:r w:rsidRPr="00F00618">
        <w:rPr>
          <w:rFonts w:ascii="Times New Roman" w:hAnsi="Times New Roman" w:cs="Times New Roman"/>
          <w:sz w:val="28"/>
          <w:szCs w:val="28"/>
        </w:rPr>
        <w:t>а</w:t>
      </w:r>
      <w:r w:rsidRPr="00F00618">
        <w:rPr>
          <w:rFonts w:ascii="Times New Roman" w:hAnsi="Times New Roman" w:cs="Times New Roman"/>
          <w:sz w:val="28"/>
          <w:szCs w:val="28"/>
        </w:rPr>
        <w:t>дочные талоны;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счета на проживание в гостинице;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представляются в Отдел в форме оригиналов или заверенных надлежащим образом копий не позднее трех месяцев со дня их участия в фор</w:t>
      </w:r>
      <w:r w:rsidRPr="00F00618">
        <w:rPr>
          <w:rFonts w:ascii="Times New Roman" w:hAnsi="Times New Roman" w:cs="Times New Roman"/>
          <w:sz w:val="28"/>
          <w:szCs w:val="28"/>
        </w:rPr>
        <w:t>у</w:t>
      </w:r>
      <w:r w:rsidRPr="00F00618">
        <w:rPr>
          <w:rFonts w:ascii="Times New Roman" w:hAnsi="Times New Roman" w:cs="Times New Roman"/>
          <w:sz w:val="28"/>
          <w:szCs w:val="28"/>
        </w:rPr>
        <w:t>ме.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в размере 70 процентов от фактически подтве</w:t>
      </w:r>
      <w:r w:rsidRPr="00F00618">
        <w:rPr>
          <w:rFonts w:ascii="Times New Roman" w:hAnsi="Times New Roman" w:cs="Times New Roman"/>
          <w:sz w:val="28"/>
          <w:szCs w:val="28"/>
        </w:rPr>
        <w:t>р</w:t>
      </w:r>
      <w:r w:rsidRPr="00F00618">
        <w:rPr>
          <w:rFonts w:ascii="Times New Roman" w:hAnsi="Times New Roman" w:cs="Times New Roman"/>
          <w:sz w:val="28"/>
          <w:szCs w:val="28"/>
        </w:rPr>
        <w:t>жденных затрат субъекта, но не более 20 000 рублей в год для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806158" w:rsidRPr="00F00618" w:rsidRDefault="009519EE" w:rsidP="00F0061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806158" w:rsidRPr="00F00618">
        <w:rPr>
          <w:rFonts w:ascii="Times New Roman" w:hAnsi="Times New Roman" w:cs="Times New Roman"/>
          <w:sz w:val="28"/>
          <w:szCs w:val="28"/>
        </w:rPr>
        <w:t>.5.2. Субсидии предоставляются на возмещение фактически подтве</w:t>
      </w:r>
      <w:r w:rsidR="00806158" w:rsidRPr="00F00618">
        <w:rPr>
          <w:rFonts w:ascii="Times New Roman" w:hAnsi="Times New Roman" w:cs="Times New Roman"/>
          <w:sz w:val="28"/>
          <w:szCs w:val="28"/>
        </w:rPr>
        <w:t>р</w:t>
      </w:r>
      <w:r w:rsidR="00806158" w:rsidRPr="00F00618">
        <w:rPr>
          <w:rFonts w:ascii="Times New Roman" w:hAnsi="Times New Roman" w:cs="Times New Roman"/>
          <w:sz w:val="28"/>
          <w:szCs w:val="28"/>
        </w:rPr>
        <w:t xml:space="preserve">жденных затрат субъектов на участие в федеральных, международных </w:t>
      </w:r>
      <w:r w:rsidR="00806158" w:rsidRPr="00F00618">
        <w:rPr>
          <w:rFonts w:ascii="Times New Roman" w:hAnsi="Times New Roman" w:cs="Times New Roman"/>
          <w:b/>
          <w:sz w:val="28"/>
          <w:szCs w:val="28"/>
        </w:rPr>
        <w:t>конку</w:t>
      </w:r>
      <w:r w:rsidR="00806158" w:rsidRPr="00F00618">
        <w:rPr>
          <w:rFonts w:ascii="Times New Roman" w:hAnsi="Times New Roman" w:cs="Times New Roman"/>
          <w:b/>
          <w:sz w:val="28"/>
          <w:szCs w:val="28"/>
        </w:rPr>
        <w:t>р</w:t>
      </w:r>
      <w:r w:rsidR="00806158" w:rsidRPr="00F00618">
        <w:rPr>
          <w:rFonts w:ascii="Times New Roman" w:hAnsi="Times New Roman" w:cs="Times New Roman"/>
          <w:b/>
          <w:sz w:val="28"/>
          <w:szCs w:val="28"/>
        </w:rPr>
        <w:t>сах</w:t>
      </w:r>
      <w:r w:rsidR="00806158" w:rsidRPr="00F00618">
        <w:rPr>
          <w:rFonts w:ascii="Times New Roman" w:hAnsi="Times New Roman" w:cs="Times New Roman"/>
          <w:sz w:val="28"/>
          <w:szCs w:val="28"/>
        </w:rPr>
        <w:t>:</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уплату регистрационных взносов для участия в федеральных, междун</w:t>
      </w:r>
      <w:r w:rsidRPr="00F00618">
        <w:rPr>
          <w:rFonts w:ascii="Times New Roman" w:hAnsi="Times New Roman" w:cs="Times New Roman"/>
          <w:sz w:val="28"/>
          <w:szCs w:val="28"/>
        </w:rPr>
        <w:t>а</w:t>
      </w:r>
      <w:r w:rsidRPr="00F00618">
        <w:rPr>
          <w:rFonts w:ascii="Times New Roman" w:hAnsi="Times New Roman" w:cs="Times New Roman"/>
          <w:sz w:val="28"/>
          <w:szCs w:val="28"/>
        </w:rPr>
        <w:t>родных конкурсах;</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доставку продукции субъекта к месту проведения федерального, ме</w:t>
      </w:r>
      <w:r w:rsidRPr="00F00618">
        <w:rPr>
          <w:rFonts w:ascii="Times New Roman" w:hAnsi="Times New Roman" w:cs="Times New Roman"/>
          <w:sz w:val="28"/>
          <w:szCs w:val="28"/>
        </w:rPr>
        <w:t>ж</w:t>
      </w:r>
      <w:r w:rsidRPr="00F00618">
        <w:rPr>
          <w:rFonts w:ascii="Times New Roman" w:hAnsi="Times New Roman" w:cs="Times New Roman"/>
          <w:sz w:val="28"/>
          <w:szCs w:val="28"/>
        </w:rPr>
        <w:t>дународного конкурса;</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оплату транспортных расходов сотрудников субъекта к месту провед</w:t>
      </w:r>
      <w:r w:rsidRPr="00F00618">
        <w:rPr>
          <w:rFonts w:ascii="Times New Roman" w:hAnsi="Times New Roman" w:cs="Times New Roman"/>
          <w:sz w:val="28"/>
          <w:szCs w:val="28"/>
        </w:rPr>
        <w:t>е</w:t>
      </w:r>
      <w:r w:rsidRPr="00F00618">
        <w:rPr>
          <w:rFonts w:ascii="Times New Roman" w:hAnsi="Times New Roman" w:cs="Times New Roman"/>
          <w:sz w:val="28"/>
          <w:szCs w:val="28"/>
        </w:rPr>
        <w:t>ния федерального, международного конкурса;</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 оплату проживания в гостинице</w:t>
      </w:r>
      <w:r w:rsidR="009519EE">
        <w:rPr>
          <w:rFonts w:ascii="Times New Roman" w:hAnsi="Times New Roman" w:cs="Times New Roman"/>
          <w:sz w:val="28"/>
          <w:szCs w:val="28"/>
        </w:rPr>
        <w:t xml:space="preserve">, в том числе </w:t>
      </w:r>
      <w:r w:rsidRPr="00F00618">
        <w:rPr>
          <w:rFonts w:ascii="Times New Roman" w:hAnsi="Times New Roman" w:cs="Times New Roman"/>
          <w:sz w:val="28"/>
          <w:szCs w:val="28"/>
        </w:rPr>
        <w:t xml:space="preserve">сотрудников субъекта.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ты, представляемые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заявка на участие субъекта в Федеральном, международном конкурсе (с приложением положения о конкурсе);</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документы, подтверждающие транспортные расходы на доставку проду</w:t>
      </w:r>
      <w:r w:rsidRPr="00F00618">
        <w:rPr>
          <w:rFonts w:ascii="Times New Roman" w:hAnsi="Times New Roman" w:cs="Times New Roman"/>
          <w:sz w:val="28"/>
          <w:szCs w:val="28"/>
        </w:rPr>
        <w:t>к</w:t>
      </w:r>
      <w:r w:rsidRPr="00F00618">
        <w:rPr>
          <w:rFonts w:ascii="Times New Roman" w:hAnsi="Times New Roman" w:cs="Times New Roman"/>
          <w:sz w:val="28"/>
          <w:szCs w:val="28"/>
        </w:rPr>
        <w:t>ции субъекта к месту проведения федерального, международного конкурса;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приказ о командировке сотрудников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билеты авиа-, железнодорожного транспорта до места проведения Фед</w:t>
      </w:r>
      <w:r w:rsidRPr="00F00618">
        <w:rPr>
          <w:rFonts w:ascii="Times New Roman" w:hAnsi="Times New Roman" w:cs="Times New Roman"/>
          <w:sz w:val="28"/>
          <w:szCs w:val="28"/>
        </w:rPr>
        <w:t>е</w:t>
      </w:r>
      <w:r w:rsidRPr="00F00618">
        <w:rPr>
          <w:rFonts w:ascii="Times New Roman" w:hAnsi="Times New Roman" w:cs="Times New Roman"/>
          <w:sz w:val="28"/>
          <w:szCs w:val="28"/>
        </w:rPr>
        <w:t>рального, международного конкурса (в пределах Российской Федерации), пос</w:t>
      </w:r>
      <w:r w:rsidRPr="00F00618">
        <w:rPr>
          <w:rFonts w:ascii="Times New Roman" w:hAnsi="Times New Roman" w:cs="Times New Roman"/>
          <w:sz w:val="28"/>
          <w:szCs w:val="28"/>
        </w:rPr>
        <w:t>а</w:t>
      </w:r>
      <w:r w:rsidRPr="00F00618">
        <w:rPr>
          <w:rFonts w:ascii="Times New Roman" w:hAnsi="Times New Roman" w:cs="Times New Roman"/>
          <w:sz w:val="28"/>
          <w:szCs w:val="28"/>
        </w:rPr>
        <w:t>дочные талоны;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счета на проживание в гостинице;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представляются в Отдел в форме оригиналов или заверенных надлежащим образом копий не позднее трех месяцев со дня их участия в ко</w:t>
      </w:r>
      <w:r w:rsidRPr="00F00618">
        <w:rPr>
          <w:rFonts w:ascii="Times New Roman" w:hAnsi="Times New Roman" w:cs="Times New Roman"/>
          <w:sz w:val="28"/>
          <w:szCs w:val="28"/>
        </w:rPr>
        <w:t>н</w:t>
      </w:r>
      <w:r w:rsidRPr="00F00618">
        <w:rPr>
          <w:rFonts w:ascii="Times New Roman" w:hAnsi="Times New Roman" w:cs="Times New Roman"/>
          <w:sz w:val="28"/>
          <w:szCs w:val="28"/>
        </w:rPr>
        <w:t>курсе.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предоставляется в размере 80 процентов от фактически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твержденных затрат субъекта, но не более 100 000 рублей в год для субъекта.</w:t>
      </w:r>
    </w:p>
    <w:p w:rsidR="00806158" w:rsidRPr="00F00618" w:rsidRDefault="00806158" w:rsidP="00F00618">
      <w:pPr>
        <w:spacing w:line="240" w:lineRule="auto"/>
        <w:ind w:firstLine="709"/>
        <w:contextualSpacing/>
        <w:jc w:val="both"/>
        <w:rPr>
          <w:rFonts w:ascii="Times New Roman" w:hAnsi="Times New Roman" w:cs="Times New Roman"/>
          <w:b/>
          <w:sz w:val="28"/>
          <w:szCs w:val="28"/>
        </w:rPr>
      </w:pPr>
    </w:p>
    <w:p w:rsidR="00806158" w:rsidRPr="005B5201" w:rsidRDefault="005B5201" w:rsidP="00F00618">
      <w:pPr>
        <w:spacing w:line="240" w:lineRule="auto"/>
        <w:ind w:firstLine="709"/>
        <w:contextualSpacing/>
        <w:jc w:val="both"/>
        <w:rPr>
          <w:rFonts w:ascii="Times New Roman" w:hAnsi="Times New Roman" w:cs="Times New Roman"/>
          <w:sz w:val="28"/>
          <w:szCs w:val="28"/>
        </w:rPr>
      </w:pPr>
      <w:r w:rsidRPr="005B5201">
        <w:rPr>
          <w:rFonts w:ascii="Times New Roman" w:hAnsi="Times New Roman" w:cs="Times New Roman"/>
          <w:sz w:val="28"/>
          <w:szCs w:val="28"/>
        </w:rPr>
        <w:t>4</w:t>
      </w:r>
      <w:r w:rsidR="00806158" w:rsidRPr="005B5201">
        <w:rPr>
          <w:rFonts w:ascii="Times New Roman" w:hAnsi="Times New Roman" w:cs="Times New Roman"/>
          <w:sz w:val="28"/>
          <w:szCs w:val="28"/>
        </w:rPr>
        <w:t>.6. Возмещение части затрат на изготовление и прокат рекламного рол</w:t>
      </w:r>
      <w:r w:rsidR="00806158" w:rsidRPr="005B5201">
        <w:rPr>
          <w:rFonts w:ascii="Times New Roman" w:hAnsi="Times New Roman" w:cs="Times New Roman"/>
          <w:sz w:val="28"/>
          <w:szCs w:val="28"/>
        </w:rPr>
        <w:t>и</w:t>
      </w:r>
      <w:r w:rsidR="00806158" w:rsidRPr="005B5201">
        <w:rPr>
          <w:rFonts w:ascii="Times New Roman" w:hAnsi="Times New Roman" w:cs="Times New Roman"/>
          <w:sz w:val="28"/>
          <w:szCs w:val="28"/>
        </w:rPr>
        <w:t>ка, изготовление и размещение уличной рекламы для субъектов.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предоставляется субъектам, осуществляющим деятельность в соответствии с Перечнем социально значимых видов экономической деятельн</w:t>
      </w:r>
      <w:r w:rsidRPr="00F00618">
        <w:rPr>
          <w:rFonts w:ascii="Times New Roman" w:hAnsi="Times New Roman" w:cs="Times New Roman"/>
          <w:sz w:val="28"/>
          <w:szCs w:val="28"/>
        </w:rPr>
        <w:t>о</w:t>
      </w:r>
      <w:r w:rsidRPr="00F00618">
        <w:rPr>
          <w:rFonts w:ascii="Times New Roman" w:hAnsi="Times New Roman" w:cs="Times New Roman"/>
          <w:sz w:val="28"/>
          <w:szCs w:val="28"/>
        </w:rPr>
        <w:t>сти Нижневартовского района, утвержденным постановлением администрации района от 28.03.2018 № 726.</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предоставляется субъектам на возмещение части затрат на изг</w:t>
      </w:r>
      <w:r w:rsidRPr="00F00618">
        <w:rPr>
          <w:rFonts w:ascii="Times New Roman" w:hAnsi="Times New Roman" w:cs="Times New Roman"/>
          <w:sz w:val="28"/>
          <w:szCs w:val="28"/>
        </w:rPr>
        <w:t>о</w:t>
      </w:r>
      <w:r w:rsidRPr="00F00618">
        <w:rPr>
          <w:rFonts w:ascii="Times New Roman" w:hAnsi="Times New Roman" w:cs="Times New Roman"/>
          <w:sz w:val="28"/>
          <w:szCs w:val="28"/>
        </w:rPr>
        <w:t>товление и прокат рекламного ролика, изготовление и размещение уличной ре</w:t>
      </w:r>
      <w:r w:rsidRPr="00F00618">
        <w:rPr>
          <w:rFonts w:ascii="Times New Roman" w:hAnsi="Times New Roman" w:cs="Times New Roman"/>
          <w:sz w:val="28"/>
          <w:szCs w:val="28"/>
        </w:rPr>
        <w:t>к</w:t>
      </w:r>
      <w:r w:rsidRPr="00F00618">
        <w:rPr>
          <w:rFonts w:ascii="Times New Roman" w:hAnsi="Times New Roman" w:cs="Times New Roman"/>
          <w:sz w:val="28"/>
          <w:szCs w:val="28"/>
        </w:rPr>
        <w:t>ламы.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докуме</w:t>
      </w:r>
      <w:r w:rsidRPr="00F00618">
        <w:rPr>
          <w:rFonts w:ascii="Times New Roman" w:hAnsi="Times New Roman" w:cs="Times New Roman"/>
          <w:sz w:val="28"/>
          <w:szCs w:val="28"/>
        </w:rPr>
        <w:t>н</w:t>
      </w:r>
      <w:r w:rsidRPr="00F00618">
        <w:rPr>
          <w:rFonts w:ascii="Times New Roman" w:hAnsi="Times New Roman" w:cs="Times New Roman"/>
          <w:sz w:val="28"/>
          <w:szCs w:val="28"/>
        </w:rPr>
        <w:t xml:space="preserve">ты, представляемые в Отдел: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субъекта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информационного обслуживания на изготовление рекламного р</w:t>
      </w:r>
      <w:r w:rsidRPr="00F00618">
        <w:rPr>
          <w:rFonts w:ascii="Times New Roman" w:hAnsi="Times New Roman" w:cs="Times New Roman"/>
          <w:sz w:val="28"/>
          <w:szCs w:val="28"/>
        </w:rPr>
        <w:t>о</w:t>
      </w:r>
      <w:r w:rsidRPr="00F00618">
        <w:rPr>
          <w:rFonts w:ascii="Times New Roman" w:hAnsi="Times New Roman" w:cs="Times New Roman"/>
          <w:sz w:val="28"/>
          <w:szCs w:val="28"/>
        </w:rPr>
        <w:t>лика, прокат ролика;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информационного обслуживания на изготовление уличной рекл</w:t>
      </w:r>
      <w:r w:rsidRPr="00F00618">
        <w:rPr>
          <w:rFonts w:ascii="Times New Roman" w:hAnsi="Times New Roman" w:cs="Times New Roman"/>
          <w:sz w:val="28"/>
          <w:szCs w:val="28"/>
        </w:rPr>
        <w:t>а</w:t>
      </w:r>
      <w:r w:rsidRPr="00F00618">
        <w:rPr>
          <w:rFonts w:ascii="Times New Roman" w:hAnsi="Times New Roman" w:cs="Times New Roman"/>
          <w:sz w:val="28"/>
          <w:szCs w:val="28"/>
        </w:rPr>
        <w:t>мы, изготовление баннера, размещение уличной рекламы;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акт выполненных работ;</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принимаются при предъявлении оригиналов или в форме зав</w:t>
      </w:r>
      <w:r w:rsidRPr="00F00618">
        <w:rPr>
          <w:rFonts w:ascii="Times New Roman" w:hAnsi="Times New Roman" w:cs="Times New Roman"/>
          <w:sz w:val="28"/>
          <w:szCs w:val="28"/>
        </w:rPr>
        <w:t>е</w:t>
      </w:r>
      <w:r w:rsidRPr="00F00618">
        <w:rPr>
          <w:rFonts w:ascii="Times New Roman" w:hAnsi="Times New Roman" w:cs="Times New Roman"/>
          <w:sz w:val="28"/>
          <w:szCs w:val="28"/>
        </w:rPr>
        <w:t>ренных надлежащим образом копий не позднее трех месяцев с момента их по</w:t>
      </w:r>
      <w:r w:rsidRPr="00F00618">
        <w:rPr>
          <w:rFonts w:ascii="Times New Roman" w:hAnsi="Times New Roman" w:cs="Times New Roman"/>
          <w:sz w:val="28"/>
          <w:szCs w:val="28"/>
        </w:rPr>
        <w:t>д</w:t>
      </w:r>
      <w:r w:rsidRPr="00F00618">
        <w:rPr>
          <w:rFonts w:ascii="Times New Roman" w:hAnsi="Times New Roman" w:cs="Times New Roman"/>
          <w:sz w:val="28"/>
          <w:szCs w:val="28"/>
        </w:rPr>
        <w:t>тверждения.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предоставляется в размере 50 процентов от фактически по</w:t>
      </w:r>
      <w:r w:rsidRPr="00F00618">
        <w:rPr>
          <w:rFonts w:ascii="Times New Roman" w:hAnsi="Times New Roman" w:cs="Times New Roman"/>
          <w:sz w:val="28"/>
          <w:szCs w:val="28"/>
        </w:rPr>
        <w:t>д</w:t>
      </w:r>
      <w:r w:rsidRPr="00F00618">
        <w:rPr>
          <w:rFonts w:ascii="Times New Roman" w:hAnsi="Times New Roman" w:cs="Times New Roman"/>
          <w:sz w:val="28"/>
          <w:szCs w:val="28"/>
        </w:rPr>
        <w:t xml:space="preserve">твержденных затрат, но не более 50 000 рублей в год для субъекта.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p>
    <w:p w:rsidR="00A654D7" w:rsidRPr="005F3BBF" w:rsidRDefault="00A654D7" w:rsidP="00A654D7">
      <w:pPr>
        <w:spacing w:line="240" w:lineRule="auto"/>
        <w:contextualSpacing/>
        <w:jc w:val="center"/>
        <w:rPr>
          <w:rFonts w:ascii="Times New Roman" w:hAnsi="Times New Roman" w:cs="Times New Roman"/>
          <w:b/>
          <w:sz w:val="28"/>
          <w:szCs w:val="28"/>
        </w:rPr>
      </w:pPr>
      <w:r w:rsidRPr="00A654D7">
        <w:rPr>
          <w:rFonts w:ascii="Times New Roman" w:hAnsi="Times New Roman" w:cs="Times New Roman"/>
          <w:sz w:val="28"/>
          <w:szCs w:val="28"/>
          <w:lang w:val="en-US"/>
        </w:rPr>
        <w:t>V</w:t>
      </w:r>
      <w:r w:rsidRPr="00A654D7">
        <w:rPr>
          <w:rFonts w:ascii="Times New Roman" w:hAnsi="Times New Roman" w:cs="Times New Roman"/>
          <w:sz w:val="28"/>
          <w:szCs w:val="28"/>
        </w:rPr>
        <w:t>.</w:t>
      </w:r>
      <w:r w:rsidRPr="00855C4E">
        <w:rPr>
          <w:rFonts w:ascii="Times New Roman" w:hAnsi="Times New Roman" w:cs="Times New Roman"/>
          <w:sz w:val="28"/>
          <w:szCs w:val="28"/>
        </w:rPr>
        <w:t>Требования к отчетности</w:t>
      </w:r>
    </w:p>
    <w:p w:rsidR="00A654D7" w:rsidRPr="005F3BBF" w:rsidRDefault="00A654D7" w:rsidP="00A654D7">
      <w:pPr>
        <w:spacing w:line="240" w:lineRule="auto"/>
        <w:ind w:right="-82" w:firstLine="708"/>
        <w:contextualSpacing/>
        <w:jc w:val="center"/>
        <w:rPr>
          <w:rFonts w:ascii="Times New Roman" w:hAnsi="Times New Roman" w:cs="Times New Roman"/>
          <w:b/>
          <w:sz w:val="28"/>
          <w:szCs w:val="28"/>
        </w:rPr>
      </w:pPr>
    </w:p>
    <w:p w:rsidR="00A654D7" w:rsidRPr="005F3BBF" w:rsidRDefault="00A654D7" w:rsidP="00A654D7">
      <w:pPr>
        <w:spacing w:line="240" w:lineRule="auto"/>
        <w:ind w:right="-82"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5F3BBF">
        <w:rPr>
          <w:rFonts w:ascii="Times New Roman" w:hAnsi="Times New Roman" w:cs="Times New Roman"/>
          <w:sz w:val="28"/>
          <w:szCs w:val="28"/>
        </w:rPr>
        <w:t>.1. После получения субсидии Получатель субсидии в течение трех лет обязан предоставлять в Отдел надлежащие документы: копии бухгалтерского б</w:t>
      </w:r>
      <w:r w:rsidRPr="005F3BBF">
        <w:rPr>
          <w:rFonts w:ascii="Times New Roman" w:hAnsi="Times New Roman" w:cs="Times New Roman"/>
          <w:sz w:val="28"/>
          <w:szCs w:val="28"/>
        </w:rPr>
        <w:t>а</w:t>
      </w:r>
      <w:r w:rsidRPr="005F3BBF">
        <w:rPr>
          <w:rFonts w:ascii="Times New Roman" w:hAnsi="Times New Roman" w:cs="Times New Roman"/>
          <w:sz w:val="28"/>
          <w:szCs w:val="28"/>
        </w:rPr>
        <w:t>ланса и налоговых деклараций по применяемым специальным режимам налог</w:t>
      </w:r>
      <w:r w:rsidRPr="005F3BBF">
        <w:rPr>
          <w:rFonts w:ascii="Times New Roman" w:hAnsi="Times New Roman" w:cs="Times New Roman"/>
          <w:sz w:val="28"/>
          <w:szCs w:val="28"/>
        </w:rPr>
        <w:t>о</w:t>
      </w:r>
      <w:r w:rsidRPr="005F3BBF">
        <w:rPr>
          <w:rFonts w:ascii="Times New Roman" w:hAnsi="Times New Roman" w:cs="Times New Roman"/>
          <w:sz w:val="28"/>
          <w:szCs w:val="28"/>
        </w:rPr>
        <w:t>обложения (для применяющих такие режимы), а также статистическую информ</w:t>
      </w:r>
      <w:r w:rsidRPr="005F3BBF">
        <w:rPr>
          <w:rFonts w:ascii="Times New Roman" w:hAnsi="Times New Roman" w:cs="Times New Roman"/>
          <w:sz w:val="28"/>
          <w:szCs w:val="28"/>
        </w:rPr>
        <w:t>а</w:t>
      </w:r>
      <w:r w:rsidRPr="005F3BBF">
        <w:rPr>
          <w:rFonts w:ascii="Times New Roman" w:hAnsi="Times New Roman" w:cs="Times New Roman"/>
          <w:sz w:val="28"/>
          <w:szCs w:val="28"/>
        </w:rPr>
        <w:lastRenderedPageBreak/>
        <w:t>цию в виде копий форм федерального статистического наблюдения, предоста</w:t>
      </w:r>
      <w:r w:rsidRPr="005F3BBF">
        <w:rPr>
          <w:rFonts w:ascii="Times New Roman" w:hAnsi="Times New Roman" w:cs="Times New Roman"/>
          <w:sz w:val="28"/>
          <w:szCs w:val="28"/>
        </w:rPr>
        <w:t>в</w:t>
      </w:r>
      <w:r w:rsidRPr="005F3BBF">
        <w:rPr>
          <w:rFonts w:ascii="Times New Roman" w:hAnsi="Times New Roman" w:cs="Times New Roman"/>
          <w:sz w:val="28"/>
          <w:szCs w:val="28"/>
        </w:rPr>
        <w:t>ляемых в органы статистики.</w:t>
      </w:r>
    </w:p>
    <w:p w:rsidR="00A654D7" w:rsidRPr="005F3BBF" w:rsidRDefault="00A654D7" w:rsidP="00A654D7">
      <w:pPr>
        <w:spacing w:line="240" w:lineRule="auto"/>
        <w:ind w:right="-82" w:firstLine="708"/>
        <w:contextualSpacing/>
        <w:jc w:val="both"/>
        <w:rPr>
          <w:rFonts w:ascii="Times New Roman" w:hAnsi="Times New Roman" w:cs="Times New Roman"/>
          <w:sz w:val="28"/>
          <w:szCs w:val="28"/>
        </w:rPr>
      </w:pPr>
    </w:p>
    <w:p w:rsidR="00806158" w:rsidRPr="00730126" w:rsidRDefault="00806158" w:rsidP="00F00618">
      <w:pPr>
        <w:spacing w:line="240" w:lineRule="auto"/>
        <w:contextualSpacing/>
        <w:jc w:val="center"/>
        <w:rPr>
          <w:rFonts w:ascii="Times New Roman" w:hAnsi="Times New Roman" w:cs="Times New Roman"/>
          <w:sz w:val="28"/>
          <w:szCs w:val="28"/>
        </w:rPr>
      </w:pPr>
      <w:r w:rsidRPr="00730126">
        <w:rPr>
          <w:rFonts w:ascii="Times New Roman" w:hAnsi="Times New Roman" w:cs="Times New Roman"/>
          <w:sz w:val="28"/>
          <w:szCs w:val="28"/>
          <w:lang w:val="en-US"/>
        </w:rPr>
        <w:t>V</w:t>
      </w:r>
      <w:r w:rsidR="00730126" w:rsidRPr="00730126">
        <w:rPr>
          <w:rFonts w:ascii="Times New Roman" w:hAnsi="Times New Roman" w:cs="Times New Roman"/>
          <w:sz w:val="28"/>
          <w:szCs w:val="28"/>
          <w:lang w:val="en-US"/>
        </w:rPr>
        <w:t>I</w:t>
      </w:r>
      <w:r w:rsidRPr="00730126">
        <w:rPr>
          <w:rFonts w:ascii="Times New Roman" w:hAnsi="Times New Roman" w:cs="Times New Roman"/>
          <w:sz w:val="28"/>
          <w:szCs w:val="28"/>
        </w:rPr>
        <w:t xml:space="preserve">. Контроль за соблюдением условий, целей и порядка </w:t>
      </w:r>
    </w:p>
    <w:p w:rsidR="00806158" w:rsidRPr="00730126" w:rsidRDefault="00806158" w:rsidP="00F00618">
      <w:pPr>
        <w:spacing w:line="240" w:lineRule="auto"/>
        <w:contextualSpacing/>
        <w:jc w:val="center"/>
        <w:rPr>
          <w:rFonts w:ascii="Times New Roman" w:hAnsi="Times New Roman" w:cs="Times New Roman"/>
          <w:sz w:val="28"/>
          <w:szCs w:val="28"/>
        </w:rPr>
      </w:pPr>
      <w:r w:rsidRPr="00730126">
        <w:rPr>
          <w:rFonts w:ascii="Times New Roman" w:hAnsi="Times New Roman" w:cs="Times New Roman"/>
          <w:sz w:val="28"/>
          <w:szCs w:val="28"/>
        </w:rPr>
        <w:t>предоставления субсидий</w:t>
      </w:r>
    </w:p>
    <w:p w:rsidR="00806158" w:rsidRPr="00F00618" w:rsidRDefault="00806158" w:rsidP="00F00618">
      <w:pPr>
        <w:spacing w:line="240" w:lineRule="auto"/>
        <w:contextualSpacing/>
        <w:jc w:val="center"/>
        <w:rPr>
          <w:rFonts w:ascii="Times New Roman" w:hAnsi="Times New Roman" w:cs="Times New Roman"/>
          <w:sz w:val="28"/>
          <w:szCs w:val="28"/>
        </w:rPr>
      </w:pPr>
    </w:p>
    <w:p w:rsidR="00806158" w:rsidRPr="00F00618" w:rsidRDefault="00730126" w:rsidP="00F00618">
      <w:pPr>
        <w:autoSpaceDE w:val="0"/>
        <w:autoSpaceDN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806158" w:rsidRPr="00F00618">
        <w:rPr>
          <w:rFonts w:ascii="Times New Roman" w:hAnsi="Times New Roman" w:cs="Times New Roman"/>
          <w:sz w:val="28"/>
          <w:szCs w:val="28"/>
        </w:rPr>
        <w:t>.1. Контроль за соблюдением условий, целей и порядка предоставления субсидии осуществляют:</w:t>
      </w:r>
    </w:p>
    <w:p w:rsidR="00806158" w:rsidRPr="00F00618" w:rsidRDefault="003C5205" w:rsidP="00F00618">
      <w:pPr>
        <w:autoSpaceDE w:val="0"/>
        <w:autoSpaceDN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w:t>
      </w:r>
      <w:r w:rsidR="00806158" w:rsidRPr="00F00618">
        <w:rPr>
          <w:rFonts w:ascii="Times New Roman" w:hAnsi="Times New Roman" w:cs="Times New Roman"/>
          <w:sz w:val="28"/>
          <w:szCs w:val="28"/>
        </w:rPr>
        <w:t xml:space="preserve"> финансового контроля администрации района;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Контрольно-счетная палата района.</w:t>
      </w:r>
    </w:p>
    <w:p w:rsidR="006F6D50" w:rsidRPr="00F00618" w:rsidRDefault="00730126" w:rsidP="006F6D5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F6D50" w:rsidRPr="00F00618">
        <w:rPr>
          <w:rFonts w:ascii="Times New Roman" w:hAnsi="Times New Roman" w:cs="Times New Roman"/>
          <w:sz w:val="28"/>
          <w:szCs w:val="28"/>
        </w:rPr>
        <w:t>.</w:t>
      </w:r>
      <w:r w:rsidR="00CE2A69">
        <w:rPr>
          <w:rFonts w:ascii="Times New Roman" w:hAnsi="Times New Roman" w:cs="Times New Roman"/>
          <w:sz w:val="28"/>
          <w:szCs w:val="28"/>
        </w:rPr>
        <w:t>2</w:t>
      </w:r>
      <w:r w:rsidR="006F6D50" w:rsidRPr="00F00618">
        <w:rPr>
          <w:rFonts w:ascii="Times New Roman" w:hAnsi="Times New Roman" w:cs="Times New Roman"/>
          <w:sz w:val="28"/>
          <w:szCs w:val="28"/>
        </w:rPr>
        <w:t>. В случае нарушения условий предоставления субсидий, определенных Порядком, они подлежат возврату в бюджет района</w:t>
      </w:r>
      <w:r w:rsidR="00CF251B">
        <w:rPr>
          <w:rFonts w:ascii="Times New Roman" w:hAnsi="Times New Roman" w:cs="Times New Roman"/>
          <w:sz w:val="28"/>
          <w:szCs w:val="28"/>
        </w:rPr>
        <w:t>.</w:t>
      </w:r>
    </w:p>
    <w:p w:rsidR="006F6D50" w:rsidRPr="00F00618" w:rsidRDefault="00730126" w:rsidP="006F6D50">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F6D50" w:rsidRPr="00F00618">
        <w:rPr>
          <w:rFonts w:ascii="Times New Roman" w:hAnsi="Times New Roman" w:cs="Times New Roman"/>
          <w:sz w:val="28"/>
          <w:szCs w:val="28"/>
        </w:rPr>
        <w:t>.</w:t>
      </w:r>
      <w:r w:rsidR="00CE2A69">
        <w:rPr>
          <w:rFonts w:ascii="Times New Roman" w:hAnsi="Times New Roman" w:cs="Times New Roman"/>
          <w:sz w:val="28"/>
          <w:szCs w:val="28"/>
        </w:rPr>
        <w:t>3</w:t>
      </w:r>
      <w:r w:rsidR="006F6D50" w:rsidRPr="00F00618">
        <w:rPr>
          <w:rFonts w:ascii="Times New Roman" w:hAnsi="Times New Roman" w:cs="Times New Roman"/>
          <w:sz w:val="28"/>
          <w:szCs w:val="28"/>
        </w:rPr>
        <w:t>. В случае принятия решения о возврате субсидий администрация ра</w:t>
      </w:r>
      <w:r w:rsidR="006F6D50" w:rsidRPr="00F00618">
        <w:rPr>
          <w:rFonts w:ascii="Times New Roman" w:hAnsi="Times New Roman" w:cs="Times New Roman"/>
          <w:sz w:val="28"/>
          <w:szCs w:val="28"/>
        </w:rPr>
        <w:t>й</w:t>
      </w:r>
      <w:r w:rsidR="006F6D50" w:rsidRPr="00F00618">
        <w:rPr>
          <w:rFonts w:ascii="Times New Roman" w:hAnsi="Times New Roman" w:cs="Times New Roman"/>
          <w:sz w:val="28"/>
          <w:szCs w:val="28"/>
        </w:rPr>
        <w:t>она направляет получателю субсидии требование о возврате суммы субсидии в бюджет района. Получатель субсидии обязан в течение 30 календарных дней п</w:t>
      </w:r>
      <w:r w:rsidR="006F6D50" w:rsidRPr="00F00618">
        <w:rPr>
          <w:rFonts w:ascii="Times New Roman" w:hAnsi="Times New Roman" w:cs="Times New Roman"/>
          <w:sz w:val="28"/>
          <w:szCs w:val="28"/>
        </w:rPr>
        <w:t>е</w:t>
      </w:r>
      <w:r w:rsidR="006F6D50" w:rsidRPr="00F00618">
        <w:rPr>
          <w:rFonts w:ascii="Times New Roman" w:hAnsi="Times New Roman" w:cs="Times New Roman"/>
          <w:sz w:val="28"/>
          <w:szCs w:val="28"/>
        </w:rPr>
        <w:t>речислить указанную в требовании сумму в бюджет района.</w:t>
      </w:r>
    </w:p>
    <w:p w:rsidR="006F6D50" w:rsidRPr="00F00618" w:rsidRDefault="00730126" w:rsidP="006F6D5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F6D50" w:rsidRPr="00F00618">
        <w:rPr>
          <w:rFonts w:ascii="Times New Roman" w:hAnsi="Times New Roman" w:cs="Times New Roman"/>
          <w:sz w:val="28"/>
          <w:szCs w:val="28"/>
        </w:rPr>
        <w:t>.</w:t>
      </w:r>
      <w:r w:rsidR="00CE2A69">
        <w:rPr>
          <w:rFonts w:ascii="Times New Roman" w:hAnsi="Times New Roman" w:cs="Times New Roman"/>
          <w:sz w:val="28"/>
          <w:szCs w:val="28"/>
        </w:rPr>
        <w:t>4</w:t>
      </w:r>
      <w:r w:rsidR="006F6D50" w:rsidRPr="00F00618">
        <w:rPr>
          <w:rFonts w:ascii="Times New Roman" w:hAnsi="Times New Roman" w:cs="Times New Roman"/>
          <w:sz w:val="28"/>
          <w:szCs w:val="28"/>
        </w:rPr>
        <w:t xml:space="preserve">. В случае невыполнения требований о возврате суммы субсидии  в бюджет района взыскание средств субсидии осуществляется в судебном порядке в соответствии с законодательством Российской Федерации. </w:t>
      </w:r>
    </w:p>
    <w:p w:rsidR="00806158" w:rsidRPr="00F00618" w:rsidRDefault="00806158" w:rsidP="00F00618">
      <w:pPr>
        <w:spacing w:line="240" w:lineRule="auto"/>
        <w:ind w:left="5387"/>
        <w:contextualSpacing/>
        <w:jc w:val="both"/>
        <w:rPr>
          <w:rFonts w:ascii="Times New Roman" w:hAnsi="Times New Roman" w:cs="Times New Roman"/>
          <w:bCs/>
          <w:sz w:val="28"/>
          <w:szCs w:val="28"/>
        </w:rPr>
      </w:pPr>
    </w:p>
    <w:p w:rsidR="00806158" w:rsidRPr="00F00618" w:rsidRDefault="00806158" w:rsidP="00F00618">
      <w:pPr>
        <w:spacing w:line="240" w:lineRule="auto"/>
        <w:ind w:left="5387"/>
        <w:contextualSpacing/>
        <w:jc w:val="both"/>
        <w:rPr>
          <w:rFonts w:ascii="Times New Roman" w:hAnsi="Times New Roman" w:cs="Times New Roman"/>
          <w:bCs/>
          <w:sz w:val="28"/>
          <w:szCs w:val="28"/>
        </w:rPr>
      </w:pPr>
    </w:p>
    <w:p w:rsidR="00806158" w:rsidRPr="00F00618" w:rsidRDefault="00806158" w:rsidP="00F00618">
      <w:pPr>
        <w:spacing w:line="240" w:lineRule="auto"/>
        <w:ind w:left="5387"/>
        <w:contextualSpacing/>
        <w:jc w:val="both"/>
        <w:rPr>
          <w:rFonts w:ascii="Times New Roman" w:hAnsi="Times New Roman" w:cs="Times New Roman"/>
          <w:bCs/>
          <w:sz w:val="28"/>
          <w:szCs w:val="28"/>
        </w:rPr>
      </w:pPr>
    </w:p>
    <w:p w:rsidR="00806158" w:rsidRPr="00F00618" w:rsidRDefault="00806158" w:rsidP="00F00618">
      <w:pPr>
        <w:spacing w:line="240" w:lineRule="auto"/>
        <w:ind w:left="5387"/>
        <w:contextualSpacing/>
        <w:jc w:val="both"/>
        <w:rPr>
          <w:rFonts w:ascii="Times New Roman" w:hAnsi="Times New Roman" w:cs="Times New Roman"/>
          <w:bCs/>
          <w:sz w:val="28"/>
          <w:szCs w:val="28"/>
        </w:rPr>
      </w:pPr>
    </w:p>
    <w:p w:rsidR="00806158" w:rsidRPr="00F00618" w:rsidRDefault="00806158" w:rsidP="00F00618">
      <w:pPr>
        <w:spacing w:line="240" w:lineRule="auto"/>
        <w:ind w:left="5387"/>
        <w:contextualSpacing/>
        <w:jc w:val="both"/>
        <w:rPr>
          <w:rFonts w:ascii="Times New Roman" w:hAnsi="Times New Roman" w:cs="Times New Roman"/>
          <w:bCs/>
          <w:sz w:val="28"/>
          <w:szCs w:val="28"/>
        </w:rPr>
      </w:pPr>
    </w:p>
    <w:p w:rsidR="00806158" w:rsidRPr="00F00618" w:rsidRDefault="00806158" w:rsidP="00F00618">
      <w:pPr>
        <w:spacing w:line="240" w:lineRule="auto"/>
        <w:ind w:left="5387"/>
        <w:contextualSpacing/>
        <w:jc w:val="both"/>
        <w:rPr>
          <w:rFonts w:ascii="Times New Roman" w:hAnsi="Times New Roman" w:cs="Times New Roman"/>
          <w:bCs/>
          <w:sz w:val="28"/>
          <w:szCs w:val="28"/>
        </w:rPr>
      </w:pPr>
    </w:p>
    <w:p w:rsidR="00806158" w:rsidRPr="00F00618" w:rsidRDefault="00806158" w:rsidP="00F00618">
      <w:pPr>
        <w:spacing w:line="240" w:lineRule="auto"/>
        <w:ind w:left="5387"/>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5B5201" w:rsidRDefault="005B5201" w:rsidP="00F00618">
      <w:pPr>
        <w:spacing w:line="240" w:lineRule="auto"/>
        <w:ind w:left="4678"/>
        <w:contextualSpacing/>
        <w:jc w:val="both"/>
        <w:rPr>
          <w:rFonts w:ascii="Times New Roman" w:hAnsi="Times New Roman" w:cs="Times New Roman"/>
          <w:bCs/>
          <w:sz w:val="28"/>
          <w:szCs w:val="28"/>
        </w:rPr>
      </w:pPr>
    </w:p>
    <w:p w:rsidR="00806158" w:rsidRPr="00F00618" w:rsidRDefault="00806158" w:rsidP="00F00618">
      <w:pPr>
        <w:spacing w:line="240" w:lineRule="auto"/>
        <w:ind w:left="4678"/>
        <w:contextualSpacing/>
        <w:jc w:val="both"/>
        <w:rPr>
          <w:rFonts w:ascii="Times New Roman" w:hAnsi="Times New Roman" w:cs="Times New Roman"/>
          <w:sz w:val="28"/>
          <w:szCs w:val="28"/>
        </w:rPr>
      </w:pPr>
      <w:r w:rsidRPr="00F00618">
        <w:rPr>
          <w:rFonts w:ascii="Times New Roman" w:hAnsi="Times New Roman" w:cs="Times New Roman"/>
          <w:bCs/>
          <w:sz w:val="28"/>
          <w:szCs w:val="28"/>
        </w:rPr>
        <w:lastRenderedPageBreak/>
        <w:t xml:space="preserve">Приложение к </w:t>
      </w:r>
      <w:r w:rsidRPr="00F00618">
        <w:rPr>
          <w:rFonts w:ascii="Times New Roman" w:hAnsi="Times New Roman" w:cs="Times New Roman"/>
          <w:sz w:val="28"/>
          <w:szCs w:val="28"/>
        </w:rPr>
        <w:t>Порядку выплаты субс</w:t>
      </w:r>
      <w:r w:rsidRPr="00F00618">
        <w:rPr>
          <w:rFonts w:ascii="Times New Roman" w:hAnsi="Times New Roman" w:cs="Times New Roman"/>
          <w:sz w:val="28"/>
          <w:szCs w:val="28"/>
        </w:rPr>
        <w:t>и</w:t>
      </w:r>
      <w:r w:rsidRPr="00F00618">
        <w:rPr>
          <w:rFonts w:ascii="Times New Roman" w:hAnsi="Times New Roman" w:cs="Times New Roman"/>
          <w:sz w:val="28"/>
          <w:szCs w:val="28"/>
        </w:rPr>
        <w:t>дий субъектам малого и среднего пре</w:t>
      </w:r>
      <w:r w:rsidRPr="00F00618">
        <w:rPr>
          <w:rFonts w:ascii="Times New Roman" w:hAnsi="Times New Roman" w:cs="Times New Roman"/>
          <w:sz w:val="28"/>
          <w:szCs w:val="28"/>
        </w:rPr>
        <w:t>д</w:t>
      </w:r>
      <w:r w:rsidRPr="00F00618">
        <w:rPr>
          <w:rFonts w:ascii="Times New Roman" w:hAnsi="Times New Roman" w:cs="Times New Roman"/>
          <w:sz w:val="28"/>
          <w:szCs w:val="28"/>
        </w:rPr>
        <w:t>принимательства района</w:t>
      </w:r>
    </w:p>
    <w:p w:rsidR="00806158" w:rsidRPr="00F00618" w:rsidRDefault="00806158" w:rsidP="00F00618">
      <w:pPr>
        <w:spacing w:line="240" w:lineRule="auto"/>
        <w:ind w:left="4678" w:firstLine="431"/>
        <w:contextualSpacing/>
        <w:jc w:val="both"/>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left="4678"/>
        <w:contextualSpacing/>
        <w:jc w:val="both"/>
        <w:rPr>
          <w:rFonts w:ascii="Times New Roman" w:hAnsi="Times New Roman" w:cs="Times New Roman"/>
          <w:sz w:val="28"/>
          <w:szCs w:val="28"/>
        </w:rPr>
      </w:pPr>
      <w:r w:rsidRPr="00F00618">
        <w:rPr>
          <w:rFonts w:ascii="Times New Roman" w:hAnsi="Times New Roman" w:cs="Times New Roman"/>
          <w:sz w:val="28"/>
          <w:szCs w:val="28"/>
        </w:rPr>
        <w:t>В комиссию по рассмотрению вопросов оказания поддержки субъектам малого и среднего предпринимательства – получ</w:t>
      </w:r>
      <w:r w:rsidRPr="00F00618">
        <w:rPr>
          <w:rFonts w:ascii="Times New Roman" w:hAnsi="Times New Roman" w:cs="Times New Roman"/>
          <w:sz w:val="28"/>
          <w:szCs w:val="28"/>
        </w:rPr>
        <w:t>а</w:t>
      </w:r>
      <w:r w:rsidRPr="00F00618">
        <w:rPr>
          <w:rFonts w:ascii="Times New Roman" w:hAnsi="Times New Roman" w:cs="Times New Roman"/>
          <w:sz w:val="28"/>
          <w:szCs w:val="28"/>
        </w:rPr>
        <w:t>телям поддержки, осуществляющим де</w:t>
      </w:r>
      <w:r w:rsidRPr="00F00618">
        <w:rPr>
          <w:rFonts w:ascii="Times New Roman" w:hAnsi="Times New Roman" w:cs="Times New Roman"/>
          <w:sz w:val="28"/>
          <w:szCs w:val="28"/>
        </w:rPr>
        <w:t>я</w:t>
      </w:r>
      <w:r w:rsidRPr="00F00618">
        <w:rPr>
          <w:rFonts w:ascii="Times New Roman" w:hAnsi="Times New Roman" w:cs="Times New Roman"/>
          <w:sz w:val="28"/>
          <w:szCs w:val="28"/>
        </w:rPr>
        <w:t xml:space="preserve">тельность на территории района </w:t>
      </w:r>
    </w:p>
    <w:p w:rsidR="00806158" w:rsidRPr="00CC0AF7" w:rsidRDefault="00806158" w:rsidP="00F00618">
      <w:pPr>
        <w:autoSpaceDE w:val="0"/>
        <w:autoSpaceDN w:val="0"/>
        <w:adjustRightInd w:val="0"/>
        <w:spacing w:line="240" w:lineRule="auto"/>
        <w:ind w:left="5400"/>
        <w:contextualSpacing/>
        <w:jc w:val="both"/>
        <w:rPr>
          <w:rFonts w:ascii="Times New Roman" w:hAnsi="Times New Roman" w:cs="Times New Roman"/>
          <w:sz w:val="16"/>
          <w:szCs w:val="16"/>
        </w:rPr>
      </w:pPr>
    </w:p>
    <w:p w:rsidR="00806158" w:rsidRPr="00F00618" w:rsidRDefault="00806158" w:rsidP="00F00618">
      <w:pPr>
        <w:autoSpaceDE w:val="0"/>
        <w:autoSpaceDN w:val="0"/>
        <w:adjustRightInd w:val="0"/>
        <w:spacing w:line="240" w:lineRule="auto"/>
        <w:contextualSpacing/>
        <w:jc w:val="center"/>
        <w:outlineLvl w:val="0"/>
        <w:rPr>
          <w:rFonts w:ascii="Times New Roman" w:hAnsi="Times New Roman" w:cs="Times New Roman"/>
          <w:sz w:val="28"/>
          <w:szCs w:val="28"/>
        </w:rPr>
      </w:pPr>
      <w:r w:rsidRPr="00F00618">
        <w:rPr>
          <w:rFonts w:ascii="Times New Roman" w:hAnsi="Times New Roman" w:cs="Times New Roman"/>
          <w:sz w:val="28"/>
          <w:szCs w:val="28"/>
        </w:rPr>
        <w:t>ЗАЯВЛЕНИЕ</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 возмещении затрат субъектам предпринимательства и организациям и</w:t>
      </w:r>
      <w:r w:rsidRPr="00F00618">
        <w:rPr>
          <w:rFonts w:ascii="Times New Roman" w:hAnsi="Times New Roman" w:cs="Times New Roman"/>
          <w:sz w:val="28"/>
          <w:szCs w:val="28"/>
        </w:rPr>
        <w:t>н</w:t>
      </w:r>
      <w:r w:rsidRPr="00F00618">
        <w:rPr>
          <w:rFonts w:ascii="Times New Roman" w:hAnsi="Times New Roman" w:cs="Times New Roman"/>
          <w:sz w:val="28"/>
          <w:szCs w:val="28"/>
        </w:rPr>
        <w:t>фраструктуры поддержки в соответствии с мероприятиями муниципальной  пр</w:t>
      </w:r>
      <w:r w:rsidRPr="00F00618">
        <w:rPr>
          <w:rFonts w:ascii="Times New Roman" w:hAnsi="Times New Roman" w:cs="Times New Roman"/>
          <w:sz w:val="28"/>
          <w:szCs w:val="28"/>
        </w:rPr>
        <w:t>о</w:t>
      </w:r>
      <w:r w:rsidRPr="00F00618">
        <w:rPr>
          <w:rFonts w:ascii="Times New Roman" w:hAnsi="Times New Roman" w:cs="Times New Roman"/>
          <w:sz w:val="28"/>
          <w:szCs w:val="28"/>
        </w:rPr>
        <w:t>граммы «Развитие малого и среднего предпринимательства, агропромышленного комплекса и рынков сельскохозяйственной продукции, сырья и продовольствия вНижневартовском районе»</w:t>
      </w: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r w:rsidRPr="00F00618">
        <w:rPr>
          <w:rFonts w:ascii="Times New Roman" w:hAnsi="Times New Roman" w:cs="Times New Roman"/>
          <w:sz w:val="28"/>
          <w:szCs w:val="28"/>
        </w:rPr>
        <w:t>1. Полное наименование хозяйствующего субъекта___________________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r w:rsidRPr="00F00618">
        <w:rPr>
          <w:rFonts w:ascii="Times New Roman" w:hAnsi="Times New Roman" w:cs="Times New Roman"/>
          <w:sz w:val="28"/>
          <w:szCs w:val="28"/>
        </w:rPr>
        <w:t>Прошу возместить затраты 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r w:rsidRPr="00F00618">
        <w:rPr>
          <w:rFonts w:ascii="Times New Roman" w:hAnsi="Times New Roman" w:cs="Times New Roman"/>
          <w:sz w:val="28"/>
          <w:szCs w:val="28"/>
        </w:rPr>
        <w:t>2. Адрес:</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2.1. Юридический адрес__________________________________________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contextualSpacing/>
        <w:jc w:val="center"/>
        <w:rPr>
          <w:rFonts w:ascii="Times New Roman" w:hAnsi="Times New Roman" w:cs="Times New Roman"/>
          <w:sz w:val="28"/>
          <w:szCs w:val="28"/>
        </w:rPr>
      </w:pPr>
      <w:r w:rsidRPr="00F00618">
        <w:rPr>
          <w:rFonts w:ascii="Times New Roman" w:hAnsi="Times New Roman" w:cs="Times New Roman"/>
          <w:sz w:val="28"/>
          <w:szCs w:val="28"/>
        </w:rPr>
        <w:t>(индекс, область, город, улица, номер дома и офиса)</w:t>
      </w:r>
    </w:p>
    <w:p w:rsidR="00806158" w:rsidRPr="00F00618" w:rsidRDefault="00806158" w:rsidP="00F00618">
      <w:pPr>
        <w:autoSpaceDE w:val="0"/>
        <w:autoSpaceDN w:val="0"/>
        <w:adjustRightInd w:val="0"/>
        <w:spacing w:line="240" w:lineRule="auto"/>
        <w:contextualSpacing/>
        <w:jc w:val="center"/>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2.2. Фактический адрес___________________________________________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contextualSpacing/>
        <w:jc w:val="center"/>
        <w:rPr>
          <w:rFonts w:ascii="Times New Roman" w:hAnsi="Times New Roman" w:cs="Times New Roman"/>
          <w:sz w:val="28"/>
          <w:szCs w:val="28"/>
        </w:rPr>
      </w:pPr>
      <w:r w:rsidRPr="00F00618">
        <w:rPr>
          <w:rFonts w:ascii="Times New Roman" w:hAnsi="Times New Roman" w:cs="Times New Roman"/>
          <w:sz w:val="28"/>
          <w:szCs w:val="28"/>
        </w:rPr>
        <w:t>(индекс, область, город, улица, номер дома и офиса)</w:t>
      </w:r>
    </w:p>
    <w:p w:rsidR="00806158" w:rsidRPr="00F00618" w:rsidRDefault="00806158" w:rsidP="00F00618">
      <w:pPr>
        <w:autoSpaceDE w:val="0"/>
        <w:autoSpaceDN w:val="0"/>
        <w:adjustRightInd w:val="0"/>
        <w:spacing w:line="240" w:lineRule="auto"/>
        <w:contextualSpacing/>
        <w:jc w:val="both"/>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 Основной вид деятельности_____________________________________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4. Дополнительные виды деятельности______________________________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5. Информация о заявителе:</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ОГРН(ОГРНИП) 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ИНН/КПП 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Наименование банка 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Р/сч. 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К/сч. 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БИК 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Форма налогообложения по заявленному виду деятельности 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Контакты (тел., e-mail) 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 СНИЛС 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8"/>
          <w:szCs w:val="28"/>
        </w:rPr>
      </w:pPr>
      <w:r w:rsidRPr="00F00618">
        <w:rPr>
          <w:rFonts w:ascii="Times New Roman" w:hAnsi="Times New Roman" w:cs="Times New Roman"/>
          <w:sz w:val="28"/>
          <w:szCs w:val="28"/>
        </w:rPr>
        <w:t>(для индивидуальных предпринимателей)</w:t>
      </w:r>
    </w:p>
    <w:p w:rsidR="00806158" w:rsidRPr="00F00618" w:rsidRDefault="00806158" w:rsidP="00F00618">
      <w:pPr>
        <w:widowControl w:val="0"/>
        <w:tabs>
          <w:tab w:val="left" w:pos="10206"/>
        </w:tabs>
        <w:autoSpaceDE w:val="0"/>
        <w:autoSpaceDN w:val="0"/>
        <w:adjustRightInd w:val="0"/>
        <w:spacing w:line="240" w:lineRule="auto"/>
        <w:ind w:left="567"/>
        <w:contextualSpacing/>
        <w:rPr>
          <w:rFonts w:ascii="Times New Roman" w:hAnsi="Times New Roman" w:cs="Times New Roman"/>
          <w:sz w:val="28"/>
          <w:szCs w:val="28"/>
        </w:rPr>
      </w:pPr>
      <w:r w:rsidRPr="00F00618">
        <w:rPr>
          <w:rFonts w:ascii="Times New Roman" w:hAnsi="Times New Roman" w:cs="Times New Roman"/>
          <w:sz w:val="28"/>
          <w:szCs w:val="28"/>
        </w:rPr>
        <w:t>Регистрационный № страхователя___________________________________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8"/>
          <w:szCs w:val="28"/>
        </w:rPr>
      </w:pPr>
      <w:r w:rsidRPr="00F00618">
        <w:rPr>
          <w:rFonts w:ascii="Times New Roman" w:hAnsi="Times New Roman" w:cs="Times New Roman"/>
          <w:sz w:val="28"/>
          <w:szCs w:val="28"/>
        </w:rPr>
        <w:t xml:space="preserve">                                            (для юридических лиц)</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Паспортные данные 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both"/>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8"/>
          <w:szCs w:val="28"/>
        </w:rPr>
      </w:pPr>
      <w:r w:rsidRPr="00F00618">
        <w:rPr>
          <w:rFonts w:ascii="Times New Roman" w:hAnsi="Times New Roman" w:cs="Times New Roman"/>
          <w:sz w:val="28"/>
          <w:szCs w:val="28"/>
        </w:rPr>
        <w:t>(для индивидуальных предпринимателей: серия, номер паспорта, дата и м</w:t>
      </w:r>
      <w:r w:rsidRPr="00F00618">
        <w:rPr>
          <w:rFonts w:ascii="Times New Roman" w:hAnsi="Times New Roman" w:cs="Times New Roman"/>
          <w:sz w:val="28"/>
          <w:szCs w:val="28"/>
        </w:rPr>
        <w:t>е</w:t>
      </w:r>
      <w:r w:rsidRPr="00F00618">
        <w:rPr>
          <w:rFonts w:ascii="Times New Roman" w:hAnsi="Times New Roman" w:cs="Times New Roman"/>
          <w:sz w:val="28"/>
          <w:szCs w:val="28"/>
        </w:rPr>
        <w:t>сто рождения)</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6. Даю согласие на предоставление в период оказания поддержки (субс</w:t>
      </w:r>
      <w:r w:rsidRPr="00F00618">
        <w:rPr>
          <w:rFonts w:ascii="Times New Roman" w:hAnsi="Times New Roman" w:cs="Times New Roman"/>
          <w:sz w:val="28"/>
          <w:szCs w:val="28"/>
        </w:rPr>
        <w:t>и</w:t>
      </w:r>
      <w:r w:rsidRPr="00F00618">
        <w:rPr>
          <w:rFonts w:ascii="Times New Roman" w:hAnsi="Times New Roman" w:cs="Times New Roman"/>
          <w:sz w:val="28"/>
          <w:szCs w:val="28"/>
        </w:rPr>
        <w:t>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w:t>
      </w:r>
      <w:r w:rsidRPr="00F00618">
        <w:rPr>
          <w:rFonts w:ascii="Times New Roman" w:hAnsi="Times New Roman" w:cs="Times New Roman"/>
          <w:sz w:val="28"/>
          <w:szCs w:val="28"/>
        </w:rPr>
        <w:t>и</w:t>
      </w:r>
      <w:r w:rsidRPr="00F00618">
        <w:rPr>
          <w:rFonts w:ascii="Times New Roman" w:hAnsi="Times New Roman" w:cs="Times New Roman"/>
          <w:sz w:val="28"/>
          <w:szCs w:val="28"/>
        </w:rPr>
        <w:t>стической информации в виде копий форм федерального статистического н</w:t>
      </w:r>
      <w:r w:rsidRPr="00F00618">
        <w:rPr>
          <w:rFonts w:ascii="Times New Roman" w:hAnsi="Times New Roman" w:cs="Times New Roman"/>
          <w:sz w:val="28"/>
          <w:szCs w:val="28"/>
        </w:rPr>
        <w:t>а</w:t>
      </w:r>
      <w:r w:rsidRPr="00F00618">
        <w:rPr>
          <w:rFonts w:ascii="Times New Roman" w:hAnsi="Times New Roman" w:cs="Times New Roman"/>
          <w:sz w:val="28"/>
          <w:szCs w:val="28"/>
        </w:rPr>
        <w:t xml:space="preserve">блюдения, предоставляемых в органы статистики. </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предо</w:t>
      </w:r>
      <w:r w:rsidRPr="00F00618">
        <w:rPr>
          <w:rFonts w:ascii="Times New Roman" w:hAnsi="Times New Roman" w:cs="Times New Roman"/>
          <w:sz w:val="28"/>
          <w:szCs w:val="28"/>
        </w:rPr>
        <w:t>с</w:t>
      </w:r>
      <w:r w:rsidRPr="00F00618">
        <w:rPr>
          <w:rFonts w:ascii="Times New Roman" w:hAnsi="Times New Roman" w:cs="Times New Roman"/>
          <w:sz w:val="28"/>
          <w:szCs w:val="28"/>
        </w:rPr>
        <w:t>тавить копии соответствующих документов в отдел местной промышленности и сельского хозяйства администрации района.</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8. </w:t>
      </w:r>
      <w:r w:rsidRPr="00F00618">
        <w:rPr>
          <w:rFonts w:ascii="Times New Roman" w:hAnsi="Times New Roman" w:cs="Times New Roman"/>
          <w:bCs/>
          <w:sz w:val="28"/>
          <w:szCs w:val="28"/>
        </w:rPr>
        <w:t>С</w:t>
      </w:r>
      <w:r w:rsidRPr="00F00618">
        <w:rPr>
          <w:rFonts w:ascii="Times New Roman" w:hAnsi="Times New Roman" w:cs="Times New Roman"/>
          <w:sz w:val="28"/>
          <w:szCs w:val="28"/>
        </w:rPr>
        <w:t>огласен с условием получения поддержки, дающим право на получ</w:t>
      </w:r>
      <w:r w:rsidRPr="00F00618">
        <w:rPr>
          <w:rFonts w:ascii="Times New Roman" w:hAnsi="Times New Roman" w:cs="Times New Roman"/>
          <w:sz w:val="28"/>
          <w:szCs w:val="28"/>
        </w:rPr>
        <w:t>е</w:t>
      </w:r>
      <w:r w:rsidRPr="00F00618">
        <w:rPr>
          <w:rFonts w:ascii="Times New Roman" w:hAnsi="Times New Roman" w:cs="Times New Roman"/>
          <w:sz w:val="28"/>
          <w:szCs w:val="28"/>
        </w:rPr>
        <w:t>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9. Я уведомлен, что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15" w:history="1">
        <w:r w:rsidRPr="00F00618">
          <w:rPr>
            <w:rFonts w:ascii="Times New Roman" w:hAnsi="Times New Roman" w:cs="Times New Roman"/>
            <w:sz w:val="28"/>
            <w:szCs w:val="28"/>
          </w:rPr>
          <w:t>законом</w:t>
        </w:r>
      </w:hyperlink>
      <w:r w:rsidRPr="00F00618">
        <w:rPr>
          <w:rFonts w:ascii="Times New Roman" w:hAnsi="Times New Roman" w:cs="Times New Roman"/>
          <w:sz w:val="28"/>
          <w:szCs w:val="28"/>
        </w:rPr>
        <w:t xml:space="preserve"> от 24.07.2007 №209-ФЗ «О развитии мал</w:t>
      </w:r>
      <w:r w:rsidRPr="00F00618">
        <w:rPr>
          <w:rFonts w:ascii="Times New Roman" w:hAnsi="Times New Roman" w:cs="Times New Roman"/>
          <w:sz w:val="28"/>
          <w:szCs w:val="28"/>
        </w:rPr>
        <w:t>о</w:t>
      </w:r>
      <w:r w:rsidRPr="00F00618">
        <w:rPr>
          <w:rFonts w:ascii="Times New Roman" w:hAnsi="Times New Roman" w:cs="Times New Roman"/>
          <w:sz w:val="28"/>
          <w:szCs w:val="28"/>
        </w:rPr>
        <w:t>го и среднего предпринимательства в Российской Федерации».</w:t>
      </w:r>
    </w:p>
    <w:p w:rsidR="00806158" w:rsidRPr="00F00618" w:rsidRDefault="00806158" w:rsidP="00F00618">
      <w:pPr>
        <w:widowControl w:val="0"/>
        <w:tabs>
          <w:tab w:val="left" w:pos="0"/>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10. Я согласен на обработку персональных данных в соответствии с Фед</w:t>
      </w:r>
      <w:r w:rsidRPr="00F00618">
        <w:rPr>
          <w:rFonts w:ascii="Times New Roman" w:hAnsi="Times New Roman" w:cs="Times New Roman"/>
          <w:sz w:val="28"/>
          <w:szCs w:val="28"/>
        </w:rPr>
        <w:t>е</w:t>
      </w:r>
      <w:r w:rsidRPr="00F00618">
        <w:rPr>
          <w:rFonts w:ascii="Times New Roman" w:hAnsi="Times New Roman" w:cs="Times New Roman"/>
          <w:sz w:val="28"/>
          <w:szCs w:val="28"/>
        </w:rPr>
        <w:t xml:space="preserve">ральным </w:t>
      </w:r>
      <w:hyperlink r:id="rId16" w:history="1">
        <w:r w:rsidRPr="00F00618">
          <w:rPr>
            <w:rFonts w:ascii="Times New Roman" w:hAnsi="Times New Roman" w:cs="Times New Roman"/>
            <w:sz w:val="28"/>
            <w:szCs w:val="28"/>
          </w:rPr>
          <w:t>законом</w:t>
        </w:r>
      </w:hyperlink>
      <w:r w:rsidRPr="00F00618">
        <w:rPr>
          <w:rFonts w:ascii="Times New Roman" w:hAnsi="Times New Roman" w:cs="Times New Roman"/>
          <w:sz w:val="28"/>
          <w:szCs w:val="28"/>
        </w:rPr>
        <w:t xml:space="preserve"> от 27.07.2006 №152-ФЗ «О персональных данных».</w:t>
      </w:r>
    </w:p>
    <w:p w:rsidR="00806158" w:rsidRPr="00F00618" w:rsidRDefault="00806158" w:rsidP="00F00618">
      <w:pPr>
        <w:widowControl w:val="0"/>
        <w:tabs>
          <w:tab w:val="left" w:pos="0"/>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11. Я предупрежден об ответственности, в соответствии с законодательс</w:t>
      </w:r>
      <w:r w:rsidRPr="00F00618">
        <w:rPr>
          <w:rFonts w:ascii="Times New Roman" w:hAnsi="Times New Roman" w:cs="Times New Roman"/>
          <w:sz w:val="28"/>
          <w:szCs w:val="28"/>
        </w:rPr>
        <w:t>т</w:t>
      </w:r>
      <w:r w:rsidRPr="00F00618">
        <w:rPr>
          <w:rFonts w:ascii="Times New Roman" w:hAnsi="Times New Roman" w:cs="Times New Roman"/>
          <w:sz w:val="28"/>
          <w:szCs w:val="28"/>
        </w:rPr>
        <w:t>вом Российской Федерации, за предоставление недостоверных сведений и док</w:t>
      </w:r>
      <w:r w:rsidRPr="00F00618">
        <w:rPr>
          <w:rFonts w:ascii="Times New Roman" w:hAnsi="Times New Roman" w:cs="Times New Roman"/>
          <w:sz w:val="28"/>
          <w:szCs w:val="28"/>
        </w:rPr>
        <w:t>у</w:t>
      </w:r>
      <w:r w:rsidRPr="00F00618">
        <w:rPr>
          <w:rFonts w:ascii="Times New Roman" w:hAnsi="Times New Roman" w:cs="Times New Roman"/>
          <w:sz w:val="28"/>
          <w:szCs w:val="28"/>
        </w:rPr>
        <w:t>ментов.</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12. Приложение _____________ листов.          </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 xml:space="preserve">______________________                </w:t>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t xml:space="preserve">       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(подпись руководителя)</w:t>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t xml:space="preserve"> (ФИО)</w:t>
      </w:r>
      <w:r w:rsidRPr="00F00618">
        <w:rPr>
          <w:rFonts w:ascii="Times New Roman" w:hAnsi="Times New Roman" w:cs="Times New Roman"/>
          <w:sz w:val="28"/>
          <w:szCs w:val="28"/>
        </w:rPr>
        <w:tab/>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 xml:space="preserve">М.П.         </w:t>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t xml:space="preserve">   «___» ____________ 20 ___ год</w:t>
      </w:r>
    </w:p>
    <w:p w:rsidR="00806158" w:rsidRPr="00F00618" w:rsidRDefault="00806158" w:rsidP="00F00618">
      <w:pPr>
        <w:spacing w:line="240" w:lineRule="auto"/>
        <w:ind w:left="10206"/>
        <w:contextualSpacing/>
        <w:jc w:val="both"/>
        <w:rPr>
          <w:rFonts w:ascii="Times New Roman" w:hAnsi="Times New Roman" w:cs="Times New Roman"/>
          <w:sz w:val="28"/>
          <w:szCs w:val="28"/>
        </w:rPr>
        <w:sectPr w:rsidR="00806158" w:rsidRPr="00F00618" w:rsidSect="006B3713">
          <w:pgSz w:w="11906" w:h="16838"/>
          <w:pgMar w:top="1134" w:right="567" w:bottom="1134" w:left="1560" w:header="709" w:footer="709" w:gutter="0"/>
          <w:cols w:space="720"/>
        </w:sectPr>
      </w:pPr>
    </w:p>
    <w:p w:rsidR="00806158" w:rsidRPr="00F00618" w:rsidRDefault="00806158" w:rsidP="00F00618">
      <w:pPr>
        <w:spacing w:line="240" w:lineRule="auto"/>
        <w:ind w:left="10065"/>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«Приложение к Порядку выплаты субсидий субъектам малого и сре</w:t>
      </w:r>
      <w:r w:rsidRPr="00F00618">
        <w:rPr>
          <w:rFonts w:ascii="Times New Roman" w:hAnsi="Times New Roman" w:cs="Times New Roman"/>
          <w:sz w:val="28"/>
          <w:szCs w:val="28"/>
        </w:rPr>
        <w:t>д</w:t>
      </w:r>
      <w:r w:rsidRPr="00F00618">
        <w:rPr>
          <w:rFonts w:ascii="Times New Roman" w:hAnsi="Times New Roman" w:cs="Times New Roman"/>
          <w:sz w:val="28"/>
          <w:szCs w:val="28"/>
        </w:rPr>
        <w:t>него предпринимательства района»</w:t>
      </w:r>
    </w:p>
    <w:p w:rsidR="00806158" w:rsidRPr="00F00618" w:rsidRDefault="00806158" w:rsidP="00F00618">
      <w:pPr>
        <w:spacing w:line="240" w:lineRule="auto"/>
        <w:contextualSpacing/>
        <w:jc w:val="right"/>
        <w:rPr>
          <w:rFonts w:ascii="Times New Roman" w:hAnsi="Times New Roman" w:cs="Times New Roman"/>
          <w:b/>
          <w:sz w:val="28"/>
          <w:szCs w:val="28"/>
        </w:rPr>
      </w:pPr>
    </w:p>
    <w:p w:rsidR="00806158" w:rsidRPr="00F00618" w:rsidRDefault="00806158" w:rsidP="00F00618">
      <w:pPr>
        <w:spacing w:line="240" w:lineRule="auto"/>
        <w:contextualSpacing/>
        <w:jc w:val="right"/>
        <w:rPr>
          <w:rFonts w:ascii="Times New Roman" w:hAnsi="Times New Roman" w:cs="Times New Roman"/>
          <w:b/>
          <w:sz w:val="28"/>
          <w:szCs w:val="28"/>
        </w:rPr>
      </w:pPr>
      <w:r w:rsidRPr="00F00618">
        <w:rPr>
          <w:rFonts w:ascii="Times New Roman" w:hAnsi="Times New Roman" w:cs="Times New Roman"/>
          <w:b/>
          <w:sz w:val="28"/>
          <w:szCs w:val="28"/>
        </w:rPr>
        <w:t>Утверждаю:</w:t>
      </w:r>
    </w:p>
    <w:p w:rsidR="00806158" w:rsidRPr="00F00618" w:rsidRDefault="00806158" w:rsidP="00F00618">
      <w:pPr>
        <w:spacing w:line="240" w:lineRule="auto"/>
        <w:contextualSpacing/>
        <w:jc w:val="right"/>
        <w:rPr>
          <w:rFonts w:ascii="Times New Roman" w:hAnsi="Times New Roman" w:cs="Times New Roman"/>
          <w:b/>
          <w:sz w:val="28"/>
          <w:szCs w:val="28"/>
        </w:rPr>
      </w:pPr>
      <w:r w:rsidRPr="00F00618">
        <w:rPr>
          <w:rFonts w:ascii="Times New Roman" w:hAnsi="Times New Roman" w:cs="Times New Roman"/>
          <w:b/>
          <w:sz w:val="28"/>
          <w:szCs w:val="28"/>
        </w:rPr>
        <w:t>______________________________</w:t>
      </w:r>
    </w:p>
    <w:p w:rsidR="00806158" w:rsidRPr="00F00618" w:rsidRDefault="00806158" w:rsidP="00F00618">
      <w:pPr>
        <w:spacing w:line="240" w:lineRule="auto"/>
        <w:ind w:left="5664" w:firstLine="708"/>
        <w:contextualSpacing/>
        <w:jc w:val="center"/>
        <w:rPr>
          <w:rFonts w:ascii="Times New Roman" w:hAnsi="Times New Roman" w:cs="Times New Roman"/>
          <w:sz w:val="28"/>
          <w:szCs w:val="28"/>
        </w:rPr>
      </w:pPr>
      <w:r w:rsidRPr="00F00618">
        <w:rPr>
          <w:rFonts w:ascii="Times New Roman" w:hAnsi="Times New Roman" w:cs="Times New Roman"/>
          <w:sz w:val="28"/>
          <w:szCs w:val="28"/>
        </w:rPr>
        <w:t xml:space="preserve">                                                                 (должность)</w:t>
      </w:r>
    </w:p>
    <w:p w:rsidR="00806158" w:rsidRPr="00F00618" w:rsidRDefault="00806158" w:rsidP="00F00618">
      <w:pPr>
        <w:spacing w:line="240" w:lineRule="auto"/>
        <w:contextualSpacing/>
        <w:jc w:val="right"/>
        <w:rPr>
          <w:rFonts w:ascii="Times New Roman" w:hAnsi="Times New Roman" w:cs="Times New Roman"/>
          <w:b/>
          <w:sz w:val="28"/>
          <w:szCs w:val="28"/>
        </w:rPr>
      </w:pPr>
      <w:r w:rsidRPr="00F00618">
        <w:rPr>
          <w:rFonts w:ascii="Times New Roman" w:hAnsi="Times New Roman" w:cs="Times New Roman"/>
          <w:b/>
          <w:sz w:val="28"/>
          <w:szCs w:val="28"/>
        </w:rPr>
        <w:t>________________ / ____________</w:t>
      </w:r>
    </w:p>
    <w:p w:rsidR="00806158" w:rsidRPr="00F00618" w:rsidRDefault="00806158" w:rsidP="00F00618">
      <w:pPr>
        <w:spacing w:line="240" w:lineRule="auto"/>
        <w:contextualSpacing/>
        <w:jc w:val="right"/>
        <w:rPr>
          <w:rFonts w:ascii="Times New Roman" w:hAnsi="Times New Roman" w:cs="Times New Roman"/>
          <w:sz w:val="28"/>
          <w:szCs w:val="28"/>
        </w:rPr>
      </w:pPr>
      <w:r w:rsidRPr="00F00618">
        <w:rPr>
          <w:rFonts w:ascii="Times New Roman" w:hAnsi="Times New Roman" w:cs="Times New Roman"/>
          <w:sz w:val="28"/>
          <w:szCs w:val="28"/>
        </w:rPr>
        <w:t>(подпись) Ф.И.О.</w:t>
      </w:r>
    </w:p>
    <w:p w:rsidR="00806158" w:rsidRPr="00F00618" w:rsidRDefault="00806158" w:rsidP="00F00618">
      <w:pPr>
        <w:spacing w:line="240" w:lineRule="auto"/>
        <w:contextualSpacing/>
        <w:jc w:val="right"/>
        <w:rPr>
          <w:rFonts w:ascii="Times New Roman" w:hAnsi="Times New Roman" w:cs="Times New Roman"/>
          <w:sz w:val="28"/>
          <w:szCs w:val="28"/>
        </w:rPr>
      </w:pPr>
      <w:r w:rsidRPr="00F00618">
        <w:rPr>
          <w:rFonts w:ascii="Times New Roman" w:hAnsi="Times New Roman" w:cs="Times New Roman"/>
          <w:sz w:val="28"/>
          <w:szCs w:val="28"/>
        </w:rPr>
        <w:t>« _____» _______________ 201___ г.</w:t>
      </w:r>
    </w:p>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 xml:space="preserve">Реестр </w:t>
      </w:r>
    </w:p>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 xml:space="preserve">субъектов малого и среднего предпринимательства района </w:t>
      </w:r>
    </w:p>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на выплату субсидий</w:t>
      </w:r>
    </w:p>
    <w:tbl>
      <w:tblPr>
        <w:tblpPr w:leftFromText="180" w:rightFromText="180" w:vertAnchor="text" w:horzAnchor="margin" w:tblpXSpec="center" w:tblpY="20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244"/>
        <w:gridCol w:w="2235"/>
        <w:gridCol w:w="1843"/>
        <w:gridCol w:w="1276"/>
      </w:tblGrid>
      <w:tr w:rsidR="00806158" w:rsidRPr="00F00618" w:rsidTr="00BB25DA">
        <w:tc>
          <w:tcPr>
            <w:tcW w:w="567" w:type="dxa"/>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 п/п</w:t>
            </w:r>
          </w:p>
        </w:tc>
        <w:tc>
          <w:tcPr>
            <w:tcW w:w="2835" w:type="dxa"/>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Наименование</w:t>
            </w:r>
          </w:p>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получателя</w:t>
            </w:r>
          </w:p>
        </w:tc>
        <w:tc>
          <w:tcPr>
            <w:tcW w:w="5244" w:type="dxa"/>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tcPr>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Сумма</w:t>
            </w:r>
          </w:p>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(руб.)</w:t>
            </w:r>
          </w:p>
        </w:tc>
      </w:tr>
      <w:tr w:rsidR="00806158" w:rsidRPr="00F00618" w:rsidTr="00BB25DA">
        <w:tc>
          <w:tcPr>
            <w:tcW w:w="14000" w:type="dxa"/>
            <w:gridSpan w:val="6"/>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sz w:val="28"/>
                <w:szCs w:val="28"/>
              </w:rPr>
            </w:pPr>
            <w:r w:rsidRPr="00F00618">
              <w:rPr>
                <w:rFonts w:ascii="Times New Roman" w:hAnsi="Times New Roman" w:cs="Times New Roman"/>
                <w:b/>
                <w:sz w:val="28"/>
                <w:szCs w:val="28"/>
              </w:rPr>
              <w:t>Вид субсидии</w:t>
            </w:r>
          </w:p>
        </w:tc>
      </w:tr>
      <w:tr w:rsidR="00806158" w:rsidRPr="00F00618" w:rsidTr="00BB25DA">
        <w:tc>
          <w:tcPr>
            <w:tcW w:w="567" w:type="dxa"/>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sz w:val="28"/>
                <w:szCs w:val="28"/>
              </w:rPr>
            </w:pPr>
          </w:p>
        </w:tc>
        <w:tc>
          <w:tcPr>
            <w:tcW w:w="2235" w:type="dxa"/>
            <w:tcBorders>
              <w:top w:val="single" w:sz="4" w:space="0" w:color="auto"/>
              <w:left w:val="single" w:sz="4" w:space="0" w:color="auto"/>
              <w:bottom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06158" w:rsidRPr="00F00618" w:rsidRDefault="00806158" w:rsidP="00F00618">
            <w:pPr>
              <w:spacing w:line="240" w:lineRule="auto"/>
              <w:contextualSpacing/>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06158" w:rsidRPr="00F00618" w:rsidRDefault="00806158" w:rsidP="00F00618">
            <w:pPr>
              <w:spacing w:line="240" w:lineRule="auto"/>
              <w:contextualSpacing/>
              <w:jc w:val="center"/>
              <w:rPr>
                <w:rFonts w:ascii="Times New Roman" w:hAnsi="Times New Roman" w:cs="Times New Roman"/>
                <w:sz w:val="28"/>
                <w:szCs w:val="28"/>
              </w:rPr>
            </w:pPr>
          </w:p>
        </w:tc>
      </w:tr>
      <w:tr w:rsidR="00806158" w:rsidRPr="00F00618" w:rsidTr="00BB25DA">
        <w:tc>
          <w:tcPr>
            <w:tcW w:w="10881" w:type="dxa"/>
            <w:gridSpan w:val="4"/>
            <w:vMerge w:val="restart"/>
            <w:tcBorders>
              <w:top w:val="single" w:sz="4" w:space="0" w:color="auto"/>
              <w:left w:val="single" w:sz="4" w:space="0" w:color="auto"/>
              <w:right w:val="single" w:sz="4" w:space="0" w:color="auto"/>
            </w:tcBorders>
            <w:hideMark/>
          </w:tcPr>
          <w:p w:rsidR="00806158" w:rsidRPr="00F00618" w:rsidRDefault="00806158" w:rsidP="00F00618">
            <w:pPr>
              <w:spacing w:line="240" w:lineRule="auto"/>
              <w:contextualSpacing/>
              <w:jc w:val="right"/>
              <w:rPr>
                <w:rFonts w:ascii="Times New Roman" w:hAnsi="Times New Roman" w:cs="Times New Roman"/>
                <w:b/>
                <w:sz w:val="28"/>
                <w:szCs w:val="28"/>
              </w:rPr>
            </w:pPr>
          </w:p>
          <w:p w:rsidR="00806158" w:rsidRPr="00F00618" w:rsidRDefault="00806158" w:rsidP="00F00618">
            <w:pPr>
              <w:spacing w:line="240" w:lineRule="auto"/>
              <w:contextualSpacing/>
              <w:jc w:val="right"/>
              <w:rPr>
                <w:rFonts w:ascii="Times New Roman" w:hAnsi="Times New Roman" w:cs="Times New Roman"/>
                <w:sz w:val="28"/>
                <w:szCs w:val="28"/>
              </w:rPr>
            </w:pPr>
            <w:r w:rsidRPr="00F00618">
              <w:rPr>
                <w:rFonts w:ascii="Times New Roman" w:hAnsi="Times New Roman" w:cs="Times New Roman"/>
                <w:b/>
                <w:sz w:val="28"/>
                <w:szCs w:val="28"/>
              </w:rPr>
              <w:t>Итого</w:t>
            </w:r>
          </w:p>
        </w:tc>
        <w:tc>
          <w:tcPr>
            <w:tcW w:w="1843" w:type="dxa"/>
            <w:tcBorders>
              <w:top w:val="single" w:sz="4" w:space="0" w:color="auto"/>
              <w:left w:val="single" w:sz="4" w:space="0" w:color="auto"/>
              <w:bottom w:val="single" w:sz="4" w:space="0" w:color="auto"/>
              <w:right w:val="single" w:sz="4" w:space="0" w:color="auto"/>
            </w:tcBorders>
          </w:tcPr>
          <w:p w:rsidR="00806158" w:rsidRPr="00F00618" w:rsidRDefault="00806158" w:rsidP="00F00618">
            <w:pPr>
              <w:spacing w:line="240" w:lineRule="auto"/>
              <w:contextualSpacing/>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06158" w:rsidRPr="00F00618" w:rsidRDefault="00806158" w:rsidP="00F00618">
            <w:pPr>
              <w:spacing w:line="240" w:lineRule="auto"/>
              <w:contextualSpacing/>
              <w:jc w:val="center"/>
              <w:rPr>
                <w:rFonts w:ascii="Times New Roman" w:hAnsi="Times New Roman" w:cs="Times New Roman"/>
                <w:sz w:val="28"/>
                <w:szCs w:val="28"/>
              </w:rPr>
            </w:pPr>
          </w:p>
        </w:tc>
      </w:tr>
      <w:tr w:rsidR="00806158" w:rsidRPr="00F00618" w:rsidTr="00BB25DA">
        <w:tc>
          <w:tcPr>
            <w:tcW w:w="10881" w:type="dxa"/>
            <w:gridSpan w:val="4"/>
            <w:vMerge/>
            <w:tcBorders>
              <w:left w:val="single" w:sz="4" w:space="0" w:color="auto"/>
              <w:right w:val="single" w:sz="4" w:space="0" w:color="auto"/>
            </w:tcBorders>
            <w:hideMark/>
          </w:tcPr>
          <w:p w:rsidR="00806158" w:rsidRPr="00F00618" w:rsidRDefault="00806158" w:rsidP="00F00618">
            <w:pPr>
              <w:spacing w:line="240" w:lineRule="auto"/>
              <w:contextualSpacing/>
              <w:jc w:val="cente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806158" w:rsidRPr="00F00618" w:rsidRDefault="00806158" w:rsidP="00F00618">
            <w:pPr>
              <w:spacing w:line="240" w:lineRule="auto"/>
              <w:contextualSpacing/>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06158" w:rsidRPr="00F00618" w:rsidRDefault="00806158" w:rsidP="00F00618">
            <w:pPr>
              <w:spacing w:line="240" w:lineRule="auto"/>
              <w:contextualSpacing/>
              <w:jc w:val="center"/>
              <w:rPr>
                <w:rFonts w:ascii="Times New Roman" w:hAnsi="Times New Roman" w:cs="Times New Roman"/>
                <w:sz w:val="28"/>
                <w:szCs w:val="28"/>
              </w:rPr>
            </w:pPr>
          </w:p>
        </w:tc>
      </w:tr>
    </w:tbl>
    <w:p w:rsidR="00806158" w:rsidRPr="00F00618" w:rsidRDefault="00806158" w:rsidP="00F00618">
      <w:pPr>
        <w:spacing w:line="240" w:lineRule="auto"/>
        <w:contextualSpacing/>
        <w:jc w:val="center"/>
        <w:rPr>
          <w:rFonts w:ascii="Times New Roman" w:hAnsi="Times New Roman" w:cs="Times New Roman"/>
          <w:sz w:val="28"/>
          <w:szCs w:val="28"/>
          <w:u w:val="single"/>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806158" w:rsidRPr="00F00618" w:rsidTr="00806158">
        <w:trPr>
          <w:jc w:val="center"/>
        </w:trPr>
        <w:tc>
          <w:tcPr>
            <w:tcW w:w="7251" w:type="dxa"/>
          </w:tcPr>
          <w:p w:rsidR="00806158" w:rsidRPr="00F00618" w:rsidRDefault="00806158" w:rsidP="00F00618">
            <w:pPr>
              <w:contextualSpacing/>
              <w:rPr>
                <w:b/>
                <w:sz w:val="28"/>
                <w:szCs w:val="28"/>
              </w:rPr>
            </w:pPr>
          </w:p>
          <w:p w:rsidR="00806158" w:rsidRPr="00F00618" w:rsidRDefault="00806158" w:rsidP="00F00618">
            <w:pPr>
              <w:contextualSpacing/>
              <w:rPr>
                <w:b/>
                <w:sz w:val="28"/>
                <w:szCs w:val="28"/>
              </w:rPr>
            </w:pPr>
            <w:r w:rsidRPr="00F00618">
              <w:rPr>
                <w:b/>
                <w:sz w:val="28"/>
                <w:szCs w:val="28"/>
              </w:rPr>
              <w:t>Согласовано:</w:t>
            </w:r>
          </w:p>
        </w:tc>
        <w:tc>
          <w:tcPr>
            <w:tcW w:w="7251" w:type="dxa"/>
          </w:tcPr>
          <w:p w:rsidR="00806158" w:rsidRPr="00F00618" w:rsidRDefault="00806158" w:rsidP="00F00618">
            <w:pPr>
              <w:contextualSpacing/>
              <w:jc w:val="center"/>
              <w:rPr>
                <w:sz w:val="28"/>
                <w:szCs w:val="28"/>
              </w:rPr>
            </w:pPr>
          </w:p>
        </w:tc>
      </w:tr>
      <w:tr w:rsidR="00806158" w:rsidRPr="00F00618" w:rsidTr="00806158">
        <w:trPr>
          <w:jc w:val="center"/>
        </w:trPr>
        <w:tc>
          <w:tcPr>
            <w:tcW w:w="7251" w:type="dxa"/>
          </w:tcPr>
          <w:p w:rsidR="00806158" w:rsidRPr="00F00618" w:rsidRDefault="00806158" w:rsidP="00F00618">
            <w:pPr>
              <w:contextualSpacing/>
              <w:rPr>
                <w:sz w:val="28"/>
                <w:szCs w:val="28"/>
              </w:rPr>
            </w:pPr>
            <w:r w:rsidRPr="00F00618">
              <w:rPr>
                <w:sz w:val="28"/>
                <w:szCs w:val="28"/>
              </w:rPr>
              <w:t xml:space="preserve">Начальник отдела </w:t>
            </w:r>
          </w:p>
          <w:p w:rsidR="00806158" w:rsidRPr="00F00618" w:rsidRDefault="00806158" w:rsidP="00F00618">
            <w:pPr>
              <w:contextualSpacing/>
              <w:rPr>
                <w:sz w:val="28"/>
                <w:szCs w:val="28"/>
              </w:rPr>
            </w:pPr>
            <w:r w:rsidRPr="00F00618">
              <w:rPr>
                <w:sz w:val="28"/>
                <w:szCs w:val="28"/>
              </w:rPr>
              <w:t xml:space="preserve">местной промышленности </w:t>
            </w:r>
          </w:p>
          <w:p w:rsidR="00806158" w:rsidRPr="00F00618" w:rsidRDefault="00806158" w:rsidP="00F00618">
            <w:pPr>
              <w:contextualSpacing/>
              <w:rPr>
                <w:sz w:val="28"/>
                <w:szCs w:val="28"/>
              </w:rPr>
            </w:pPr>
            <w:r w:rsidRPr="00F00618">
              <w:rPr>
                <w:sz w:val="28"/>
                <w:szCs w:val="28"/>
              </w:rPr>
              <w:t>и сельского хозяйства администрации района</w:t>
            </w:r>
          </w:p>
          <w:p w:rsidR="00806158" w:rsidRPr="00F00618" w:rsidRDefault="00806158" w:rsidP="00F00618">
            <w:pPr>
              <w:contextualSpacing/>
              <w:rPr>
                <w:b/>
                <w:sz w:val="28"/>
                <w:szCs w:val="28"/>
              </w:rPr>
            </w:pPr>
            <w:r w:rsidRPr="00F00618">
              <w:rPr>
                <w:b/>
                <w:sz w:val="28"/>
                <w:szCs w:val="28"/>
              </w:rPr>
              <w:t>________________ / ____________</w:t>
            </w:r>
          </w:p>
          <w:p w:rsidR="00806158" w:rsidRPr="00F00618" w:rsidRDefault="00806158" w:rsidP="00F00618">
            <w:pPr>
              <w:contextualSpacing/>
              <w:rPr>
                <w:sz w:val="28"/>
                <w:szCs w:val="28"/>
              </w:rPr>
            </w:pPr>
            <w:r w:rsidRPr="00F00618">
              <w:rPr>
                <w:sz w:val="28"/>
                <w:szCs w:val="28"/>
              </w:rPr>
              <w:t xml:space="preserve">                        (подпись)                         ФИО</w:t>
            </w:r>
          </w:p>
        </w:tc>
        <w:tc>
          <w:tcPr>
            <w:tcW w:w="7251" w:type="dxa"/>
          </w:tcPr>
          <w:p w:rsidR="00806158" w:rsidRPr="00F00618" w:rsidRDefault="00806158" w:rsidP="00F00618">
            <w:pPr>
              <w:ind w:left="708" w:hanging="708"/>
              <w:contextualSpacing/>
              <w:rPr>
                <w:sz w:val="28"/>
                <w:szCs w:val="28"/>
              </w:rPr>
            </w:pPr>
            <w:r w:rsidRPr="00F00618">
              <w:rPr>
                <w:sz w:val="28"/>
                <w:szCs w:val="28"/>
              </w:rPr>
              <w:t xml:space="preserve">Исполнитель </w:t>
            </w:r>
          </w:p>
          <w:p w:rsidR="00806158" w:rsidRPr="00F00618" w:rsidRDefault="00806158" w:rsidP="00F00618">
            <w:pPr>
              <w:contextualSpacing/>
              <w:rPr>
                <w:b/>
                <w:sz w:val="28"/>
                <w:szCs w:val="28"/>
              </w:rPr>
            </w:pPr>
            <w:r w:rsidRPr="00F00618">
              <w:rPr>
                <w:b/>
                <w:sz w:val="28"/>
                <w:szCs w:val="28"/>
              </w:rPr>
              <w:t>________________ / ____________</w:t>
            </w:r>
          </w:p>
          <w:p w:rsidR="00806158" w:rsidRPr="00F00618" w:rsidRDefault="00806158" w:rsidP="00F00618">
            <w:pPr>
              <w:ind w:left="708" w:hanging="708"/>
              <w:contextualSpacing/>
              <w:rPr>
                <w:sz w:val="28"/>
                <w:szCs w:val="28"/>
              </w:rPr>
            </w:pPr>
            <w:r w:rsidRPr="00F00618">
              <w:rPr>
                <w:sz w:val="28"/>
                <w:szCs w:val="28"/>
              </w:rPr>
              <w:t xml:space="preserve">                       (подпись)                         ФИО</w:t>
            </w:r>
          </w:p>
          <w:p w:rsidR="00806158" w:rsidRPr="00F00618" w:rsidRDefault="00806158" w:rsidP="00F00618">
            <w:pPr>
              <w:ind w:left="708" w:hanging="708"/>
              <w:contextualSpacing/>
              <w:rPr>
                <w:sz w:val="28"/>
                <w:szCs w:val="28"/>
              </w:rPr>
            </w:pPr>
          </w:p>
          <w:p w:rsidR="00806158" w:rsidRPr="00F00618" w:rsidRDefault="00806158" w:rsidP="00F00618">
            <w:pPr>
              <w:ind w:left="708" w:hanging="708"/>
              <w:contextualSpacing/>
              <w:rPr>
                <w:sz w:val="28"/>
                <w:szCs w:val="28"/>
              </w:rPr>
            </w:pPr>
          </w:p>
          <w:p w:rsidR="00806158" w:rsidRPr="00F00618" w:rsidRDefault="00806158" w:rsidP="00F00618">
            <w:pPr>
              <w:ind w:left="708" w:hanging="708"/>
              <w:contextualSpacing/>
              <w:rPr>
                <w:sz w:val="28"/>
                <w:szCs w:val="28"/>
              </w:rPr>
            </w:pPr>
          </w:p>
          <w:p w:rsidR="00806158" w:rsidRPr="00F00618" w:rsidRDefault="00806158" w:rsidP="00F00618">
            <w:pPr>
              <w:ind w:left="708" w:hanging="708"/>
              <w:contextualSpacing/>
              <w:jc w:val="right"/>
              <w:rPr>
                <w:sz w:val="28"/>
                <w:szCs w:val="28"/>
              </w:rPr>
            </w:pPr>
            <w:r w:rsidRPr="00F00618">
              <w:rPr>
                <w:sz w:val="28"/>
                <w:szCs w:val="28"/>
              </w:rPr>
              <w:t>.».</w:t>
            </w:r>
          </w:p>
        </w:tc>
      </w:tr>
    </w:tbl>
    <w:p w:rsidR="00806158" w:rsidRPr="00F00618" w:rsidRDefault="00806158" w:rsidP="00F00618">
      <w:pPr>
        <w:spacing w:line="240" w:lineRule="auto"/>
        <w:ind w:left="5529"/>
        <w:contextualSpacing/>
        <w:jc w:val="both"/>
        <w:rPr>
          <w:rFonts w:ascii="Times New Roman" w:hAnsi="Times New Roman" w:cs="Times New Roman"/>
          <w:sz w:val="28"/>
          <w:szCs w:val="28"/>
        </w:rPr>
      </w:pPr>
    </w:p>
    <w:p w:rsidR="00806158" w:rsidRPr="00F00618" w:rsidRDefault="00806158" w:rsidP="00F00618">
      <w:pPr>
        <w:spacing w:line="240" w:lineRule="auto"/>
        <w:ind w:left="5529"/>
        <w:contextualSpacing/>
        <w:jc w:val="both"/>
        <w:rPr>
          <w:rFonts w:ascii="Times New Roman" w:hAnsi="Times New Roman" w:cs="Times New Roman"/>
          <w:sz w:val="28"/>
          <w:szCs w:val="28"/>
        </w:rPr>
        <w:sectPr w:rsidR="00806158" w:rsidRPr="00F00618" w:rsidSect="00806158">
          <w:pgSz w:w="16838" w:h="11906" w:orient="landscape"/>
          <w:pgMar w:top="993" w:right="1134" w:bottom="567" w:left="1134" w:header="709" w:footer="709" w:gutter="0"/>
          <w:cols w:space="720"/>
        </w:sectPr>
      </w:pPr>
    </w:p>
    <w:p w:rsidR="00806158" w:rsidRPr="00F00618" w:rsidRDefault="00806158" w:rsidP="00F00618">
      <w:pPr>
        <w:spacing w:line="240" w:lineRule="auto"/>
        <w:ind w:left="5103"/>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 xml:space="preserve">Приложение </w:t>
      </w:r>
      <w:r w:rsidR="00C90390">
        <w:rPr>
          <w:rFonts w:ascii="Times New Roman" w:hAnsi="Times New Roman" w:cs="Times New Roman"/>
          <w:sz w:val="28"/>
          <w:szCs w:val="28"/>
        </w:rPr>
        <w:t>4</w:t>
      </w:r>
      <w:r w:rsidRPr="00F00618">
        <w:rPr>
          <w:rFonts w:ascii="Times New Roman" w:hAnsi="Times New Roman" w:cs="Times New Roman"/>
          <w:sz w:val="28"/>
          <w:szCs w:val="28"/>
        </w:rPr>
        <w:t xml:space="preserve"> к муниципальной пр</w:t>
      </w:r>
      <w:r w:rsidRPr="00F00618">
        <w:rPr>
          <w:rFonts w:ascii="Times New Roman" w:hAnsi="Times New Roman" w:cs="Times New Roman"/>
          <w:sz w:val="28"/>
          <w:szCs w:val="28"/>
        </w:rPr>
        <w:t>о</w:t>
      </w:r>
      <w:r w:rsidRPr="00F00618">
        <w:rPr>
          <w:rFonts w:ascii="Times New Roman" w:hAnsi="Times New Roman" w:cs="Times New Roman"/>
          <w:sz w:val="28"/>
          <w:szCs w:val="28"/>
        </w:rPr>
        <w:t>грамме «Развитие малого и среднего предпринимательства, агропромы</w:t>
      </w:r>
      <w:r w:rsidRPr="00F00618">
        <w:rPr>
          <w:rFonts w:ascii="Times New Roman" w:hAnsi="Times New Roman" w:cs="Times New Roman"/>
          <w:sz w:val="28"/>
          <w:szCs w:val="28"/>
        </w:rPr>
        <w:t>ш</w:t>
      </w:r>
      <w:r w:rsidRPr="00F00618">
        <w:rPr>
          <w:rFonts w:ascii="Times New Roman" w:hAnsi="Times New Roman" w:cs="Times New Roman"/>
          <w:sz w:val="28"/>
          <w:szCs w:val="28"/>
        </w:rPr>
        <w:t>ленного комплекса и рынков сел</w:t>
      </w:r>
      <w:r w:rsidRPr="00F00618">
        <w:rPr>
          <w:rFonts w:ascii="Times New Roman" w:hAnsi="Times New Roman" w:cs="Times New Roman"/>
          <w:sz w:val="28"/>
          <w:szCs w:val="28"/>
        </w:rPr>
        <w:t>ь</w:t>
      </w:r>
      <w:r w:rsidRPr="00F00618">
        <w:rPr>
          <w:rFonts w:ascii="Times New Roman" w:hAnsi="Times New Roman" w:cs="Times New Roman"/>
          <w:sz w:val="28"/>
          <w:szCs w:val="28"/>
        </w:rPr>
        <w:t>скохозяйственной продукции, сырья и продовольствия вНижневартовском районе»</w:t>
      </w:r>
    </w:p>
    <w:p w:rsidR="00806158" w:rsidRPr="00692742" w:rsidRDefault="00806158" w:rsidP="00F00618">
      <w:pPr>
        <w:spacing w:line="240" w:lineRule="auto"/>
        <w:contextualSpacing/>
        <w:jc w:val="center"/>
        <w:rPr>
          <w:rFonts w:ascii="Times New Roman" w:hAnsi="Times New Roman" w:cs="Times New Roman"/>
          <w:sz w:val="28"/>
          <w:szCs w:val="28"/>
        </w:rPr>
      </w:pPr>
    </w:p>
    <w:p w:rsidR="00806158" w:rsidRPr="00692742" w:rsidRDefault="00806158" w:rsidP="00F00618">
      <w:pPr>
        <w:spacing w:line="240" w:lineRule="auto"/>
        <w:contextualSpacing/>
        <w:jc w:val="center"/>
        <w:rPr>
          <w:rFonts w:ascii="Times New Roman" w:hAnsi="Times New Roman" w:cs="Times New Roman"/>
          <w:sz w:val="28"/>
          <w:szCs w:val="28"/>
        </w:rPr>
      </w:pPr>
      <w:r w:rsidRPr="00692742">
        <w:rPr>
          <w:rFonts w:ascii="Times New Roman" w:hAnsi="Times New Roman" w:cs="Times New Roman"/>
          <w:sz w:val="28"/>
          <w:szCs w:val="28"/>
        </w:rPr>
        <w:t>Порядок</w:t>
      </w:r>
    </w:p>
    <w:p w:rsidR="00806158" w:rsidRPr="00692742" w:rsidRDefault="00806158" w:rsidP="00F00618">
      <w:pPr>
        <w:spacing w:line="240" w:lineRule="auto"/>
        <w:contextualSpacing/>
        <w:jc w:val="center"/>
        <w:rPr>
          <w:rFonts w:ascii="Times New Roman" w:hAnsi="Times New Roman" w:cs="Times New Roman"/>
          <w:sz w:val="28"/>
          <w:szCs w:val="28"/>
        </w:rPr>
      </w:pPr>
      <w:r w:rsidRPr="00692742">
        <w:rPr>
          <w:rFonts w:ascii="Times New Roman" w:hAnsi="Times New Roman" w:cs="Times New Roman"/>
          <w:sz w:val="28"/>
          <w:szCs w:val="28"/>
        </w:rPr>
        <w:t>предоставления субсидий сельскохозяйственным товаропроизводителям района</w:t>
      </w:r>
    </w:p>
    <w:p w:rsidR="00806158" w:rsidRPr="00692742" w:rsidRDefault="00806158" w:rsidP="00F00618">
      <w:pPr>
        <w:autoSpaceDE w:val="0"/>
        <w:autoSpaceDN w:val="0"/>
        <w:adjustRightInd w:val="0"/>
        <w:spacing w:line="240" w:lineRule="auto"/>
        <w:contextualSpacing/>
        <w:jc w:val="center"/>
        <w:rPr>
          <w:rFonts w:ascii="Times New Roman" w:hAnsi="Times New Roman" w:cs="Times New Roman"/>
          <w:sz w:val="28"/>
          <w:szCs w:val="28"/>
        </w:rPr>
      </w:pPr>
    </w:p>
    <w:p w:rsidR="00806158" w:rsidRPr="00692742" w:rsidRDefault="00806158" w:rsidP="00F00618">
      <w:pPr>
        <w:spacing w:line="240" w:lineRule="auto"/>
        <w:contextualSpacing/>
        <w:jc w:val="center"/>
        <w:rPr>
          <w:rFonts w:ascii="Times New Roman" w:hAnsi="Times New Roman" w:cs="Times New Roman"/>
          <w:sz w:val="28"/>
          <w:szCs w:val="28"/>
        </w:rPr>
      </w:pPr>
      <w:r w:rsidRPr="00692742">
        <w:rPr>
          <w:rFonts w:ascii="Times New Roman" w:hAnsi="Times New Roman" w:cs="Times New Roman"/>
          <w:sz w:val="28"/>
          <w:szCs w:val="28"/>
          <w:lang w:val="en-US"/>
        </w:rPr>
        <w:t>I</w:t>
      </w:r>
      <w:r w:rsidRPr="00692742">
        <w:rPr>
          <w:rFonts w:ascii="Times New Roman" w:hAnsi="Times New Roman" w:cs="Times New Roman"/>
          <w:sz w:val="28"/>
          <w:szCs w:val="28"/>
        </w:rPr>
        <w:t>. Общие положения</w:t>
      </w:r>
    </w:p>
    <w:p w:rsidR="00806158" w:rsidRPr="008F37AA" w:rsidRDefault="00806158" w:rsidP="00F00618">
      <w:pPr>
        <w:spacing w:line="240" w:lineRule="auto"/>
        <w:contextualSpacing/>
        <w:jc w:val="center"/>
        <w:rPr>
          <w:rFonts w:ascii="Times New Roman" w:hAnsi="Times New Roman" w:cs="Times New Roman"/>
          <w:b/>
          <w:sz w:val="16"/>
          <w:szCs w:val="16"/>
        </w:rPr>
      </w:pP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1.1. </w:t>
      </w:r>
      <w:r w:rsidRPr="0070246F">
        <w:rPr>
          <w:rFonts w:ascii="Times New Roman" w:hAnsi="Times New Roman" w:cs="Times New Roman"/>
          <w:sz w:val="28"/>
          <w:szCs w:val="28"/>
        </w:rPr>
        <w:t>Порядок предоставления субсидий сельскохозяйственным товар</w:t>
      </w:r>
      <w:r w:rsidRPr="0070246F">
        <w:rPr>
          <w:rFonts w:ascii="Times New Roman" w:hAnsi="Times New Roman" w:cs="Times New Roman"/>
          <w:sz w:val="28"/>
          <w:szCs w:val="28"/>
        </w:rPr>
        <w:t>о</w:t>
      </w:r>
      <w:r w:rsidRPr="0070246F">
        <w:rPr>
          <w:rFonts w:ascii="Times New Roman" w:hAnsi="Times New Roman" w:cs="Times New Roman"/>
          <w:sz w:val="28"/>
          <w:szCs w:val="28"/>
        </w:rPr>
        <w:t>производителям района (далее – Порядок) разработан в соответствии с Фед</w:t>
      </w:r>
      <w:r w:rsidRPr="0070246F">
        <w:rPr>
          <w:rFonts w:ascii="Times New Roman" w:hAnsi="Times New Roman" w:cs="Times New Roman"/>
          <w:sz w:val="28"/>
          <w:szCs w:val="28"/>
        </w:rPr>
        <w:t>е</w:t>
      </w:r>
      <w:r w:rsidRPr="0070246F">
        <w:rPr>
          <w:rFonts w:ascii="Times New Roman" w:hAnsi="Times New Roman" w:cs="Times New Roman"/>
          <w:sz w:val="28"/>
          <w:szCs w:val="28"/>
        </w:rPr>
        <w:t>ральными законами Российской Федерации от 29.12.2006 № 264-ФЗ «О разв</w:t>
      </w:r>
      <w:r w:rsidRPr="0070246F">
        <w:rPr>
          <w:rFonts w:ascii="Times New Roman" w:hAnsi="Times New Roman" w:cs="Times New Roman"/>
          <w:sz w:val="28"/>
          <w:szCs w:val="28"/>
        </w:rPr>
        <w:t>и</w:t>
      </w:r>
      <w:r w:rsidRPr="0070246F">
        <w:rPr>
          <w:rFonts w:ascii="Times New Roman" w:hAnsi="Times New Roman" w:cs="Times New Roman"/>
          <w:sz w:val="28"/>
          <w:szCs w:val="28"/>
        </w:rPr>
        <w:t>тии сельского хозяйства», от 11.06.2003 № 74-ФЗ «О крестьянском (ферме</w:t>
      </w:r>
      <w:r w:rsidRPr="0070246F">
        <w:rPr>
          <w:rFonts w:ascii="Times New Roman" w:hAnsi="Times New Roman" w:cs="Times New Roman"/>
          <w:sz w:val="28"/>
          <w:szCs w:val="28"/>
        </w:rPr>
        <w:t>р</w:t>
      </w:r>
      <w:r w:rsidRPr="0070246F">
        <w:rPr>
          <w:rFonts w:ascii="Times New Roman" w:hAnsi="Times New Roman" w:cs="Times New Roman"/>
          <w:sz w:val="28"/>
          <w:szCs w:val="28"/>
        </w:rPr>
        <w:t>ском) хозяйстве», от 07.07.2003 № 112-ФЗ «О личном подсобном хозяйстве», постановлением правительства Ханты-Мансийского автономного округа – Ю</w:t>
      </w:r>
      <w:r w:rsidRPr="0070246F">
        <w:rPr>
          <w:rFonts w:ascii="Times New Roman" w:hAnsi="Times New Roman" w:cs="Times New Roman"/>
          <w:sz w:val="28"/>
          <w:szCs w:val="28"/>
        </w:rPr>
        <w:t>г</w:t>
      </w:r>
      <w:r w:rsidRPr="0070246F">
        <w:rPr>
          <w:rFonts w:ascii="Times New Roman" w:hAnsi="Times New Roman" w:cs="Times New Roman"/>
          <w:sz w:val="28"/>
          <w:szCs w:val="28"/>
        </w:rPr>
        <w:t xml:space="preserve">ры от </w:t>
      </w:r>
      <w:r w:rsidRPr="00952DE1">
        <w:rPr>
          <w:rFonts w:ascii="Times New Roman" w:hAnsi="Times New Roman" w:cs="Times New Roman"/>
          <w:sz w:val="28"/>
          <w:szCs w:val="28"/>
        </w:rPr>
        <w:t>0</w:t>
      </w:r>
      <w:r w:rsidR="0070246F" w:rsidRPr="00952DE1">
        <w:rPr>
          <w:rFonts w:ascii="Times New Roman" w:hAnsi="Times New Roman" w:cs="Times New Roman"/>
          <w:sz w:val="28"/>
          <w:szCs w:val="28"/>
        </w:rPr>
        <w:t>5</w:t>
      </w:r>
      <w:r w:rsidRPr="00952DE1">
        <w:rPr>
          <w:rFonts w:ascii="Times New Roman" w:hAnsi="Times New Roman" w:cs="Times New Roman"/>
          <w:sz w:val="28"/>
          <w:szCs w:val="28"/>
        </w:rPr>
        <w:t>.10.201</w:t>
      </w:r>
      <w:r w:rsidR="0070246F" w:rsidRPr="00952DE1">
        <w:rPr>
          <w:rFonts w:ascii="Times New Roman" w:hAnsi="Times New Roman" w:cs="Times New Roman"/>
          <w:sz w:val="28"/>
          <w:szCs w:val="28"/>
        </w:rPr>
        <w:t>8</w:t>
      </w:r>
      <w:r w:rsidRPr="00952DE1">
        <w:rPr>
          <w:rFonts w:ascii="Times New Roman" w:hAnsi="Times New Roman" w:cs="Times New Roman"/>
          <w:sz w:val="28"/>
          <w:szCs w:val="28"/>
        </w:rPr>
        <w:t xml:space="preserve"> № </w:t>
      </w:r>
      <w:r w:rsidR="0070246F" w:rsidRPr="00952DE1">
        <w:rPr>
          <w:rFonts w:ascii="Times New Roman" w:hAnsi="Times New Roman" w:cs="Times New Roman"/>
          <w:sz w:val="28"/>
          <w:szCs w:val="28"/>
        </w:rPr>
        <w:t>344</w:t>
      </w:r>
      <w:r w:rsidRPr="00952DE1">
        <w:rPr>
          <w:rFonts w:ascii="Times New Roman" w:hAnsi="Times New Roman" w:cs="Times New Roman"/>
          <w:sz w:val="28"/>
          <w:szCs w:val="28"/>
        </w:rPr>
        <w:t>-п «О государственной программе Ханты-Мансийского автономного округа ‒ Югры «Развитие агропромышленного комплекса»,</w:t>
      </w:r>
      <w:r w:rsidRPr="0070246F">
        <w:rPr>
          <w:rFonts w:ascii="Times New Roman" w:hAnsi="Times New Roman" w:cs="Times New Roman"/>
          <w:sz w:val="28"/>
          <w:szCs w:val="28"/>
        </w:rPr>
        <w:t xml:space="preserve"> в ц</w:t>
      </w:r>
      <w:r w:rsidRPr="0070246F">
        <w:rPr>
          <w:rFonts w:ascii="Times New Roman" w:hAnsi="Times New Roman" w:cs="Times New Roman"/>
          <w:sz w:val="28"/>
          <w:szCs w:val="28"/>
        </w:rPr>
        <w:t>е</w:t>
      </w:r>
      <w:r w:rsidRPr="0070246F">
        <w:rPr>
          <w:rFonts w:ascii="Times New Roman" w:hAnsi="Times New Roman" w:cs="Times New Roman"/>
          <w:sz w:val="28"/>
          <w:szCs w:val="28"/>
        </w:rPr>
        <w:t>лях реализации мероприятий муниципальной программы «Развитие малого и среднего предпринимательства, агропромышленного комплекса и рынков сел</w:t>
      </w:r>
      <w:r w:rsidRPr="0070246F">
        <w:rPr>
          <w:rFonts w:ascii="Times New Roman" w:hAnsi="Times New Roman" w:cs="Times New Roman"/>
          <w:sz w:val="28"/>
          <w:szCs w:val="28"/>
        </w:rPr>
        <w:t>ь</w:t>
      </w:r>
      <w:r w:rsidRPr="0070246F">
        <w:rPr>
          <w:rFonts w:ascii="Times New Roman" w:hAnsi="Times New Roman" w:cs="Times New Roman"/>
          <w:sz w:val="28"/>
          <w:szCs w:val="28"/>
        </w:rPr>
        <w:t>скохозяйственной продукции, сырья и продовольс</w:t>
      </w:r>
      <w:r w:rsidR="00F23352">
        <w:rPr>
          <w:rFonts w:ascii="Times New Roman" w:hAnsi="Times New Roman" w:cs="Times New Roman"/>
          <w:sz w:val="28"/>
          <w:szCs w:val="28"/>
        </w:rPr>
        <w:t>твия вНижневартовском ра</w:t>
      </w:r>
      <w:r w:rsidR="00F23352">
        <w:rPr>
          <w:rFonts w:ascii="Times New Roman" w:hAnsi="Times New Roman" w:cs="Times New Roman"/>
          <w:sz w:val="28"/>
          <w:szCs w:val="28"/>
        </w:rPr>
        <w:t>й</w:t>
      </w:r>
      <w:r w:rsidR="00F23352">
        <w:rPr>
          <w:rFonts w:ascii="Times New Roman" w:hAnsi="Times New Roman" w:cs="Times New Roman"/>
          <w:sz w:val="28"/>
          <w:szCs w:val="28"/>
        </w:rPr>
        <w:t>оне</w:t>
      </w:r>
      <w:r w:rsidR="00F23352" w:rsidRPr="00F23352">
        <w:rPr>
          <w:rFonts w:ascii="Times New Roman" w:hAnsi="Times New Roman" w:cs="Times New Roman"/>
          <w:sz w:val="28"/>
          <w:szCs w:val="28"/>
        </w:rPr>
        <w:t xml:space="preserve">» </w:t>
      </w:r>
      <w:r w:rsidRPr="00F23352">
        <w:rPr>
          <w:rFonts w:ascii="Times New Roman" w:hAnsi="Times New Roman" w:cs="Times New Roman"/>
          <w:sz w:val="28"/>
          <w:szCs w:val="28"/>
        </w:rPr>
        <w:t>(далее – Программа).</w:t>
      </w:r>
    </w:p>
    <w:p w:rsidR="00806158" w:rsidRDefault="00806158" w:rsidP="00F00618">
      <w:pPr>
        <w:widowControl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1.2. Порядок устанавливает критерии отбора, цели, условия, размеры, п</w:t>
      </w:r>
      <w:r w:rsidRPr="00F00618">
        <w:rPr>
          <w:rFonts w:ascii="Times New Roman" w:hAnsi="Times New Roman" w:cs="Times New Roman"/>
          <w:sz w:val="28"/>
          <w:szCs w:val="28"/>
        </w:rPr>
        <w:t>о</w:t>
      </w:r>
      <w:r w:rsidRPr="00F00618">
        <w:rPr>
          <w:rFonts w:ascii="Times New Roman" w:hAnsi="Times New Roman" w:cs="Times New Roman"/>
          <w:sz w:val="28"/>
          <w:szCs w:val="28"/>
        </w:rPr>
        <w:t>рядок предоставления и возврата субсидии в бюджет района в случае наруш</w:t>
      </w:r>
      <w:r w:rsidRPr="00F00618">
        <w:rPr>
          <w:rFonts w:ascii="Times New Roman" w:hAnsi="Times New Roman" w:cs="Times New Roman"/>
          <w:sz w:val="28"/>
          <w:szCs w:val="28"/>
        </w:rPr>
        <w:t>е</w:t>
      </w:r>
      <w:r w:rsidRPr="00F00618">
        <w:rPr>
          <w:rFonts w:ascii="Times New Roman" w:hAnsi="Times New Roman" w:cs="Times New Roman"/>
          <w:sz w:val="28"/>
          <w:szCs w:val="28"/>
        </w:rPr>
        <w:t>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сельскохозяйственным товар</w:t>
      </w:r>
      <w:r w:rsidRPr="00F00618">
        <w:rPr>
          <w:rFonts w:ascii="Times New Roman" w:hAnsi="Times New Roman" w:cs="Times New Roman"/>
          <w:sz w:val="28"/>
          <w:szCs w:val="28"/>
        </w:rPr>
        <w:t>о</w:t>
      </w:r>
      <w:r w:rsidRPr="00F00618">
        <w:rPr>
          <w:rFonts w:ascii="Times New Roman" w:hAnsi="Times New Roman" w:cs="Times New Roman"/>
          <w:sz w:val="28"/>
          <w:szCs w:val="28"/>
        </w:rPr>
        <w:t xml:space="preserve">производителям (далее − Субсидии) их получателями. </w:t>
      </w:r>
    </w:p>
    <w:p w:rsidR="00CF5344" w:rsidRPr="00F00618" w:rsidRDefault="00CF5344" w:rsidP="00F00618">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F00618">
        <w:rPr>
          <w:rFonts w:ascii="Times New Roman" w:hAnsi="Times New Roman" w:cs="Times New Roman"/>
          <w:sz w:val="28"/>
          <w:szCs w:val="28"/>
        </w:rPr>
        <w:t>Субсидии предоставляются на возмещение части затрат в целях ок</w:t>
      </w:r>
      <w:r w:rsidRPr="00F00618">
        <w:rPr>
          <w:rFonts w:ascii="Times New Roman" w:hAnsi="Times New Roman" w:cs="Times New Roman"/>
          <w:sz w:val="28"/>
          <w:szCs w:val="28"/>
        </w:rPr>
        <w:t>а</w:t>
      </w:r>
      <w:r w:rsidRPr="00F00618">
        <w:rPr>
          <w:rFonts w:ascii="Times New Roman" w:hAnsi="Times New Roman" w:cs="Times New Roman"/>
          <w:sz w:val="28"/>
          <w:szCs w:val="28"/>
        </w:rPr>
        <w:t xml:space="preserve">зания </w:t>
      </w:r>
      <w:r w:rsidRPr="00B33B17">
        <w:rPr>
          <w:rFonts w:ascii="Times New Roman" w:hAnsi="Times New Roman" w:cs="Times New Roman"/>
          <w:sz w:val="28"/>
          <w:szCs w:val="28"/>
        </w:rPr>
        <w:t xml:space="preserve">поддержки </w:t>
      </w:r>
      <w:r w:rsidR="00B33B17" w:rsidRPr="00B33B17">
        <w:rPr>
          <w:rFonts w:ascii="Times New Roman" w:hAnsi="Times New Roman" w:cs="Times New Roman"/>
          <w:sz w:val="28"/>
          <w:szCs w:val="28"/>
        </w:rPr>
        <w:t>сельскохозяйственных товаропроизводителей</w:t>
      </w:r>
      <w:r w:rsidRPr="00F00618">
        <w:rPr>
          <w:rFonts w:ascii="Times New Roman" w:hAnsi="Times New Roman" w:cs="Times New Roman"/>
          <w:sz w:val="28"/>
          <w:szCs w:val="28"/>
        </w:rPr>
        <w:t>района</w:t>
      </w:r>
      <w:r w:rsidR="00B33B17">
        <w:rPr>
          <w:rFonts w:ascii="Times New Roman" w:hAnsi="Times New Roman" w:cs="Times New Roman"/>
          <w:sz w:val="28"/>
          <w:szCs w:val="28"/>
        </w:rPr>
        <w:t>.</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1.</w:t>
      </w:r>
      <w:r w:rsidR="00B33B17">
        <w:rPr>
          <w:rFonts w:ascii="Times New Roman" w:hAnsi="Times New Roman" w:cs="Times New Roman"/>
          <w:sz w:val="28"/>
          <w:szCs w:val="28"/>
        </w:rPr>
        <w:t>4</w:t>
      </w:r>
      <w:r w:rsidRPr="00F00618">
        <w:rPr>
          <w:rFonts w:ascii="Times New Roman" w:hAnsi="Times New Roman" w:cs="Times New Roman"/>
          <w:sz w:val="28"/>
          <w:szCs w:val="28"/>
        </w:rPr>
        <w:t>. Субсидии предоставляются в пределах средств, предусмотренных в бюджете района на текущий год на реализацию мероприятий, предусмотре</w:t>
      </w:r>
      <w:r w:rsidRPr="00F00618">
        <w:rPr>
          <w:rFonts w:ascii="Times New Roman" w:hAnsi="Times New Roman" w:cs="Times New Roman"/>
          <w:sz w:val="28"/>
          <w:szCs w:val="28"/>
        </w:rPr>
        <w:t>н</w:t>
      </w:r>
      <w:r w:rsidRPr="00F00618">
        <w:rPr>
          <w:rFonts w:ascii="Times New Roman" w:hAnsi="Times New Roman" w:cs="Times New Roman"/>
          <w:sz w:val="28"/>
          <w:szCs w:val="28"/>
        </w:rPr>
        <w:t>ных программой.</w:t>
      </w:r>
    </w:p>
    <w:p w:rsidR="0080615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Главным распорядителем средств бюджета района является администр</w:t>
      </w:r>
      <w:r w:rsidRPr="00F00618">
        <w:rPr>
          <w:rFonts w:ascii="Times New Roman" w:hAnsi="Times New Roman" w:cs="Times New Roman"/>
          <w:sz w:val="28"/>
          <w:szCs w:val="28"/>
        </w:rPr>
        <w:t>а</w:t>
      </w:r>
      <w:r w:rsidRPr="00F00618">
        <w:rPr>
          <w:rFonts w:ascii="Times New Roman" w:hAnsi="Times New Roman" w:cs="Times New Roman"/>
          <w:sz w:val="28"/>
          <w:szCs w:val="28"/>
        </w:rPr>
        <w:t>ция Нижневартовского района.</w:t>
      </w:r>
    </w:p>
    <w:p w:rsidR="00072115" w:rsidRPr="00F00618" w:rsidRDefault="00695FA1" w:rsidP="00072115">
      <w:pPr>
        <w:spacing w:line="240" w:lineRule="auto"/>
        <w:ind w:firstLine="709"/>
        <w:contextualSpacing/>
        <w:jc w:val="both"/>
        <w:rPr>
          <w:rFonts w:ascii="Times New Roman" w:hAnsi="Times New Roman" w:cs="Times New Roman"/>
          <w:strike/>
          <w:sz w:val="28"/>
          <w:szCs w:val="28"/>
        </w:rPr>
      </w:pPr>
      <w:r>
        <w:rPr>
          <w:rFonts w:ascii="Times New Roman" w:hAnsi="Times New Roman" w:cs="Times New Roman"/>
          <w:sz w:val="28"/>
          <w:szCs w:val="28"/>
        </w:rPr>
        <w:t xml:space="preserve">1.5. Право на получение  субсидии имеют </w:t>
      </w:r>
      <w:r w:rsidR="00BB7A26">
        <w:rPr>
          <w:rFonts w:ascii="Times New Roman" w:hAnsi="Times New Roman" w:cs="Times New Roman"/>
          <w:sz w:val="28"/>
          <w:szCs w:val="28"/>
        </w:rPr>
        <w:t>с</w:t>
      </w:r>
      <w:r w:rsidRPr="00F00618">
        <w:rPr>
          <w:rFonts w:ascii="Times New Roman" w:hAnsi="Times New Roman" w:cs="Times New Roman"/>
          <w:sz w:val="28"/>
          <w:szCs w:val="28"/>
        </w:rPr>
        <w:t>ельскохозяйственные товар</w:t>
      </w:r>
      <w:r w:rsidRPr="00F00618">
        <w:rPr>
          <w:rFonts w:ascii="Times New Roman" w:hAnsi="Times New Roman" w:cs="Times New Roman"/>
          <w:sz w:val="28"/>
          <w:szCs w:val="28"/>
        </w:rPr>
        <w:t>о</w:t>
      </w:r>
      <w:r w:rsidRPr="00F00618">
        <w:rPr>
          <w:rFonts w:ascii="Times New Roman" w:hAnsi="Times New Roman" w:cs="Times New Roman"/>
          <w:sz w:val="28"/>
          <w:szCs w:val="28"/>
        </w:rPr>
        <w:t xml:space="preserve">производители юридические лица и индивидуальные предприниматели при </w:t>
      </w:r>
      <w:r w:rsidR="00BB7A26">
        <w:rPr>
          <w:rFonts w:ascii="Times New Roman" w:hAnsi="Times New Roman" w:cs="Times New Roman"/>
          <w:sz w:val="28"/>
          <w:szCs w:val="28"/>
        </w:rPr>
        <w:t>н</w:t>
      </w:r>
      <w:r w:rsidR="00072115" w:rsidRPr="00F00618">
        <w:rPr>
          <w:rFonts w:ascii="Times New Roman" w:hAnsi="Times New Roman" w:cs="Times New Roman"/>
          <w:sz w:val="28"/>
          <w:szCs w:val="28"/>
        </w:rPr>
        <w:t>а</w:t>
      </w:r>
      <w:r w:rsidR="00072115" w:rsidRPr="00F00618">
        <w:rPr>
          <w:rFonts w:ascii="Times New Roman" w:hAnsi="Times New Roman" w:cs="Times New Roman"/>
          <w:sz w:val="28"/>
          <w:szCs w:val="28"/>
        </w:rPr>
        <w:t>личи</w:t>
      </w:r>
      <w:r w:rsidR="00BB7A26">
        <w:rPr>
          <w:rFonts w:ascii="Times New Roman" w:hAnsi="Times New Roman" w:cs="Times New Roman"/>
          <w:sz w:val="28"/>
          <w:szCs w:val="28"/>
        </w:rPr>
        <w:t>и</w:t>
      </w:r>
      <w:r w:rsidR="00072115" w:rsidRPr="00F00618">
        <w:rPr>
          <w:rFonts w:ascii="Times New Roman" w:hAnsi="Times New Roman" w:cs="Times New Roman"/>
          <w:sz w:val="28"/>
          <w:szCs w:val="28"/>
        </w:rPr>
        <w:t xml:space="preserve"> регистрации и (или) постановки на налоговый учет,и осуществление де</w:t>
      </w:r>
      <w:r w:rsidR="00072115" w:rsidRPr="00F00618">
        <w:rPr>
          <w:rFonts w:ascii="Times New Roman" w:hAnsi="Times New Roman" w:cs="Times New Roman"/>
          <w:sz w:val="28"/>
          <w:szCs w:val="28"/>
        </w:rPr>
        <w:t>я</w:t>
      </w:r>
      <w:r w:rsidR="00072115" w:rsidRPr="00F00618">
        <w:rPr>
          <w:rFonts w:ascii="Times New Roman" w:hAnsi="Times New Roman" w:cs="Times New Roman"/>
          <w:sz w:val="28"/>
          <w:szCs w:val="28"/>
        </w:rPr>
        <w:t xml:space="preserve">тельности  вНижневартовском районе.   </w:t>
      </w:r>
    </w:p>
    <w:p w:rsidR="00BB7A26" w:rsidRDefault="00BB7A26" w:rsidP="005E3F9E">
      <w:pPr>
        <w:widowControl w:val="0"/>
        <w:autoSpaceDE w:val="0"/>
        <w:autoSpaceDN w:val="0"/>
        <w:adjustRightInd w:val="0"/>
        <w:spacing w:line="240" w:lineRule="auto"/>
        <w:ind w:firstLine="709"/>
        <w:contextualSpacing/>
        <w:jc w:val="center"/>
        <w:rPr>
          <w:rFonts w:ascii="Times New Roman" w:hAnsi="Times New Roman" w:cs="Times New Roman"/>
          <w:sz w:val="28"/>
          <w:szCs w:val="28"/>
        </w:rPr>
      </w:pPr>
    </w:p>
    <w:p w:rsidR="00692742" w:rsidRDefault="00692742" w:rsidP="005E3F9E">
      <w:pPr>
        <w:widowControl w:val="0"/>
        <w:autoSpaceDE w:val="0"/>
        <w:autoSpaceDN w:val="0"/>
        <w:adjustRightInd w:val="0"/>
        <w:spacing w:line="240" w:lineRule="auto"/>
        <w:ind w:firstLine="709"/>
        <w:contextualSpacing/>
        <w:jc w:val="center"/>
        <w:rPr>
          <w:rFonts w:ascii="Times New Roman" w:hAnsi="Times New Roman" w:cs="Times New Roman"/>
          <w:sz w:val="28"/>
          <w:szCs w:val="28"/>
        </w:rPr>
      </w:pPr>
    </w:p>
    <w:p w:rsidR="00806158" w:rsidRPr="005E3F9E" w:rsidRDefault="00806158" w:rsidP="005E3F9E">
      <w:pPr>
        <w:widowControl w:val="0"/>
        <w:autoSpaceDE w:val="0"/>
        <w:autoSpaceDN w:val="0"/>
        <w:adjustRightInd w:val="0"/>
        <w:spacing w:line="240" w:lineRule="auto"/>
        <w:ind w:firstLine="709"/>
        <w:contextualSpacing/>
        <w:jc w:val="center"/>
        <w:rPr>
          <w:rFonts w:ascii="Times New Roman" w:hAnsi="Times New Roman" w:cs="Times New Roman"/>
          <w:sz w:val="28"/>
          <w:szCs w:val="28"/>
        </w:rPr>
      </w:pPr>
      <w:r w:rsidRPr="005E3F9E">
        <w:rPr>
          <w:rFonts w:ascii="Times New Roman" w:hAnsi="Times New Roman" w:cs="Times New Roman"/>
          <w:sz w:val="28"/>
          <w:szCs w:val="28"/>
          <w:lang w:val="en-US"/>
        </w:rPr>
        <w:lastRenderedPageBreak/>
        <w:t>II</w:t>
      </w:r>
      <w:r w:rsidRPr="005E3F9E">
        <w:rPr>
          <w:rFonts w:ascii="Times New Roman" w:hAnsi="Times New Roman" w:cs="Times New Roman"/>
          <w:sz w:val="28"/>
          <w:szCs w:val="28"/>
        </w:rPr>
        <w:t xml:space="preserve">. </w:t>
      </w:r>
      <w:r w:rsidR="005E3F9E" w:rsidRPr="005E3F9E">
        <w:rPr>
          <w:rFonts w:ascii="Times New Roman" w:hAnsi="Times New Roman" w:cs="Times New Roman"/>
          <w:sz w:val="28"/>
          <w:szCs w:val="28"/>
        </w:rPr>
        <w:t>Условия и порядок предоставления субсидий</w:t>
      </w:r>
    </w:p>
    <w:p w:rsidR="00806158" w:rsidRDefault="00806158" w:rsidP="00993F87">
      <w:pPr>
        <w:spacing w:line="240" w:lineRule="auto"/>
        <w:contextualSpacing/>
        <w:jc w:val="both"/>
        <w:rPr>
          <w:rFonts w:ascii="Times New Roman" w:hAnsi="Times New Roman" w:cs="Times New Roman"/>
          <w:sz w:val="28"/>
          <w:szCs w:val="28"/>
        </w:rPr>
      </w:pPr>
    </w:p>
    <w:p w:rsidR="00993F87" w:rsidRPr="00F00618" w:rsidRDefault="00993F87" w:rsidP="00993F8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CC2422">
        <w:rPr>
          <w:rFonts w:ascii="Times New Roman" w:hAnsi="Times New Roman" w:cs="Times New Roman"/>
          <w:sz w:val="28"/>
          <w:szCs w:val="28"/>
        </w:rPr>
        <w:t>Получение субсидии носит заявительный характер.</w:t>
      </w:r>
    </w:p>
    <w:p w:rsidR="009C456A" w:rsidRPr="00F00618" w:rsidRDefault="009C456A" w:rsidP="009C456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F00618">
        <w:rPr>
          <w:rFonts w:ascii="Times New Roman" w:hAnsi="Times New Roman" w:cs="Times New Roman"/>
          <w:sz w:val="28"/>
          <w:szCs w:val="28"/>
        </w:rPr>
        <w:t>.</w:t>
      </w:r>
      <w:r>
        <w:rPr>
          <w:rFonts w:ascii="Times New Roman" w:hAnsi="Times New Roman" w:cs="Times New Roman"/>
          <w:sz w:val="28"/>
          <w:szCs w:val="28"/>
        </w:rPr>
        <w:t>2</w:t>
      </w:r>
      <w:r w:rsidRPr="00F00618">
        <w:rPr>
          <w:rFonts w:ascii="Times New Roman" w:hAnsi="Times New Roman" w:cs="Times New Roman"/>
          <w:sz w:val="28"/>
          <w:szCs w:val="28"/>
        </w:rPr>
        <w:t>. Для получения субсидий сельскохозяйственные товаропроизводители (юридические лица независимо от организационно-правовой форм (за искл</w:t>
      </w:r>
      <w:r w:rsidRPr="00F00618">
        <w:rPr>
          <w:rFonts w:ascii="Times New Roman" w:hAnsi="Times New Roman" w:cs="Times New Roman"/>
          <w:sz w:val="28"/>
          <w:szCs w:val="28"/>
        </w:rPr>
        <w:t>ю</w:t>
      </w:r>
      <w:r w:rsidRPr="00F00618">
        <w:rPr>
          <w:rFonts w:ascii="Times New Roman" w:hAnsi="Times New Roman" w:cs="Times New Roman"/>
          <w:sz w:val="28"/>
          <w:szCs w:val="28"/>
        </w:rPr>
        <w:t>чением государственных (муниципальных) учреждений), крестьянские (фе</w:t>
      </w:r>
      <w:r w:rsidRPr="00F00618">
        <w:rPr>
          <w:rFonts w:ascii="Times New Roman" w:hAnsi="Times New Roman" w:cs="Times New Roman"/>
          <w:sz w:val="28"/>
          <w:szCs w:val="28"/>
        </w:rPr>
        <w:t>р</w:t>
      </w:r>
      <w:r w:rsidRPr="00F00618">
        <w:rPr>
          <w:rFonts w:ascii="Times New Roman" w:hAnsi="Times New Roman" w:cs="Times New Roman"/>
          <w:sz w:val="28"/>
          <w:szCs w:val="28"/>
        </w:rPr>
        <w:t>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 далее – сельскохозяйственные производители), претендующие на получение субсидий, предоставляют заявл</w:t>
      </w:r>
      <w:r w:rsidRPr="00F00618">
        <w:rPr>
          <w:rFonts w:ascii="Times New Roman" w:hAnsi="Times New Roman" w:cs="Times New Roman"/>
          <w:sz w:val="28"/>
          <w:szCs w:val="28"/>
        </w:rPr>
        <w:t>е</w:t>
      </w:r>
      <w:r w:rsidRPr="00F00618">
        <w:rPr>
          <w:rFonts w:ascii="Times New Roman" w:hAnsi="Times New Roman" w:cs="Times New Roman"/>
          <w:sz w:val="28"/>
          <w:szCs w:val="28"/>
        </w:rPr>
        <w:t>ние о предоставлении субсидии с приложением документов, перечень которых определен Порядком, в отдел местной промышленности и сельского хозяйства администрации района (далее − Отдел).</w:t>
      </w:r>
    </w:p>
    <w:p w:rsidR="009C456A" w:rsidRDefault="009C456A" w:rsidP="009C456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F00618">
        <w:rPr>
          <w:rFonts w:ascii="Times New Roman" w:hAnsi="Times New Roman" w:cs="Times New Roman"/>
          <w:sz w:val="28"/>
          <w:szCs w:val="28"/>
        </w:rPr>
        <w:t>.</w:t>
      </w:r>
      <w:r>
        <w:rPr>
          <w:rFonts w:ascii="Times New Roman" w:hAnsi="Times New Roman" w:cs="Times New Roman"/>
          <w:sz w:val="28"/>
          <w:szCs w:val="28"/>
        </w:rPr>
        <w:t>3</w:t>
      </w:r>
      <w:r w:rsidRPr="00F00618">
        <w:rPr>
          <w:rFonts w:ascii="Times New Roman" w:hAnsi="Times New Roman" w:cs="Times New Roman"/>
          <w:sz w:val="28"/>
          <w:szCs w:val="28"/>
        </w:rPr>
        <w:t xml:space="preserve">. Отдел рассматривает предоставленные заявления о предоставлении субсидии на предмет их соответствия условиям, определенным Программой и критериям отбора, установленным Порядком. Срок рассмотрения заявления о предоставлении субсидии – 30 дней со дня регистрации Отделом. </w:t>
      </w:r>
    </w:p>
    <w:p w:rsidR="003438C3" w:rsidRDefault="003438C3" w:rsidP="009C456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 Основания для отказа в предоставлении субсидии: </w:t>
      </w:r>
    </w:p>
    <w:p w:rsidR="005E6D5C" w:rsidRPr="00F00618" w:rsidRDefault="005E6D5C" w:rsidP="005E6D5C">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2.4.1. </w:t>
      </w:r>
      <w:r w:rsidRPr="00F00618">
        <w:rPr>
          <w:rFonts w:ascii="Times New Roman" w:hAnsi="Times New Roman" w:cs="Times New Roman"/>
          <w:bCs/>
          <w:sz w:val="28"/>
          <w:szCs w:val="28"/>
        </w:rPr>
        <w:t>Несоответствие предоставленных получателем субсидии докуме</w:t>
      </w:r>
      <w:r w:rsidRPr="00F00618">
        <w:rPr>
          <w:rFonts w:ascii="Times New Roman" w:hAnsi="Times New Roman" w:cs="Times New Roman"/>
          <w:bCs/>
          <w:sz w:val="28"/>
          <w:szCs w:val="28"/>
        </w:rPr>
        <w:t>н</w:t>
      </w:r>
      <w:r w:rsidRPr="00F00618">
        <w:rPr>
          <w:rFonts w:ascii="Times New Roman" w:hAnsi="Times New Roman" w:cs="Times New Roman"/>
          <w:bCs/>
          <w:sz w:val="28"/>
          <w:szCs w:val="28"/>
        </w:rPr>
        <w:t>тов требованиям, определенным настоящим Порядком, или не предоставление (предоставление не в полном объеме) указанных документов.</w:t>
      </w:r>
    </w:p>
    <w:p w:rsidR="005E6D5C" w:rsidRPr="00F00618" w:rsidRDefault="005E6D5C" w:rsidP="005E6D5C">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2.4.2.</w:t>
      </w:r>
      <w:r w:rsidRPr="00F00618">
        <w:rPr>
          <w:rFonts w:ascii="Times New Roman" w:hAnsi="Times New Roman" w:cs="Times New Roman"/>
          <w:bCs/>
          <w:sz w:val="28"/>
          <w:szCs w:val="28"/>
        </w:rPr>
        <w:t xml:space="preserve"> Недостоверность представленной получателем субсидии информ</w:t>
      </w:r>
      <w:r w:rsidRPr="00F00618">
        <w:rPr>
          <w:rFonts w:ascii="Times New Roman" w:hAnsi="Times New Roman" w:cs="Times New Roman"/>
          <w:bCs/>
          <w:sz w:val="28"/>
          <w:szCs w:val="28"/>
        </w:rPr>
        <w:t>а</w:t>
      </w:r>
      <w:r w:rsidRPr="00F00618">
        <w:rPr>
          <w:rFonts w:ascii="Times New Roman" w:hAnsi="Times New Roman" w:cs="Times New Roman"/>
          <w:bCs/>
          <w:sz w:val="28"/>
          <w:szCs w:val="28"/>
        </w:rPr>
        <w:t>ции.</w:t>
      </w:r>
    </w:p>
    <w:p w:rsidR="005E6D5C" w:rsidRDefault="005E6D5C" w:rsidP="005E6D5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2.4.3.</w:t>
      </w:r>
      <w:r w:rsidRPr="00F00618">
        <w:rPr>
          <w:rFonts w:ascii="Times New Roman" w:hAnsi="Times New Roman" w:cs="Times New Roman"/>
          <w:bCs/>
          <w:sz w:val="28"/>
          <w:szCs w:val="28"/>
        </w:rPr>
        <w:t xml:space="preserve"> Несоответствие </w:t>
      </w:r>
      <w:r w:rsidR="00566D65" w:rsidRPr="00F00618">
        <w:rPr>
          <w:rFonts w:ascii="Times New Roman" w:hAnsi="Times New Roman" w:cs="Times New Roman"/>
          <w:sz w:val="28"/>
          <w:szCs w:val="28"/>
        </w:rPr>
        <w:t>сельскохозяйственны</w:t>
      </w:r>
      <w:r w:rsidR="00566D65">
        <w:rPr>
          <w:rFonts w:ascii="Times New Roman" w:hAnsi="Times New Roman" w:cs="Times New Roman"/>
          <w:sz w:val="28"/>
          <w:szCs w:val="28"/>
        </w:rPr>
        <w:t>ми</w:t>
      </w:r>
      <w:r w:rsidR="00566D65" w:rsidRPr="00F00618">
        <w:rPr>
          <w:rFonts w:ascii="Times New Roman" w:hAnsi="Times New Roman" w:cs="Times New Roman"/>
          <w:sz w:val="28"/>
          <w:szCs w:val="28"/>
        </w:rPr>
        <w:t xml:space="preserve"> производител</w:t>
      </w:r>
      <w:r w:rsidR="00566D65">
        <w:rPr>
          <w:rFonts w:ascii="Times New Roman" w:hAnsi="Times New Roman" w:cs="Times New Roman"/>
          <w:sz w:val="28"/>
          <w:szCs w:val="28"/>
        </w:rPr>
        <w:t>ями</w:t>
      </w:r>
      <w:r w:rsidRPr="00F00618">
        <w:rPr>
          <w:rFonts w:ascii="Times New Roman" w:hAnsi="Times New Roman" w:cs="Times New Roman"/>
          <w:sz w:val="28"/>
          <w:szCs w:val="28"/>
        </w:rPr>
        <w:t>, крит</w:t>
      </w:r>
      <w:r w:rsidRPr="00F00618">
        <w:rPr>
          <w:rFonts w:ascii="Times New Roman" w:hAnsi="Times New Roman" w:cs="Times New Roman"/>
          <w:sz w:val="28"/>
          <w:szCs w:val="28"/>
        </w:rPr>
        <w:t>е</w:t>
      </w:r>
      <w:r w:rsidRPr="00F00618">
        <w:rPr>
          <w:rFonts w:ascii="Times New Roman" w:hAnsi="Times New Roman" w:cs="Times New Roman"/>
          <w:sz w:val="28"/>
          <w:szCs w:val="28"/>
        </w:rPr>
        <w:t>риям, требованиям, предъявляемым в соответствии с Порядк</w:t>
      </w:r>
      <w:r w:rsidR="008C67B8">
        <w:rPr>
          <w:rFonts w:ascii="Times New Roman" w:hAnsi="Times New Roman" w:cs="Times New Roman"/>
          <w:sz w:val="28"/>
          <w:szCs w:val="28"/>
        </w:rPr>
        <w:t>ом</w:t>
      </w:r>
      <w:r w:rsidRPr="00F00618">
        <w:rPr>
          <w:rFonts w:ascii="Times New Roman" w:hAnsi="Times New Roman" w:cs="Times New Roman"/>
          <w:sz w:val="28"/>
          <w:szCs w:val="28"/>
        </w:rPr>
        <w:t>.</w:t>
      </w:r>
    </w:p>
    <w:p w:rsidR="00401100" w:rsidRPr="00F00618" w:rsidRDefault="008C67B8" w:rsidP="0040110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r w:rsidR="00C00FCB">
        <w:rPr>
          <w:rFonts w:ascii="Times New Roman" w:hAnsi="Times New Roman" w:cs="Times New Roman"/>
          <w:sz w:val="28"/>
          <w:szCs w:val="28"/>
        </w:rPr>
        <w:t>С</w:t>
      </w:r>
      <w:r w:rsidR="00C00FCB" w:rsidRPr="00F00618">
        <w:rPr>
          <w:rFonts w:ascii="Times New Roman" w:hAnsi="Times New Roman" w:cs="Times New Roman"/>
          <w:sz w:val="28"/>
          <w:szCs w:val="28"/>
        </w:rPr>
        <w:t>ельскохозяйственные производители</w:t>
      </w:r>
      <w:r w:rsidR="00401100">
        <w:rPr>
          <w:rFonts w:ascii="Times New Roman" w:hAnsi="Times New Roman" w:cs="Times New Roman"/>
          <w:sz w:val="28"/>
          <w:szCs w:val="28"/>
        </w:rPr>
        <w:t>претендующие</w:t>
      </w:r>
      <w:r w:rsidR="00401100" w:rsidRPr="00F00618">
        <w:rPr>
          <w:rFonts w:ascii="Times New Roman" w:hAnsi="Times New Roman" w:cs="Times New Roman"/>
          <w:sz w:val="28"/>
          <w:szCs w:val="28"/>
        </w:rPr>
        <w:t xml:space="preserve"> на получение субсидий</w:t>
      </w:r>
      <w:r w:rsidR="00401100">
        <w:rPr>
          <w:rFonts w:ascii="Times New Roman" w:hAnsi="Times New Roman" w:cs="Times New Roman"/>
          <w:sz w:val="28"/>
          <w:szCs w:val="28"/>
        </w:rPr>
        <w:t>, должны соответствовать на первое число месяца, предшествующему месяцу, в котором планируется заключение соглашения на предоставление су</w:t>
      </w:r>
      <w:r w:rsidR="00401100">
        <w:rPr>
          <w:rFonts w:ascii="Times New Roman" w:hAnsi="Times New Roman" w:cs="Times New Roman"/>
          <w:sz w:val="28"/>
          <w:szCs w:val="28"/>
        </w:rPr>
        <w:t>б</w:t>
      </w:r>
      <w:r w:rsidR="00401100">
        <w:rPr>
          <w:rFonts w:ascii="Times New Roman" w:hAnsi="Times New Roman" w:cs="Times New Roman"/>
          <w:sz w:val="28"/>
          <w:szCs w:val="28"/>
        </w:rPr>
        <w:t>сидий следующим требованиям</w:t>
      </w:r>
      <w:r w:rsidR="00401100" w:rsidRPr="00F00618">
        <w:rPr>
          <w:rFonts w:ascii="Times New Roman" w:hAnsi="Times New Roman" w:cs="Times New Roman"/>
          <w:sz w:val="28"/>
          <w:szCs w:val="28"/>
        </w:rPr>
        <w:t>:</w:t>
      </w:r>
    </w:p>
    <w:p w:rsidR="00401100" w:rsidRPr="00272A7B" w:rsidRDefault="00401100" w:rsidP="00401100">
      <w:pPr>
        <w:spacing w:line="240" w:lineRule="auto"/>
        <w:ind w:firstLine="709"/>
        <w:contextualSpacing/>
        <w:jc w:val="both"/>
        <w:rPr>
          <w:rFonts w:ascii="Times New Roman" w:hAnsi="Times New Roman" w:cs="Times New Roman"/>
          <w:sz w:val="28"/>
          <w:szCs w:val="28"/>
        </w:rPr>
      </w:pPr>
      <w:r w:rsidRPr="00272A7B">
        <w:rPr>
          <w:rFonts w:ascii="Times New Roman" w:hAnsi="Times New Roman" w:cs="Times New Roman"/>
          <w:sz w:val="28"/>
          <w:szCs w:val="28"/>
        </w:rPr>
        <w:t>у получателей субсидий должна отсутствовать неисполненная обяза</w:t>
      </w:r>
      <w:r w:rsidRPr="00272A7B">
        <w:rPr>
          <w:rFonts w:ascii="Times New Roman" w:hAnsi="Times New Roman" w:cs="Times New Roman"/>
          <w:sz w:val="28"/>
          <w:szCs w:val="28"/>
        </w:rPr>
        <w:t>н</w:t>
      </w:r>
      <w:r w:rsidRPr="00272A7B">
        <w:rPr>
          <w:rFonts w:ascii="Times New Roman" w:hAnsi="Times New Roman" w:cs="Times New Roman"/>
          <w:sz w:val="28"/>
          <w:szCs w:val="28"/>
        </w:rPr>
        <w:t>ность по уплате налогов, сборов, страховых взносов, пеней, штрафов, проце</w:t>
      </w:r>
      <w:r w:rsidRPr="00272A7B">
        <w:rPr>
          <w:rFonts w:ascii="Times New Roman" w:hAnsi="Times New Roman" w:cs="Times New Roman"/>
          <w:sz w:val="28"/>
          <w:szCs w:val="28"/>
        </w:rPr>
        <w:t>н</w:t>
      </w:r>
      <w:r w:rsidRPr="00272A7B">
        <w:rPr>
          <w:rFonts w:ascii="Times New Roman" w:hAnsi="Times New Roman" w:cs="Times New Roman"/>
          <w:sz w:val="28"/>
          <w:szCs w:val="28"/>
        </w:rPr>
        <w:t>тов, подлежащих уплате в соответствии с законодательством Российской Фед</w:t>
      </w:r>
      <w:r w:rsidRPr="00272A7B">
        <w:rPr>
          <w:rFonts w:ascii="Times New Roman" w:hAnsi="Times New Roman" w:cs="Times New Roman"/>
          <w:sz w:val="28"/>
          <w:szCs w:val="28"/>
        </w:rPr>
        <w:t>е</w:t>
      </w:r>
      <w:r w:rsidRPr="00272A7B">
        <w:rPr>
          <w:rFonts w:ascii="Times New Roman" w:hAnsi="Times New Roman" w:cs="Times New Roman"/>
          <w:sz w:val="28"/>
          <w:szCs w:val="28"/>
        </w:rPr>
        <w:t>рации о налогах и сборах;</w:t>
      </w:r>
    </w:p>
    <w:p w:rsidR="00401100" w:rsidRPr="00272A7B" w:rsidRDefault="00401100" w:rsidP="00401100">
      <w:pPr>
        <w:spacing w:line="240" w:lineRule="auto"/>
        <w:ind w:firstLine="709"/>
        <w:contextualSpacing/>
        <w:jc w:val="both"/>
        <w:rPr>
          <w:rFonts w:ascii="Times New Roman" w:hAnsi="Times New Roman" w:cs="Times New Roman"/>
          <w:sz w:val="28"/>
          <w:szCs w:val="28"/>
        </w:rPr>
      </w:pPr>
      <w:r w:rsidRPr="00272A7B">
        <w:rPr>
          <w:rFonts w:ascii="Times New Roman" w:hAnsi="Times New Roman" w:cs="Times New Roman"/>
          <w:sz w:val="28"/>
          <w:szCs w:val="28"/>
        </w:rPr>
        <w:t>у получателей субсидий должна отсутствовать просроченн</w:t>
      </w:r>
      <w:r w:rsidR="000360EB">
        <w:rPr>
          <w:rFonts w:ascii="Times New Roman" w:hAnsi="Times New Roman" w:cs="Times New Roman"/>
          <w:sz w:val="28"/>
          <w:szCs w:val="28"/>
        </w:rPr>
        <w:t>ая</w:t>
      </w:r>
      <w:r w:rsidRPr="00272A7B">
        <w:rPr>
          <w:rFonts w:ascii="Times New Roman" w:hAnsi="Times New Roman" w:cs="Times New Roman"/>
          <w:sz w:val="28"/>
          <w:szCs w:val="28"/>
        </w:rPr>
        <w:t xml:space="preserve"> задолже</w:t>
      </w:r>
      <w:r w:rsidRPr="00272A7B">
        <w:rPr>
          <w:rFonts w:ascii="Times New Roman" w:hAnsi="Times New Roman" w:cs="Times New Roman"/>
          <w:sz w:val="28"/>
          <w:szCs w:val="28"/>
        </w:rPr>
        <w:t>н</w:t>
      </w:r>
      <w:r w:rsidRPr="00272A7B">
        <w:rPr>
          <w:rFonts w:ascii="Times New Roman" w:hAnsi="Times New Roman" w:cs="Times New Roman"/>
          <w:sz w:val="28"/>
          <w:szCs w:val="28"/>
        </w:rPr>
        <w:t>ност</w:t>
      </w:r>
      <w:r w:rsidR="000360EB">
        <w:rPr>
          <w:rFonts w:ascii="Times New Roman" w:hAnsi="Times New Roman" w:cs="Times New Roman"/>
          <w:sz w:val="28"/>
          <w:szCs w:val="28"/>
        </w:rPr>
        <w:t>ь</w:t>
      </w:r>
      <w:r w:rsidRPr="00272A7B">
        <w:rPr>
          <w:rFonts w:ascii="Times New Roman" w:hAnsi="Times New Roman" w:cs="Times New Roman"/>
          <w:sz w:val="28"/>
          <w:szCs w:val="28"/>
        </w:rPr>
        <w:t xml:space="preserve"> по возврату в бюджет района субсидий, бюджетных инвестиций, предо</w:t>
      </w:r>
      <w:r w:rsidRPr="00272A7B">
        <w:rPr>
          <w:rFonts w:ascii="Times New Roman" w:hAnsi="Times New Roman" w:cs="Times New Roman"/>
          <w:sz w:val="28"/>
          <w:szCs w:val="28"/>
        </w:rPr>
        <w:t>с</w:t>
      </w:r>
      <w:r w:rsidRPr="00272A7B">
        <w:rPr>
          <w:rFonts w:ascii="Times New Roman" w:hAnsi="Times New Roman" w:cs="Times New Roman"/>
          <w:sz w:val="28"/>
          <w:szCs w:val="28"/>
        </w:rPr>
        <w:t>тавленных в том числе в соответствии с иными правовыми актами, регулиру</w:t>
      </w:r>
      <w:r w:rsidRPr="00272A7B">
        <w:rPr>
          <w:rFonts w:ascii="Times New Roman" w:hAnsi="Times New Roman" w:cs="Times New Roman"/>
          <w:sz w:val="28"/>
          <w:szCs w:val="28"/>
        </w:rPr>
        <w:t>ю</w:t>
      </w:r>
      <w:r w:rsidRPr="00272A7B">
        <w:rPr>
          <w:rFonts w:ascii="Times New Roman" w:hAnsi="Times New Roman" w:cs="Times New Roman"/>
          <w:sz w:val="28"/>
          <w:szCs w:val="28"/>
        </w:rPr>
        <w:t>щими предоставление субсидий, и иная просроченная задолженность перед бюджетом района;</w:t>
      </w:r>
    </w:p>
    <w:p w:rsidR="00401100" w:rsidRPr="005F3BBF" w:rsidRDefault="00401100" w:rsidP="0040110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5F3BBF">
        <w:rPr>
          <w:rFonts w:ascii="Times New Roman" w:hAnsi="Times New Roman" w:cs="Times New Roman"/>
          <w:sz w:val="28"/>
          <w:szCs w:val="28"/>
        </w:rPr>
        <w:t>е должны находиться в процессе реорганизации, ликвидации, банкро</w:t>
      </w:r>
      <w:r w:rsidRPr="005F3BBF">
        <w:rPr>
          <w:rFonts w:ascii="Times New Roman" w:hAnsi="Times New Roman" w:cs="Times New Roman"/>
          <w:sz w:val="28"/>
          <w:szCs w:val="28"/>
        </w:rPr>
        <w:t>т</w:t>
      </w:r>
      <w:r w:rsidRPr="005F3BBF">
        <w:rPr>
          <w:rFonts w:ascii="Times New Roman" w:hAnsi="Times New Roman" w:cs="Times New Roman"/>
          <w:sz w:val="28"/>
          <w:szCs w:val="28"/>
        </w:rPr>
        <w:t>ства и не должны иметь ограничения на осуществление хозяйственной деятел</w:t>
      </w:r>
      <w:r w:rsidRPr="005F3BBF">
        <w:rPr>
          <w:rFonts w:ascii="Times New Roman" w:hAnsi="Times New Roman" w:cs="Times New Roman"/>
          <w:sz w:val="28"/>
          <w:szCs w:val="28"/>
        </w:rPr>
        <w:t>ь</w:t>
      </w:r>
      <w:r w:rsidRPr="005F3BBF">
        <w:rPr>
          <w:rFonts w:ascii="Times New Roman" w:hAnsi="Times New Roman" w:cs="Times New Roman"/>
          <w:sz w:val="28"/>
          <w:szCs w:val="28"/>
        </w:rPr>
        <w:t>ности</w:t>
      </w:r>
      <w:r>
        <w:rPr>
          <w:rFonts w:ascii="Times New Roman" w:hAnsi="Times New Roman" w:cs="Times New Roman"/>
          <w:sz w:val="28"/>
          <w:szCs w:val="28"/>
        </w:rPr>
        <w:t>;</w:t>
      </w:r>
    </w:p>
    <w:p w:rsidR="00401100" w:rsidRPr="005F3BBF" w:rsidRDefault="00401100" w:rsidP="0040110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5F3BBF">
        <w:rPr>
          <w:rFonts w:ascii="Times New Roman" w:hAnsi="Times New Roman" w:cs="Times New Roman"/>
          <w:sz w:val="28"/>
          <w:szCs w:val="28"/>
        </w:rPr>
        <w:t>е должны являться иностранными юридическими лицами, а также ро</w:t>
      </w:r>
      <w:r w:rsidRPr="005F3BBF">
        <w:rPr>
          <w:rFonts w:ascii="Times New Roman" w:hAnsi="Times New Roman" w:cs="Times New Roman"/>
          <w:sz w:val="28"/>
          <w:szCs w:val="28"/>
        </w:rPr>
        <w:t>с</w:t>
      </w:r>
      <w:r w:rsidRPr="005F3BBF">
        <w:rPr>
          <w:rFonts w:ascii="Times New Roman" w:hAnsi="Times New Roman" w:cs="Times New Roman"/>
          <w:sz w:val="28"/>
          <w:szCs w:val="28"/>
        </w:rPr>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5F3BBF">
        <w:rPr>
          <w:rFonts w:ascii="Times New Roman" w:hAnsi="Times New Roman" w:cs="Times New Roman"/>
          <w:sz w:val="28"/>
          <w:szCs w:val="28"/>
        </w:rPr>
        <w:t>в</w:t>
      </w:r>
      <w:r w:rsidRPr="005F3BBF">
        <w:rPr>
          <w:rFonts w:ascii="Times New Roman" w:hAnsi="Times New Roman" w:cs="Times New Roman"/>
          <w:sz w:val="28"/>
          <w:szCs w:val="28"/>
        </w:rPr>
        <w:t>ляется государство или территория, включенные в утверждаемый Министерс</w:t>
      </w:r>
      <w:r w:rsidRPr="005F3BBF">
        <w:rPr>
          <w:rFonts w:ascii="Times New Roman" w:hAnsi="Times New Roman" w:cs="Times New Roman"/>
          <w:sz w:val="28"/>
          <w:szCs w:val="28"/>
        </w:rPr>
        <w:t>т</w:t>
      </w:r>
      <w:r w:rsidRPr="005F3BBF">
        <w:rPr>
          <w:rFonts w:ascii="Times New Roman" w:hAnsi="Times New Roman" w:cs="Times New Roman"/>
          <w:sz w:val="28"/>
          <w:szCs w:val="28"/>
        </w:rPr>
        <w:lastRenderedPageBreak/>
        <w:t>вом финансов Российской Федерации перечень государств и территорий, пр</w:t>
      </w:r>
      <w:r w:rsidRPr="005F3BBF">
        <w:rPr>
          <w:rFonts w:ascii="Times New Roman" w:hAnsi="Times New Roman" w:cs="Times New Roman"/>
          <w:sz w:val="28"/>
          <w:szCs w:val="28"/>
        </w:rPr>
        <w:t>е</w:t>
      </w:r>
      <w:r w:rsidRPr="005F3BBF">
        <w:rPr>
          <w:rFonts w:ascii="Times New Roman" w:hAnsi="Times New Roman" w:cs="Times New Roman"/>
          <w:sz w:val="28"/>
          <w:szCs w:val="28"/>
        </w:rPr>
        <w:t>доставляющих льготный налоговый режим налогообложения и (или) не пред</w:t>
      </w:r>
      <w:r w:rsidRPr="005F3BBF">
        <w:rPr>
          <w:rFonts w:ascii="Times New Roman" w:hAnsi="Times New Roman" w:cs="Times New Roman"/>
          <w:sz w:val="28"/>
          <w:szCs w:val="28"/>
        </w:rPr>
        <w:t>у</w:t>
      </w:r>
      <w:r w:rsidRPr="005F3BBF">
        <w:rPr>
          <w:rFonts w:ascii="Times New Roman" w:hAnsi="Times New Roman" w:cs="Times New Roman"/>
          <w:sz w:val="28"/>
          <w:szCs w:val="28"/>
        </w:rPr>
        <w:t>сматривающих раскрытия и предоставления информации при проведении ф</w:t>
      </w:r>
      <w:r w:rsidRPr="005F3BBF">
        <w:rPr>
          <w:rFonts w:ascii="Times New Roman" w:hAnsi="Times New Roman" w:cs="Times New Roman"/>
          <w:sz w:val="28"/>
          <w:szCs w:val="28"/>
        </w:rPr>
        <w:t>и</w:t>
      </w:r>
      <w:r w:rsidRPr="005F3BBF">
        <w:rPr>
          <w:rFonts w:ascii="Times New Roman" w:hAnsi="Times New Roman" w:cs="Times New Roman"/>
          <w:sz w:val="28"/>
          <w:szCs w:val="28"/>
        </w:rPr>
        <w:t>нансовых операций (офшорные зоны) в отношении таких юридических лиц, в совокупности превышает 50 процентов</w:t>
      </w:r>
      <w:r>
        <w:rPr>
          <w:rFonts w:ascii="Times New Roman" w:hAnsi="Times New Roman" w:cs="Times New Roman"/>
          <w:sz w:val="28"/>
          <w:szCs w:val="28"/>
        </w:rPr>
        <w:t>;</w:t>
      </w:r>
    </w:p>
    <w:p w:rsidR="00401100" w:rsidRDefault="00401100" w:rsidP="00401100">
      <w:pPr>
        <w:autoSpaceDE w:val="0"/>
        <w:autoSpaceDN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н</w:t>
      </w:r>
      <w:r w:rsidRPr="005F3BBF">
        <w:rPr>
          <w:rFonts w:ascii="Times New Roman" w:hAnsi="Times New Roman" w:cs="Times New Roman"/>
          <w:sz w:val="28"/>
          <w:szCs w:val="28"/>
        </w:rPr>
        <w:t xml:space="preserve">е </w:t>
      </w:r>
      <w:r w:rsidRPr="00F00618">
        <w:rPr>
          <w:rFonts w:ascii="Times New Roman" w:hAnsi="Times New Roman" w:cs="Times New Roman"/>
          <w:sz w:val="28"/>
          <w:szCs w:val="28"/>
        </w:rPr>
        <w:t>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w:t>
      </w:r>
      <w:r w:rsidRPr="00F00618">
        <w:rPr>
          <w:rFonts w:ascii="Times New Roman" w:hAnsi="Times New Roman" w:cs="Times New Roman"/>
          <w:sz w:val="28"/>
          <w:szCs w:val="28"/>
        </w:rPr>
        <w:t>и</w:t>
      </w:r>
      <w:r w:rsidRPr="00F00618">
        <w:rPr>
          <w:rFonts w:ascii="Times New Roman" w:hAnsi="Times New Roman" w:cs="Times New Roman"/>
          <w:sz w:val="28"/>
          <w:szCs w:val="28"/>
        </w:rPr>
        <w:t>ципальных правовых актов на возмещение затрат субъектам малого и среднего предпринимательства района</w:t>
      </w:r>
      <w:r>
        <w:rPr>
          <w:rFonts w:ascii="Times New Roman" w:hAnsi="Times New Roman" w:cs="Times New Roman"/>
          <w:sz w:val="28"/>
          <w:szCs w:val="28"/>
        </w:rPr>
        <w:t>.</w:t>
      </w:r>
    </w:p>
    <w:p w:rsidR="00363897" w:rsidRPr="00F00618" w:rsidRDefault="001576B2" w:rsidP="003638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63897" w:rsidRPr="00F00618">
        <w:rPr>
          <w:rFonts w:ascii="Times New Roman" w:hAnsi="Times New Roman" w:cs="Times New Roman"/>
          <w:sz w:val="28"/>
          <w:szCs w:val="28"/>
        </w:rPr>
        <w:t>.</w:t>
      </w:r>
      <w:r>
        <w:rPr>
          <w:rFonts w:ascii="Times New Roman" w:hAnsi="Times New Roman" w:cs="Times New Roman"/>
          <w:sz w:val="28"/>
          <w:szCs w:val="28"/>
        </w:rPr>
        <w:t>6</w:t>
      </w:r>
      <w:r w:rsidR="00363897" w:rsidRPr="00F00618">
        <w:rPr>
          <w:rFonts w:ascii="Times New Roman" w:hAnsi="Times New Roman" w:cs="Times New Roman"/>
          <w:sz w:val="28"/>
          <w:szCs w:val="28"/>
        </w:rPr>
        <w:t>. Первоначально в Отдел при подаче заявления о предоставлении су</w:t>
      </w:r>
      <w:r w:rsidR="00363897" w:rsidRPr="00F00618">
        <w:rPr>
          <w:rFonts w:ascii="Times New Roman" w:hAnsi="Times New Roman" w:cs="Times New Roman"/>
          <w:sz w:val="28"/>
          <w:szCs w:val="28"/>
        </w:rPr>
        <w:t>б</w:t>
      </w:r>
      <w:r w:rsidR="00363897" w:rsidRPr="00F00618">
        <w:rPr>
          <w:rFonts w:ascii="Times New Roman" w:hAnsi="Times New Roman" w:cs="Times New Roman"/>
          <w:sz w:val="28"/>
          <w:szCs w:val="28"/>
        </w:rPr>
        <w:t>сидии представляются:</w:t>
      </w:r>
    </w:p>
    <w:p w:rsidR="00363897" w:rsidRDefault="00363897" w:rsidP="00363897">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согласие на предоставление в период оказания поддержки и в течение трех лет после ее окончания следующих документов: копий бухгалтерского б</w:t>
      </w:r>
      <w:r w:rsidRPr="00F00618">
        <w:rPr>
          <w:rFonts w:ascii="Times New Roman" w:hAnsi="Times New Roman" w:cs="Times New Roman"/>
          <w:sz w:val="28"/>
          <w:szCs w:val="28"/>
        </w:rPr>
        <w:t>а</w:t>
      </w:r>
      <w:r w:rsidRPr="00F00618">
        <w:rPr>
          <w:rFonts w:ascii="Times New Roman" w:hAnsi="Times New Roman" w:cs="Times New Roman"/>
          <w:sz w:val="28"/>
          <w:szCs w:val="28"/>
        </w:rPr>
        <w:t>ланса и налоговых деклараций по применяемым специальным режимам нал</w:t>
      </w:r>
      <w:r w:rsidRPr="00F00618">
        <w:rPr>
          <w:rFonts w:ascii="Times New Roman" w:hAnsi="Times New Roman" w:cs="Times New Roman"/>
          <w:sz w:val="28"/>
          <w:szCs w:val="28"/>
        </w:rPr>
        <w:t>о</w:t>
      </w:r>
      <w:r w:rsidRPr="00F00618">
        <w:rPr>
          <w:rFonts w:ascii="Times New Roman" w:hAnsi="Times New Roman" w:cs="Times New Roman"/>
          <w:sz w:val="28"/>
          <w:szCs w:val="28"/>
        </w:rPr>
        <w:t>гообложения (для применяющих такие режимы), а также статистической и</w:t>
      </w:r>
      <w:r w:rsidRPr="00F00618">
        <w:rPr>
          <w:rFonts w:ascii="Times New Roman" w:hAnsi="Times New Roman" w:cs="Times New Roman"/>
          <w:sz w:val="28"/>
          <w:szCs w:val="28"/>
        </w:rPr>
        <w:t>н</w:t>
      </w:r>
      <w:r w:rsidRPr="00F00618">
        <w:rPr>
          <w:rFonts w:ascii="Times New Roman" w:hAnsi="Times New Roman" w:cs="Times New Roman"/>
          <w:sz w:val="28"/>
          <w:szCs w:val="28"/>
        </w:rPr>
        <w:t>формации в виде копий форм федерального статистического наблюдения, пре</w:t>
      </w:r>
      <w:r w:rsidRPr="00F00618">
        <w:rPr>
          <w:rFonts w:ascii="Times New Roman" w:hAnsi="Times New Roman" w:cs="Times New Roman"/>
          <w:sz w:val="28"/>
          <w:szCs w:val="28"/>
        </w:rPr>
        <w:t>д</w:t>
      </w:r>
      <w:r w:rsidRPr="00F00618">
        <w:rPr>
          <w:rFonts w:ascii="Times New Roman" w:hAnsi="Times New Roman" w:cs="Times New Roman"/>
          <w:sz w:val="28"/>
          <w:szCs w:val="28"/>
        </w:rPr>
        <w:t>ставляемых в органы статистики (кроме личных подсобных хозяйств);</w:t>
      </w:r>
    </w:p>
    <w:p w:rsidR="005A4F0C" w:rsidRPr="00F00618" w:rsidRDefault="005A4F0C" w:rsidP="00363897">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согласие на осуществление главным </w:t>
      </w:r>
      <w:r w:rsidR="00096058">
        <w:rPr>
          <w:rFonts w:ascii="Times New Roman" w:hAnsi="Times New Roman" w:cs="Times New Roman"/>
          <w:sz w:val="28"/>
          <w:szCs w:val="28"/>
        </w:rPr>
        <w:t xml:space="preserve">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w:t>
      </w:r>
      <w:r w:rsidR="00705962">
        <w:rPr>
          <w:rFonts w:ascii="Times New Roman" w:hAnsi="Times New Roman" w:cs="Times New Roman"/>
          <w:sz w:val="28"/>
          <w:szCs w:val="28"/>
        </w:rPr>
        <w:t>субсидий</w:t>
      </w:r>
      <w:r w:rsidR="00FA4647" w:rsidRPr="00F00618">
        <w:rPr>
          <w:rFonts w:ascii="Times New Roman" w:hAnsi="Times New Roman" w:cs="Times New Roman"/>
          <w:sz w:val="28"/>
          <w:szCs w:val="28"/>
        </w:rPr>
        <w:t>(кроме личных подсобных хозяйств);</w:t>
      </w:r>
    </w:p>
    <w:p w:rsidR="00363897" w:rsidRPr="00F00618" w:rsidRDefault="00363897" w:rsidP="00363897">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реквизиты банковского счета.</w:t>
      </w:r>
    </w:p>
    <w:p w:rsidR="00363897" w:rsidRPr="00F00618" w:rsidRDefault="00363897" w:rsidP="0036389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представляются в отдел в форме оригиналов или заверенных надлежащим образом копий.</w:t>
      </w:r>
    </w:p>
    <w:p w:rsidR="00363897" w:rsidRPr="00F00618" w:rsidRDefault="00363897" w:rsidP="0036389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По собственной инициативе могут быть представлены заявителем:</w:t>
      </w:r>
    </w:p>
    <w:p w:rsidR="00363897" w:rsidRPr="00F00618" w:rsidRDefault="00363897" w:rsidP="00363897">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свидетельство о постановке на учет в налоговом органе;</w:t>
      </w:r>
    </w:p>
    <w:p w:rsidR="00363897" w:rsidRPr="00F00618" w:rsidRDefault="00363897" w:rsidP="00363897">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свидетельство о государственной регистрации юридических лиц (физич</w:t>
      </w:r>
      <w:r w:rsidRPr="00F00618">
        <w:rPr>
          <w:rFonts w:ascii="Times New Roman" w:hAnsi="Times New Roman" w:cs="Times New Roman"/>
          <w:sz w:val="28"/>
          <w:szCs w:val="28"/>
        </w:rPr>
        <w:t>е</w:t>
      </w:r>
      <w:r w:rsidRPr="00F00618">
        <w:rPr>
          <w:rFonts w:ascii="Times New Roman" w:hAnsi="Times New Roman" w:cs="Times New Roman"/>
          <w:sz w:val="28"/>
          <w:szCs w:val="28"/>
        </w:rPr>
        <w:t>ские лица в качестве  индивидуальных предпринимателей).</w:t>
      </w:r>
    </w:p>
    <w:p w:rsidR="00363897" w:rsidRPr="00F00618" w:rsidRDefault="001576B2" w:rsidP="0036389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63897" w:rsidRPr="00F00618">
        <w:rPr>
          <w:rFonts w:ascii="Times New Roman" w:hAnsi="Times New Roman" w:cs="Times New Roman"/>
          <w:sz w:val="28"/>
          <w:szCs w:val="28"/>
        </w:rPr>
        <w:t>.</w:t>
      </w:r>
      <w:r>
        <w:rPr>
          <w:rFonts w:ascii="Times New Roman" w:hAnsi="Times New Roman" w:cs="Times New Roman"/>
          <w:sz w:val="28"/>
          <w:szCs w:val="28"/>
        </w:rPr>
        <w:t>7</w:t>
      </w:r>
      <w:r w:rsidR="00363897" w:rsidRPr="00F00618">
        <w:rPr>
          <w:rFonts w:ascii="Times New Roman" w:hAnsi="Times New Roman" w:cs="Times New Roman"/>
          <w:sz w:val="28"/>
          <w:szCs w:val="28"/>
        </w:rPr>
        <w:t>. Отдел самостоятельно запрашивает в муниципальном бюджетном у</w:t>
      </w:r>
      <w:r w:rsidR="00363897" w:rsidRPr="00F00618">
        <w:rPr>
          <w:rFonts w:ascii="Times New Roman" w:hAnsi="Times New Roman" w:cs="Times New Roman"/>
          <w:sz w:val="28"/>
          <w:szCs w:val="28"/>
        </w:rPr>
        <w:t>ч</w:t>
      </w:r>
      <w:r w:rsidR="00363897" w:rsidRPr="00F00618">
        <w:rPr>
          <w:rFonts w:ascii="Times New Roman" w:hAnsi="Times New Roman" w:cs="Times New Roman"/>
          <w:sz w:val="28"/>
          <w:szCs w:val="28"/>
        </w:rPr>
        <w:t>реждении Нижневартовского района «Управление имущественными и земел</w:t>
      </w:r>
      <w:r w:rsidR="00363897" w:rsidRPr="00F00618">
        <w:rPr>
          <w:rFonts w:ascii="Times New Roman" w:hAnsi="Times New Roman" w:cs="Times New Roman"/>
          <w:sz w:val="28"/>
          <w:szCs w:val="28"/>
        </w:rPr>
        <w:t>ь</w:t>
      </w:r>
      <w:r w:rsidR="00363897" w:rsidRPr="00F00618">
        <w:rPr>
          <w:rFonts w:ascii="Times New Roman" w:hAnsi="Times New Roman" w:cs="Times New Roman"/>
          <w:sz w:val="28"/>
          <w:szCs w:val="28"/>
        </w:rPr>
        <w:t>ными ресурсами» акты сверок по оплате за аренду муниципального имущества и земельных участков, а также в порядке межведомственного информационн</w:t>
      </w:r>
      <w:r w:rsidR="00363897" w:rsidRPr="00F00618">
        <w:rPr>
          <w:rFonts w:ascii="Times New Roman" w:hAnsi="Times New Roman" w:cs="Times New Roman"/>
          <w:sz w:val="28"/>
          <w:szCs w:val="28"/>
        </w:rPr>
        <w:t>о</w:t>
      </w:r>
      <w:r w:rsidR="00363897" w:rsidRPr="00F00618">
        <w:rPr>
          <w:rFonts w:ascii="Times New Roman" w:hAnsi="Times New Roman" w:cs="Times New Roman"/>
          <w:sz w:val="28"/>
          <w:szCs w:val="28"/>
        </w:rPr>
        <w:t xml:space="preserve">го взаимодействия, установленного Федеральным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00363897" w:rsidRPr="00F00618">
          <w:rPr>
            <w:rFonts w:ascii="Times New Roman" w:hAnsi="Times New Roman" w:cs="Times New Roman"/>
            <w:sz w:val="28"/>
            <w:szCs w:val="28"/>
          </w:rPr>
          <w:t>законом</w:t>
        </w:r>
      </w:hyperlink>
      <w:r w:rsidR="00363897" w:rsidRPr="00F00618">
        <w:rPr>
          <w:rFonts w:ascii="Times New Roman" w:hAnsi="Times New Roman" w:cs="Times New Roman"/>
          <w:sz w:val="28"/>
          <w:szCs w:val="28"/>
        </w:rPr>
        <w:t>от 27.07.2010 № 210-ФЗ «Об организации предоставления государственных и муниципальных у</w:t>
      </w:r>
      <w:r w:rsidR="00363897" w:rsidRPr="00F00618">
        <w:rPr>
          <w:rFonts w:ascii="Times New Roman" w:hAnsi="Times New Roman" w:cs="Times New Roman"/>
          <w:sz w:val="28"/>
          <w:szCs w:val="28"/>
        </w:rPr>
        <w:t>с</w:t>
      </w:r>
      <w:r w:rsidR="00363897" w:rsidRPr="00F00618">
        <w:rPr>
          <w:rFonts w:ascii="Times New Roman" w:hAnsi="Times New Roman" w:cs="Times New Roman"/>
          <w:sz w:val="28"/>
          <w:szCs w:val="28"/>
        </w:rPr>
        <w:t>луг» на первое число месяца, предшествующего месяцу, в котором планируется принятие решения о предоставлении субсидии (либо заключение соглашения), следующие документы:</w:t>
      </w:r>
    </w:p>
    <w:p w:rsidR="00363897" w:rsidRPr="00F00618" w:rsidRDefault="00363897" w:rsidP="00363897">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363897" w:rsidRPr="00F00618" w:rsidRDefault="00363897" w:rsidP="0036389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об отсутствии задолженности по начисленным налогам, сб</w:t>
      </w:r>
      <w:r w:rsidRPr="00F00618">
        <w:rPr>
          <w:rFonts w:ascii="Times New Roman" w:hAnsi="Times New Roman" w:cs="Times New Roman"/>
          <w:sz w:val="28"/>
          <w:szCs w:val="28"/>
        </w:rPr>
        <w:t>о</w:t>
      </w:r>
      <w:r w:rsidRPr="00F00618">
        <w:rPr>
          <w:rFonts w:ascii="Times New Roman" w:hAnsi="Times New Roman" w:cs="Times New Roman"/>
          <w:sz w:val="28"/>
          <w:szCs w:val="28"/>
        </w:rPr>
        <w:t>рам и иным обязательным платежам в государственные внебюджетные фонды.</w:t>
      </w:r>
    </w:p>
    <w:p w:rsidR="00363897" w:rsidRPr="00F00618" w:rsidRDefault="00363897" w:rsidP="00363897">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Указанные документы могут быть представлены получателем самосто</w:t>
      </w:r>
      <w:r w:rsidRPr="00F00618">
        <w:rPr>
          <w:rFonts w:ascii="Times New Roman" w:hAnsi="Times New Roman" w:cs="Times New Roman"/>
          <w:sz w:val="28"/>
          <w:szCs w:val="28"/>
        </w:rPr>
        <w:t>я</w:t>
      </w:r>
      <w:r w:rsidRPr="00F00618">
        <w:rPr>
          <w:rFonts w:ascii="Times New Roman" w:hAnsi="Times New Roman" w:cs="Times New Roman"/>
          <w:sz w:val="28"/>
          <w:szCs w:val="28"/>
        </w:rPr>
        <w:t>тельно.</w:t>
      </w:r>
    </w:p>
    <w:p w:rsidR="00363897" w:rsidRPr="00F00618" w:rsidRDefault="00201147" w:rsidP="00363897">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201147">
        <w:rPr>
          <w:rFonts w:ascii="Times New Roman" w:hAnsi="Times New Roman" w:cs="Times New Roman"/>
          <w:sz w:val="28"/>
          <w:szCs w:val="28"/>
        </w:rPr>
        <w:t>2</w:t>
      </w:r>
      <w:r w:rsidR="00363897" w:rsidRPr="005424FF">
        <w:rPr>
          <w:rFonts w:ascii="Times New Roman" w:hAnsi="Times New Roman" w:cs="Times New Roman"/>
          <w:sz w:val="28"/>
          <w:szCs w:val="28"/>
        </w:rPr>
        <w:t>.</w:t>
      </w:r>
      <w:r w:rsidRPr="005424FF">
        <w:rPr>
          <w:rFonts w:ascii="Times New Roman" w:hAnsi="Times New Roman" w:cs="Times New Roman"/>
          <w:sz w:val="28"/>
          <w:szCs w:val="28"/>
        </w:rPr>
        <w:t>8</w:t>
      </w:r>
      <w:r w:rsidR="00363897" w:rsidRPr="005424FF">
        <w:rPr>
          <w:rFonts w:ascii="Times New Roman" w:hAnsi="Times New Roman" w:cs="Times New Roman"/>
          <w:sz w:val="28"/>
          <w:szCs w:val="28"/>
        </w:rPr>
        <w:t>. По результатам проведенной Отделом проверки предоставленных д</w:t>
      </w:r>
      <w:r w:rsidR="00363897" w:rsidRPr="005424FF">
        <w:rPr>
          <w:rFonts w:ascii="Times New Roman" w:hAnsi="Times New Roman" w:cs="Times New Roman"/>
          <w:sz w:val="28"/>
          <w:szCs w:val="28"/>
        </w:rPr>
        <w:t>о</w:t>
      </w:r>
      <w:r w:rsidR="00363897" w:rsidRPr="005424FF">
        <w:rPr>
          <w:rFonts w:ascii="Times New Roman" w:hAnsi="Times New Roman" w:cs="Times New Roman"/>
          <w:sz w:val="28"/>
          <w:szCs w:val="28"/>
        </w:rPr>
        <w:lastRenderedPageBreak/>
        <w:t>кументов оформляется заявка на заседание межведомственной рабочей группой по развитию агропромышленного комплекса и рынков сельскохозяйственной продукции, сырья и продовольствия вНижневартовском районе (далее ‒ Раб</w:t>
      </w:r>
      <w:r w:rsidR="00363897" w:rsidRPr="005424FF">
        <w:rPr>
          <w:rFonts w:ascii="Times New Roman" w:hAnsi="Times New Roman" w:cs="Times New Roman"/>
          <w:sz w:val="28"/>
          <w:szCs w:val="28"/>
        </w:rPr>
        <w:t>о</w:t>
      </w:r>
      <w:r w:rsidR="00363897" w:rsidRPr="005424FF">
        <w:rPr>
          <w:rFonts w:ascii="Times New Roman" w:hAnsi="Times New Roman" w:cs="Times New Roman"/>
          <w:sz w:val="28"/>
          <w:szCs w:val="28"/>
        </w:rPr>
        <w:t>чая группа).</w:t>
      </w:r>
    </w:p>
    <w:p w:rsidR="00363897" w:rsidRPr="00F00618" w:rsidRDefault="00201147" w:rsidP="00363897">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363897" w:rsidRPr="00F00618">
        <w:rPr>
          <w:rFonts w:ascii="Times New Roman" w:hAnsi="Times New Roman" w:cs="Times New Roman"/>
          <w:sz w:val="28"/>
          <w:szCs w:val="28"/>
        </w:rPr>
        <w:t>.</w:t>
      </w:r>
      <w:r>
        <w:rPr>
          <w:rFonts w:ascii="Times New Roman" w:hAnsi="Times New Roman" w:cs="Times New Roman"/>
          <w:sz w:val="28"/>
          <w:szCs w:val="28"/>
        </w:rPr>
        <w:t>9</w:t>
      </w:r>
      <w:r w:rsidR="00363897" w:rsidRPr="00F00618">
        <w:rPr>
          <w:rFonts w:ascii="Times New Roman" w:hAnsi="Times New Roman" w:cs="Times New Roman"/>
          <w:sz w:val="28"/>
          <w:szCs w:val="28"/>
        </w:rPr>
        <w:t>. В случае выявления противоречий по содержанию между документ</w:t>
      </w:r>
      <w:r w:rsidR="00363897" w:rsidRPr="00F00618">
        <w:rPr>
          <w:rFonts w:ascii="Times New Roman" w:hAnsi="Times New Roman" w:cs="Times New Roman"/>
          <w:sz w:val="28"/>
          <w:szCs w:val="28"/>
        </w:rPr>
        <w:t>а</w:t>
      </w:r>
      <w:r w:rsidR="00363897" w:rsidRPr="00F00618">
        <w:rPr>
          <w:rFonts w:ascii="Times New Roman" w:hAnsi="Times New Roman" w:cs="Times New Roman"/>
          <w:sz w:val="28"/>
          <w:szCs w:val="28"/>
        </w:rPr>
        <w:t>ми, в том числе по обстоятельствам и фактам, указанным в них (сведения, ци</w:t>
      </w:r>
      <w:r w:rsidR="00363897" w:rsidRPr="00F00618">
        <w:rPr>
          <w:rFonts w:ascii="Times New Roman" w:hAnsi="Times New Roman" w:cs="Times New Roman"/>
          <w:sz w:val="28"/>
          <w:szCs w:val="28"/>
        </w:rPr>
        <w:t>ф</w:t>
      </w:r>
      <w:r w:rsidR="00363897" w:rsidRPr="00F00618">
        <w:rPr>
          <w:rFonts w:ascii="Times New Roman" w:hAnsi="Times New Roman" w:cs="Times New Roman"/>
          <w:sz w:val="28"/>
          <w:szCs w:val="28"/>
        </w:rPr>
        <w:t>ровые данные), Отдел обращается с письменным либо устным запросом к П</w:t>
      </w:r>
      <w:r w:rsidR="00363897" w:rsidRPr="00F00618">
        <w:rPr>
          <w:rFonts w:ascii="Times New Roman" w:hAnsi="Times New Roman" w:cs="Times New Roman"/>
          <w:sz w:val="28"/>
          <w:szCs w:val="28"/>
        </w:rPr>
        <w:t>о</w:t>
      </w:r>
      <w:r w:rsidR="00363897" w:rsidRPr="00F00618">
        <w:rPr>
          <w:rFonts w:ascii="Times New Roman" w:hAnsi="Times New Roman" w:cs="Times New Roman"/>
          <w:sz w:val="28"/>
          <w:szCs w:val="28"/>
        </w:rPr>
        <w:t>лучателю субсидии, в соответствующие государственные органы, органы мес</w:t>
      </w:r>
      <w:r w:rsidR="00363897" w:rsidRPr="00F00618">
        <w:rPr>
          <w:rFonts w:ascii="Times New Roman" w:hAnsi="Times New Roman" w:cs="Times New Roman"/>
          <w:sz w:val="28"/>
          <w:szCs w:val="28"/>
        </w:rPr>
        <w:t>т</w:t>
      </w:r>
      <w:r w:rsidR="00363897" w:rsidRPr="00F00618">
        <w:rPr>
          <w:rFonts w:ascii="Times New Roman" w:hAnsi="Times New Roman" w:cs="Times New Roman"/>
          <w:sz w:val="28"/>
          <w:szCs w:val="28"/>
        </w:rPr>
        <w:t>ного самоуправления и организации для урегулирования противоречий.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w:t>
      </w:r>
      <w:r w:rsidR="00363897" w:rsidRPr="00F00618">
        <w:rPr>
          <w:rFonts w:ascii="Times New Roman" w:hAnsi="Times New Roman" w:cs="Times New Roman"/>
          <w:sz w:val="28"/>
          <w:szCs w:val="28"/>
        </w:rPr>
        <w:t>н</w:t>
      </w:r>
      <w:r w:rsidR="00363897" w:rsidRPr="00F00618">
        <w:rPr>
          <w:rFonts w:ascii="Times New Roman" w:hAnsi="Times New Roman" w:cs="Times New Roman"/>
          <w:sz w:val="28"/>
          <w:szCs w:val="28"/>
        </w:rPr>
        <w:t>ным и устраненным противоречиям, уточнениям прилагаются к материалам з</w:t>
      </w:r>
      <w:r w:rsidR="00363897" w:rsidRPr="00F00618">
        <w:rPr>
          <w:rFonts w:ascii="Times New Roman" w:hAnsi="Times New Roman" w:cs="Times New Roman"/>
          <w:sz w:val="28"/>
          <w:szCs w:val="28"/>
        </w:rPr>
        <w:t>а</w:t>
      </w:r>
      <w:r w:rsidR="00363897" w:rsidRPr="00F00618">
        <w:rPr>
          <w:rFonts w:ascii="Times New Roman" w:hAnsi="Times New Roman" w:cs="Times New Roman"/>
          <w:sz w:val="28"/>
          <w:szCs w:val="28"/>
        </w:rPr>
        <w:t>явления Получателя.</w:t>
      </w:r>
    </w:p>
    <w:p w:rsidR="00363897" w:rsidRPr="00F00618" w:rsidRDefault="005B51E2" w:rsidP="003638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63897" w:rsidRPr="00F00618">
        <w:rPr>
          <w:rFonts w:ascii="Times New Roman" w:hAnsi="Times New Roman" w:cs="Times New Roman"/>
          <w:sz w:val="28"/>
          <w:szCs w:val="28"/>
        </w:rPr>
        <w:t>.</w:t>
      </w:r>
      <w:r>
        <w:rPr>
          <w:rFonts w:ascii="Times New Roman" w:hAnsi="Times New Roman" w:cs="Times New Roman"/>
          <w:sz w:val="28"/>
          <w:szCs w:val="28"/>
        </w:rPr>
        <w:t>10</w:t>
      </w:r>
      <w:r w:rsidR="00363897" w:rsidRPr="00F00618">
        <w:rPr>
          <w:rFonts w:ascii="Times New Roman" w:hAnsi="Times New Roman" w:cs="Times New Roman"/>
          <w:sz w:val="28"/>
          <w:szCs w:val="28"/>
        </w:rPr>
        <w:t>. Дополнительно представляются документы, указанные в разделе 3 Порядка, в соответствии с видами субсидий.</w:t>
      </w:r>
    </w:p>
    <w:p w:rsidR="00363897" w:rsidRPr="00F00618" w:rsidRDefault="005B51E2" w:rsidP="003638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63897" w:rsidRPr="00F00618">
        <w:rPr>
          <w:rFonts w:ascii="Times New Roman" w:hAnsi="Times New Roman" w:cs="Times New Roman"/>
          <w:sz w:val="28"/>
          <w:szCs w:val="28"/>
        </w:rPr>
        <w:t>.</w:t>
      </w:r>
      <w:r>
        <w:rPr>
          <w:rFonts w:ascii="Times New Roman" w:hAnsi="Times New Roman" w:cs="Times New Roman"/>
          <w:sz w:val="28"/>
          <w:szCs w:val="28"/>
        </w:rPr>
        <w:t>11</w:t>
      </w:r>
      <w:r w:rsidR="00363897" w:rsidRPr="00F00618">
        <w:rPr>
          <w:rFonts w:ascii="Times New Roman" w:hAnsi="Times New Roman" w:cs="Times New Roman"/>
          <w:sz w:val="28"/>
          <w:szCs w:val="28"/>
        </w:rPr>
        <w:t>. 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предоставление субсидий) Субъект в 10-дневный срок представляет в Отдел соответствующие документы.</w:t>
      </w:r>
    </w:p>
    <w:p w:rsidR="00363897" w:rsidRPr="00F00618" w:rsidRDefault="00E85CB7" w:rsidP="003638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363897" w:rsidRPr="00F00618">
        <w:rPr>
          <w:rFonts w:ascii="Times New Roman" w:hAnsi="Times New Roman" w:cs="Times New Roman"/>
          <w:sz w:val="28"/>
          <w:szCs w:val="28"/>
        </w:rPr>
        <w:t>.</w:t>
      </w:r>
      <w:r>
        <w:rPr>
          <w:rFonts w:ascii="Times New Roman" w:hAnsi="Times New Roman" w:cs="Times New Roman"/>
          <w:sz w:val="28"/>
          <w:szCs w:val="28"/>
        </w:rPr>
        <w:t>12</w:t>
      </w:r>
      <w:r w:rsidR="00363897" w:rsidRPr="00F00618">
        <w:rPr>
          <w:rFonts w:ascii="Times New Roman" w:hAnsi="Times New Roman" w:cs="Times New Roman"/>
          <w:sz w:val="28"/>
          <w:szCs w:val="28"/>
        </w:rPr>
        <w:t>. Основанием для перечисления субсидий является протокол засед</w:t>
      </w:r>
      <w:r w:rsidR="00363897" w:rsidRPr="00F00618">
        <w:rPr>
          <w:rFonts w:ascii="Times New Roman" w:hAnsi="Times New Roman" w:cs="Times New Roman"/>
          <w:sz w:val="28"/>
          <w:szCs w:val="28"/>
        </w:rPr>
        <w:t>а</w:t>
      </w:r>
      <w:r w:rsidR="00363897" w:rsidRPr="00F00618">
        <w:rPr>
          <w:rFonts w:ascii="Times New Roman" w:hAnsi="Times New Roman" w:cs="Times New Roman"/>
          <w:sz w:val="28"/>
          <w:szCs w:val="28"/>
        </w:rPr>
        <w:t xml:space="preserve">ния Рабочей группы. </w:t>
      </w:r>
    </w:p>
    <w:p w:rsidR="00E85CB7" w:rsidRPr="00F00618" w:rsidRDefault="00264AEF" w:rsidP="00E85CB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85CB7" w:rsidRPr="00F00618">
        <w:rPr>
          <w:rFonts w:ascii="Times New Roman" w:hAnsi="Times New Roman" w:cs="Times New Roman"/>
          <w:sz w:val="28"/>
          <w:szCs w:val="28"/>
        </w:rPr>
        <w:t>.1</w:t>
      </w:r>
      <w:r>
        <w:rPr>
          <w:rFonts w:ascii="Times New Roman" w:hAnsi="Times New Roman" w:cs="Times New Roman"/>
          <w:sz w:val="28"/>
          <w:szCs w:val="28"/>
        </w:rPr>
        <w:t>3</w:t>
      </w:r>
      <w:r w:rsidR="00E85CB7" w:rsidRPr="00F00618">
        <w:rPr>
          <w:rFonts w:ascii="Times New Roman" w:hAnsi="Times New Roman" w:cs="Times New Roman"/>
          <w:sz w:val="28"/>
          <w:szCs w:val="28"/>
        </w:rPr>
        <w:t>. Отдел на основании предоставленных документов сельскохозяйс</w:t>
      </w:r>
      <w:r w:rsidR="00E85CB7" w:rsidRPr="00F00618">
        <w:rPr>
          <w:rFonts w:ascii="Times New Roman" w:hAnsi="Times New Roman" w:cs="Times New Roman"/>
          <w:sz w:val="28"/>
          <w:szCs w:val="28"/>
        </w:rPr>
        <w:t>т</w:t>
      </w:r>
      <w:r w:rsidR="00E85CB7" w:rsidRPr="00F00618">
        <w:rPr>
          <w:rFonts w:ascii="Times New Roman" w:hAnsi="Times New Roman" w:cs="Times New Roman"/>
          <w:sz w:val="28"/>
          <w:szCs w:val="28"/>
        </w:rPr>
        <w:t>венных товаропроизводителей оформляет заявку на заседание межведомстве</w:t>
      </w:r>
      <w:r w:rsidR="00E85CB7" w:rsidRPr="00F00618">
        <w:rPr>
          <w:rFonts w:ascii="Times New Roman" w:hAnsi="Times New Roman" w:cs="Times New Roman"/>
          <w:sz w:val="28"/>
          <w:szCs w:val="28"/>
        </w:rPr>
        <w:t>н</w:t>
      </w:r>
      <w:r w:rsidR="00E85CB7" w:rsidRPr="00F00618">
        <w:rPr>
          <w:rFonts w:ascii="Times New Roman" w:hAnsi="Times New Roman" w:cs="Times New Roman"/>
          <w:sz w:val="28"/>
          <w:szCs w:val="28"/>
        </w:rPr>
        <w:t>ной рабочей группы по развитию агропромышленного комплекса и рынков сельскохозяйственной продукции, сырья и продовольствия вНижневартовском районе.</w:t>
      </w:r>
    </w:p>
    <w:p w:rsidR="00E85CB7" w:rsidRPr="00F00618" w:rsidRDefault="00E85CB7" w:rsidP="00E85CB7">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Решение Рабочей группы о выплате субсидий оформляется протоколом, на основании которого готовится реестр сельскохозяйственных товаропроизв</w:t>
      </w:r>
      <w:r w:rsidRPr="00F00618">
        <w:rPr>
          <w:rFonts w:ascii="Times New Roman" w:hAnsi="Times New Roman" w:cs="Times New Roman"/>
          <w:sz w:val="28"/>
          <w:szCs w:val="28"/>
        </w:rPr>
        <w:t>о</w:t>
      </w:r>
      <w:r w:rsidRPr="00F00618">
        <w:rPr>
          <w:rFonts w:ascii="Times New Roman" w:hAnsi="Times New Roman" w:cs="Times New Roman"/>
          <w:sz w:val="28"/>
          <w:szCs w:val="28"/>
        </w:rPr>
        <w:t>дителей района на выплату субсидий, подписанный начальником отдела и у</w:t>
      </w:r>
      <w:r w:rsidRPr="00F00618">
        <w:rPr>
          <w:rFonts w:ascii="Times New Roman" w:hAnsi="Times New Roman" w:cs="Times New Roman"/>
          <w:sz w:val="28"/>
          <w:szCs w:val="28"/>
        </w:rPr>
        <w:t>т</w:t>
      </w:r>
      <w:r w:rsidRPr="00F00618">
        <w:rPr>
          <w:rFonts w:ascii="Times New Roman" w:hAnsi="Times New Roman" w:cs="Times New Roman"/>
          <w:sz w:val="28"/>
          <w:szCs w:val="28"/>
        </w:rPr>
        <w:t>вержденный заместителем главы района по местной промышленности, тран</w:t>
      </w:r>
      <w:r w:rsidRPr="00F00618">
        <w:rPr>
          <w:rFonts w:ascii="Times New Roman" w:hAnsi="Times New Roman" w:cs="Times New Roman"/>
          <w:sz w:val="28"/>
          <w:szCs w:val="28"/>
        </w:rPr>
        <w:t>с</w:t>
      </w:r>
      <w:r w:rsidRPr="00F00618">
        <w:rPr>
          <w:rFonts w:ascii="Times New Roman" w:hAnsi="Times New Roman" w:cs="Times New Roman"/>
          <w:sz w:val="28"/>
          <w:szCs w:val="28"/>
        </w:rPr>
        <w:t>порту и связи (в его отсутствие директор департамента экономики администр</w:t>
      </w:r>
      <w:r w:rsidRPr="00F00618">
        <w:rPr>
          <w:rFonts w:ascii="Times New Roman" w:hAnsi="Times New Roman" w:cs="Times New Roman"/>
          <w:sz w:val="28"/>
          <w:szCs w:val="28"/>
        </w:rPr>
        <w:t>а</w:t>
      </w:r>
      <w:r w:rsidRPr="00F00618">
        <w:rPr>
          <w:rFonts w:ascii="Times New Roman" w:hAnsi="Times New Roman" w:cs="Times New Roman"/>
          <w:sz w:val="28"/>
          <w:szCs w:val="28"/>
        </w:rPr>
        <w:t>ции района), в пределах утвержденных бюджетных ассигнований.</w:t>
      </w:r>
    </w:p>
    <w:p w:rsidR="00E85CB7" w:rsidRPr="00F00618" w:rsidRDefault="00264AEF" w:rsidP="00E85CB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85CB7" w:rsidRPr="00F00618">
        <w:rPr>
          <w:rFonts w:ascii="Times New Roman" w:hAnsi="Times New Roman" w:cs="Times New Roman"/>
          <w:sz w:val="28"/>
          <w:szCs w:val="28"/>
        </w:rPr>
        <w:t>.</w:t>
      </w:r>
      <w:r>
        <w:rPr>
          <w:rFonts w:ascii="Times New Roman" w:hAnsi="Times New Roman" w:cs="Times New Roman"/>
          <w:sz w:val="28"/>
          <w:szCs w:val="28"/>
        </w:rPr>
        <w:t>14</w:t>
      </w:r>
      <w:r w:rsidR="00E85CB7" w:rsidRPr="00F00618">
        <w:rPr>
          <w:rFonts w:ascii="Times New Roman" w:hAnsi="Times New Roman" w:cs="Times New Roman"/>
          <w:sz w:val="28"/>
          <w:szCs w:val="28"/>
        </w:rPr>
        <w:t>. Управление учета и отчетности администрации района на основании реестра сельскохозяйственных товаропроизводителей района на выплату су</w:t>
      </w:r>
      <w:r w:rsidR="00E85CB7" w:rsidRPr="00F00618">
        <w:rPr>
          <w:rFonts w:ascii="Times New Roman" w:hAnsi="Times New Roman" w:cs="Times New Roman"/>
          <w:sz w:val="28"/>
          <w:szCs w:val="28"/>
        </w:rPr>
        <w:t>б</w:t>
      </w:r>
      <w:r w:rsidR="00E85CB7" w:rsidRPr="00F00618">
        <w:rPr>
          <w:rFonts w:ascii="Times New Roman" w:hAnsi="Times New Roman" w:cs="Times New Roman"/>
          <w:sz w:val="28"/>
          <w:szCs w:val="28"/>
        </w:rPr>
        <w:t>сидий, подписанного начальником отдела и утвержденного заместителем главы района по местной промышленности, транспорту и связи (в его отсутствие д</w:t>
      </w:r>
      <w:r w:rsidR="00E85CB7" w:rsidRPr="00F00618">
        <w:rPr>
          <w:rFonts w:ascii="Times New Roman" w:hAnsi="Times New Roman" w:cs="Times New Roman"/>
          <w:sz w:val="28"/>
          <w:szCs w:val="28"/>
        </w:rPr>
        <w:t>и</w:t>
      </w:r>
      <w:r w:rsidR="00E85CB7" w:rsidRPr="00F00618">
        <w:rPr>
          <w:rFonts w:ascii="Times New Roman" w:hAnsi="Times New Roman" w:cs="Times New Roman"/>
          <w:sz w:val="28"/>
          <w:szCs w:val="28"/>
        </w:rPr>
        <w:t>ректор департамента экономики администрации района), в пределах утве</w:t>
      </w:r>
      <w:r w:rsidR="00E85CB7" w:rsidRPr="00F00618">
        <w:rPr>
          <w:rFonts w:ascii="Times New Roman" w:hAnsi="Times New Roman" w:cs="Times New Roman"/>
          <w:sz w:val="28"/>
          <w:szCs w:val="28"/>
        </w:rPr>
        <w:t>р</w:t>
      </w:r>
      <w:r w:rsidR="00E85CB7" w:rsidRPr="00F00618">
        <w:rPr>
          <w:rFonts w:ascii="Times New Roman" w:hAnsi="Times New Roman" w:cs="Times New Roman"/>
          <w:sz w:val="28"/>
          <w:szCs w:val="28"/>
        </w:rPr>
        <w:t>жденных бюджетных ассигнований, перечисляет в течение 10</w:t>
      </w:r>
      <w:r w:rsidR="001B58C9">
        <w:rPr>
          <w:rFonts w:ascii="Times New Roman" w:hAnsi="Times New Roman" w:cs="Times New Roman"/>
          <w:sz w:val="28"/>
          <w:szCs w:val="28"/>
        </w:rPr>
        <w:t xml:space="preserve"> рабочих</w:t>
      </w:r>
      <w:r w:rsidR="00E85CB7" w:rsidRPr="00F00618">
        <w:rPr>
          <w:rFonts w:ascii="Times New Roman" w:hAnsi="Times New Roman" w:cs="Times New Roman"/>
          <w:sz w:val="28"/>
          <w:szCs w:val="28"/>
        </w:rPr>
        <w:t xml:space="preserve"> дней со дня принятия решения Рабочей группы денежные средства (субсидию) на ра</w:t>
      </w:r>
      <w:r w:rsidR="00E85CB7" w:rsidRPr="00F00618">
        <w:rPr>
          <w:rFonts w:ascii="Times New Roman" w:hAnsi="Times New Roman" w:cs="Times New Roman"/>
          <w:sz w:val="28"/>
          <w:szCs w:val="28"/>
        </w:rPr>
        <w:t>с</w:t>
      </w:r>
      <w:r w:rsidR="00E85CB7" w:rsidRPr="00F00618">
        <w:rPr>
          <w:rFonts w:ascii="Times New Roman" w:hAnsi="Times New Roman" w:cs="Times New Roman"/>
          <w:sz w:val="28"/>
          <w:szCs w:val="28"/>
        </w:rPr>
        <w:t>четные счета (или лицевые счета для граждан, содержащих сельскохозяйстве</w:t>
      </w:r>
      <w:r w:rsidR="00E85CB7" w:rsidRPr="00F00618">
        <w:rPr>
          <w:rFonts w:ascii="Times New Roman" w:hAnsi="Times New Roman" w:cs="Times New Roman"/>
          <w:sz w:val="28"/>
          <w:szCs w:val="28"/>
        </w:rPr>
        <w:t>н</w:t>
      </w:r>
      <w:r w:rsidR="00E85CB7" w:rsidRPr="00F00618">
        <w:rPr>
          <w:rFonts w:ascii="Times New Roman" w:hAnsi="Times New Roman" w:cs="Times New Roman"/>
          <w:sz w:val="28"/>
          <w:szCs w:val="28"/>
        </w:rPr>
        <w:t>ных животных в личных подсобных хозяйствах района) сельскохозяйственных товаропроизводителей.</w:t>
      </w:r>
    </w:p>
    <w:p w:rsidR="003438C3" w:rsidRPr="00F00618" w:rsidRDefault="00190845" w:rsidP="00E85CB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85CB7" w:rsidRPr="00F00618">
        <w:rPr>
          <w:rFonts w:ascii="Times New Roman" w:hAnsi="Times New Roman" w:cs="Times New Roman"/>
          <w:sz w:val="28"/>
          <w:szCs w:val="28"/>
        </w:rPr>
        <w:t>.</w:t>
      </w:r>
      <w:r>
        <w:rPr>
          <w:rFonts w:ascii="Times New Roman" w:hAnsi="Times New Roman" w:cs="Times New Roman"/>
          <w:sz w:val="28"/>
          <w:szCs w:val="28"/>
        </w:rPr>
        <w:t>15</w:t>
      </w:r>
      <w:r w:rsidR="00E85CB7" w:rsidRPr="00F00618">
        <w:rPr>
          <w:rFonts w:ascii="Times New Roman" w:hAnsi="Times New Roman" w:cs="Times New Roman"/>
          <w:sz w:val="28"/>
          <w:szCs w:val="28"/>
        </w:rPr>
        <w:t>. Контроль за достоверностью документов осуществляет Отдел</w:t>
      </w:r>
    </w:p>
    <w:p w:rsidR="00264AEF" w:rsidRPr="00F00618" w:rsidRDefault="00190845" w:rsidP="00264AE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2.16</w:t>
      </w:r>
      <w:r w:rsidR="00264AEF">
        <w:rPr>
          <w:rFonts w:ascii="Times New Roman" w:hAnsi="Times New Roman" w:cs="Times New Roman"/>
          <w:sz w:val="28"/>
          <w:szCs w:val="28"/>
        </w:rPr>
        <w:t>.</w:t>
      </w:r>
      <w:r w:rsidR="00264AEF" w:rsidRPr="00F00618">
        <w:rPr>
          <w:rFonts w:ascii="Times New Roman" w:hAnsi="Times New Roman" w:cs="Times New Roman"/>
          <w:sz w:val="28"/>
          <w:szCs w:val="28"/>
        </w:rPr>
        <w:t>Предоставление субсидий по представленным документам, подтве</w:t>
      </w:r>
      <w:r w:rsidR="00264AEF" w:rsidRPr="00F00618">
        <w:rPr>
          <w:rFonts w:ascii="Times New Roman" w:hAnsi="Times New Roman" w:cs="Times New Roman"/>
          <w:sz w:val="28"/>
          <w:szCs w:val="28"/>
        </w:rPr>
        <w:t>р</w:t>
      </w:r>
      <w:r w:rsidR="00264AEF" w:rsidRPr="00F00618">
        <w:rPr>
          <w:rFonts w:ascii="Times New Roman" w:hAnsi="Times New Roman" w:cs="Times New Roman"/>
          <w:sz w:val="28"/>
          <w:szCs w:val="28"/>
        </w:rPr>
        <w:t xml:space="preserve">ждающим фактические затраты </w:t>
      </w:r>
      <w:r w:rsidR="00264AEF" w:rsidRPr="00F00618">
        <w:rPr>
          <w:rFonts w:ascii="Times New Roman" w:hAnsi="Times New Roman" w:cs="Times New Roman"/>
          <w:sz w:val="28"/>
          <w:szCs w:val="28"/>
          <w:lang w:val="en-US"/>
        </w:rPr>
        <w:t>IV</w:t>
      </w:r>
      <w:r w:rsidR="00264AEF" w:rsidRPr="00F00618">
        <w:rPr>
          <w:rFonts w:ascii="Times New Roman" w:hAnsi="Times New Roman" w:cs="Times New Roman"/>
          <w:sz w:val="28"/>
          <w:szCs w:val="28"/>
        </w:rPr>
        <w:t xml:space="preserve"> квартала текущего года, производится в т</w:t>
      </w:r>
      <w:r w:rsidR="00264AEF" w:rsidRPr="00F00618">
        <w:rPr>
          <w:rFonts w:ascii="Times New Roman" w:hAnsi="Times New Roman" w:cs="Times New Roman"/>
          <w:sz w:val="28"/>
          <w:szCs w:val="28"/>
        </w:rPr>
        <w:t>е</w:t>
      </w:r>
      <w:r w:rsidR="00264AEF" w:rsidRPr="00F00618">
        <w:rPr>
          <w:rFonts w:ascii="Times New Roman" w:hAnsi="Times New Roman" w:cs="Times New Roman"/>
          <w:sz w:val="28"/>
          <w:szCs w:val="28"/>
        </w:rPr>
        <w:lastRenderedPageBreak/>
        <w:t xml:space="preserve">кущем финансовом году при наличии плановых ассигнований и (или) в первом квартале следующего года. </w:t>
      </w:r>
    </w:p>
    <w:p w:rsidR="00692742" w:rsidRDefault="00692742" w:rsidP="00F00618">
      <w:pPr>
        <w:spacing w:line="240" w:lineRule="auto"/>
        <w:ind w:firstLine="709"/>
        <w:contextualSpacing/>
        <w:jc w:val="both"/>
        <w:rPr>
          <w:rFonts w:ascii="Times New Roman" w:hAnsi="Times New Roman" w:cs="Times New Roman"/>
          <w:sz w:val="28"/>
          <w:szCs w:val="28"/>
        </w:rPr>
      </w:pPr>
    </w:p>
    <w:p w:rsidR="00806158" w:rsidRPr="001F4BB0" w:rsidRDefault="00806158" w:rsidP="00F00618">
      <w:pPr>
        <w:spacing w:line="240" w:lineRule="auto"/>
        <w:contextualSpacing/>
        <w:jc w:val="center"/>
        <w:rPr>
          <w:rFonts w:ascii="Times New Roman" w:hAnsi="Times New Roman" w:cs="Times New Roman"/>
          <w:sz w:val="28"/>
          <w:szCs w:val="28"/>
        </w:rPr>
      </w:pPr>
      <w:r w:rsidRPr="001F4BB0">
        <w:rPr>
          <w:rFonts w:ascii="Times New Roman" w:hAnsi="Times New Roman" w:cs="Times New Roman"/>
          <w:sz w:val="28"/>
          <w:szCs w:val="28"/>
          <w:lang w:val="en-US"/>
        </w:rPr>
        <w:t>III</w:t>
      </w:r>
      <w:r w:rsidRPr="001F4BB0">
        <w:rPr>
          <w:rFonts w:ascii="Times New Roman" w:hAnsi="Times New Roman" w:cs="Times New Roman"/>
          <w:sz w:val="28"/>
          <w:szCs w:val="28"/>
        </w:rPr>
        <w:t xml:space="preserve">. </w:t>
      </w:r>
      <w:r w:rsidR="004B5028" w:rsidRPr="00F00618">
        <w:rPr>
          <w:rFonts w:ascii="Times New Roman" w:hAnsi="Times New Roman" w:cs="Times New Roman"/>
          <w:sz w:val="28"/>
          <w:szCs w:val="28"/>
        </w:rPr>
        <w:t xml:space="preserve">Субсидии </w:t>
      </w:r>
      <w:r w:rsidR="004B5028" w:rsidRPr="00B33B17">
        <w:rPr>
          <w:rFonts w:ascii="Times New Roman" w:hAnsi="Times New Roman" w:cs="Times New Roman"/>
          <w:sz w:val="28"/>
          <w:szCs w:val="28"/>
        </w:rPr>
        <w:t>сельскохозяйственны</w:t>
      </w:r>
      <w:r w:rsidR="00A622E5">
        <w:rPr>
          <w:rFonts w:ascii="Times New Roman" w:hAnsi="Times New Roman" w:cs="Times New Roman"/>
          <w:sz w:val="28"/>
          <w:szCs w:val="28"/>
        </w:rPr>
        <w:t>м</w:t>
      </w:r>
      <w:r w:rsidR="004B5028" w:rsidRPr="00B33B17">
        <w:rPr>
          <w:rFonts w:ascii="Times New Roman" w:hAnsi="Times New Roman" w:cs="Times New Roman"/>
          <w:sz w:val="28"/>
          <w:szCs w:val="28"/>
        </w:rPr>
        <w:t xml:space="preserve"> товаропроизводител</w:t>
      </w:r>
      <w:r w:rsidR="00A622E5">
        <w:rPr>
          <w:rFonts w:ascii="Times New Roman" w:hAnsi="Times New Roman" w:cs="Times New Roman"/>
          <w:sz w:val="28"/>
          <w:szCs w:val="28"/>
        </w:rPr>
        <w:t>ям</w:t>
      </w:r>
      <w:r w:rsidR="004B5028" w:rsidRPr="00F00618">
        <w:rPr>
          <w:rFonts w:ascii="Times New Roman" w:hAnsi="Times New Roman" w:cs="Times New Roman"/>
          <w:sz w:val="28"/>
          <w:szCs w:val="28"/>
        </w:rPr>
        <w:t>района</w:t>
      </w:r>
    </w:p>
    <w:p w:rsidR="00806158" w:rsidRPr="008F37AA" w:rsidRDefault="00806158" w:rsidP="00F00618">
      <w:pPr>
        <w:spacing w:line="240" w:lineRule="auto"/>
        <w:contextualSpacing/>
        <w:jc w:val="center"/>
        <w:rPr>
          <w:rFonts w:ascii="Times New Roman" w:hAnsi="Times New Roman" w:cs="Times New Roman"/>
          <w:sz w:val="16"/>
          <w:szCs w:val="16"/>
        </w:rPr>
      </w:pPr>
    </w:p>
    <w:p w:rsidR="00806158" w:rsidRPr="001F4BB0" w:rsidRDefault="00806158" w:rsidP="00F00618">
      <w:pPr>
        <w:spacing w:line="240" w:lineRule="auto"/>
        <w:ind w:firstLine="709"/>
        <w:contextualSpacing/>
        <w:jc w:val="both"/>
        <w:rPr>
          <w:rFonts w:ascii="Times New Roman" w:hAnsi="Times New Roman" w:cs="Times New Roman"/>
          <w:sz w:val="28"/>
          <w:szCs w:val="28"/>
        </w:rPr>
      </w:pPr>
      <w:r w:rsidRPr="001F4BB0">
        <w:rPr>
          <w:rFonts w:ascii="Times New Roman" w:hAnsi="Times New Roman" w:cs="Times New Roman"/>
          <w:sz w:val="28"/>
          <w:szCs w:val="28"/>
        </w:rPr>
        <w:t>3.1. Компенсация части затрат сельскохозяйственным товаропроизвод</w:t>
      </w:r>
      <w:r w:rsidRPr="001F4BB0">
        <w:rPr>
          <w:rFonts w:ascii="Times New Roman" w:hAnsi="Times New Roman" w:cs="Times New Roman"/>
          <w:sz w:val="28"/>
          <w:szCs w:val="28"/>
        </w:rPr>
        <w:t>и</w:t>
      </w:r>
      <w:r w:rsidRPr="001F4BB0">
        <w:rPr>
          <w:rFonts w:ascii="Times New Roman" w:hAnsi="Times New Roman" w:cs="Times New Roman"/>
          <w:sz w:val="28"/>
          <w:szCs w:val="28"/>
        </w:rPr>
        <w:t>телям на приобретение репродуктивных сельскохозяйственных животных за пределами района.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3.1.1. Субсидия предоставляется сельскохозяйственным товаропроизв</w:t>
      </w:r>
      <w:r w:rsidRPr="00F00618">
        <w:rPr>
          <w:rFonts w:ascii="Times New Roman" w:hAnsi="Times New Roman" w:cs="Times New Roman"/>
          <w:sz w:val="28"/>
          <w:szCs w:val="28"/>
        </w:rPr>
        <w:t>о</w:t>
      </w:r>
      <w:r w:rsidRPr="00F00618">
        <w:rPr>
          <w:rFonts w:ascii="Times New Roman" w:hAnsi="Times New Roman" w:cs="Times New Roman"/>
          <w:sz w:val="28"/>
          <w:szCs w:val="28"/>
        </w:rPr>
        <w:t>дителям района на приобретение за пределами района репродуктивных сел</w:t>
      </w:r>
      <w:r w:rsidRPr="00F00618">
        <w:rPr>
          <w:rFonts w:ascii="Times New Roman" w:hAnsi="Times New Roman" w:cs="Times New Roman"/>
          <w:sz w:val="28"/>
          <w:szCs w:val="28"/>
        </w:rPr>
        <w:t>ь</w:t>
      </w:r>
      <w:r w:rsidRPr="00F00618">
        <w:rPr>
          <w:rFonts w:ascii="Times New Roman" w:hAnsi="Times New Roman" w:cs="Times New Roman"/>
          <w:sz w:val="28"/>
          <w:szCs w:val="28"/>
        </w:rPr>
        <w:t>скохозяйственных животных.</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3.1.2. Основанием для предоставления субсидии являются следующие д</w:t>
      </w:r>
      <w:r w:rsidRPr="00F00618">
        <w:rPr>
          <w:rFonts w:ascii="Times New Roman" w:hAnsi="Times New Roman" w:cs="Times New Roman"/>
          <w:sz w:val="28"/>
          <w:szCs w:val="28"/>
        </w:rPr>
        <w:t>о</w:t>
      </w:r>
      <w:r w:rsidRPr="00F00618">
        <w:rPr>
          <w:rFonts w:ascii="Times New Roman" w:hAnsi="Times New Roman" w:cs="Times New Roman"/>
          <w:sz w:val="28"/>
          <w:szCs w:val="28"/>
        </w:rPr>
        <w:t>кументы, предоставляемые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о предоставлении субсидии;</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репродуктивных сельскох</w:t>
      </w:r>
      <w:r w:rsidRPr="00F00618">
        <w:rPr>
          <w:rFonts w:ascii="Times New Roman" w:hAnsi="Times New Roman" w:cs="Times New Roman"/>
          <w:sz w:val="28"/>
          <w:szCs w:val="28"/>
        </w:rPr>
        <w:t>о</w:t>
      </w:r>
      <w:r w:rsidRPr="00F00618">
        <w:rPr>
          <w:rFonts w:ascii="Times New Roman" w:hAnsi="Times New Roman" w:cs="Times New Roman"/>
          <w:sz w:val="28"/>
          <w:szCs w:val="28"/>
        </w:rPr>
        <w:t>зяйственных животных (договор купли-продажи, акт приема-передачи сельск</w:t>
      </w:r>
      <w:r w:rsidRPr="00F00618">
        <w:rPr>
          <w:rFonts w:ascii="Times New Roman" w:hAnsi="Times New Roman" w:cs="Times New Roman"/>
          <w:sz w:val="28"/>
          <w:szCs w:val="28"/>
        </w:rPr>
        <w:t>о</w:t>
      </w:r>
      <w:r w:rsidRPr="00F00618">
        <w:rPr>
          <w:rFonts w:ascii="Times New Roman" w:hAnsi="Times New Roman" w:cs="Times New Roman"/>
          <w:sz w:val="28"/>
          <w:szCs w:val="28"/>
        </w:rPr>
        <w:t>хозяйственных животных), накладная, счет-фактура;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ведомость движения поголовья (для крестьянских (фермерских) хозяйств, индивидуальных предпринимателей, сельскохозяйственных предприятий, сел</w:t>
      </w:r>
      <w:r w:rsidRPr="00F00618">
        <w:rPr>
          <w:rFonts w:ascii="Times New Roman" w:hAnsi="Times New Roman" w:cs="Times New Roman"/>
          <w:sz w:val="28"/>
          <w:szCs w:val="28"/>
        </w:rPr>
        <w:t>ь</w:t>
      </w:r>
      <w:r w:rsidRPr="00F00618">
        <w:rPr>
          <w:rFonts w:ascii="Times New Roman" w:hAnsi="Times New Roman" w:cs="Times New Roman"/>
          <w:sz w:val="28"/>
          <w:szCs w:val="28"/>
        </w:rPr>
        <w:t>скохозяйственных потребительских кооперативов, организаций агропромы</w:t>
      </w:r>
      <w:r w:rsidRPr="00F00618">
        <w:rPr>
          <w:rFonts w:ascii="Times New Roman" w:hAnsi="Times New Roman" w:cs="Times New Roman"/>
          <w:sz w:val="28"/>
          <w:szCs w:val="28"/>
        </w:rPr>
        <w:t>ш</w:t>
      </w:r>
      <w:r w:rsidRPr="00F00618">
        <w:rPr>
          <w:rFonts w:ascii="Times New Roman" w:hAnsi="Times New Roman" w:cs="Times New Roman"/>
          <w:sz w:val="28"/>
          <w:szCs w:val="28"/>
        </w:rPr>
        <w:t>ленного комплекса), выписка из похозяйственной книги (для владельцев ли</w:t>
      </w:r>
      <w:r w:rsidRPr="00F00618">
        <w:rPr>
          <w:rFonts w:ascii="Times New Roman" w:hAnsi="Times New Roman" w:cs="Times New Roman"/>
          <w:sz w:val="28"/>
          <w:szCs w:val="28"/>
        </w:rPr>
        <w:t>ч</w:t>
      </w:r>
      <w:r w:rsidRPr="00F00618">
        <w:rPr>
          <w:rFonts w:ascii="Times New Roman" w:hAnsi="Times New Roman" w:cs="Times New Roman"/>
          <w:sz w:val="28"/>
          <w:szCs w:val="28"/>
        </w:rPr>
        <w:t>ных подсобных хозяйств);</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ветеринарное свидетельство, справка ветеринарной службы района о п</w:t>
      </w:r>
      <w:r w:rsidRPr="00F00618">
        <w:rPr>
          <w:rFonts w:ascii="Times New Roman" w:hAnsi="Times New Roman" w:cs="Times New Roman"/>
          <w:sz w:val="28"/>
          <w:szCs w:val="28"/>
        </w:rPr>
        <w:t>о</w:t>
      </w:r>
      <w:r w:rsidRPr="00F00618">
        <w:rPr>
          <w:rFonts w:ascii="Times New Roman" w:hAnsi="Times New Roman" w:cs="Times New Roman"/>
          <w:sz w:val="28"/>
          <w:szCs w:val="28"/>
        </w:rPr>
        <w:t>становке животных на учет.</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заверенные надлежащим образом, предоставляются в отдел с предъявлением оригиналов не позднее трех месяцев с момента оплаты.</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3.1.3. Субсидия выплачивается в размере 50 процентов от фактически подтвержденных затрат, но не более 500 000 рублей в год для крестьянских (фермерских) хозяйств, индивидуальных предпринимателей, сельскохозяйс</w:t>
      </w:r>
      <w:r w:rsidRPr="00F00618">
        <w:rPr>
          <w:rFonts w:ascii="Times New Roman" w:hAnsi="Times New Roman" w:cs="Times New Roman"/>
          <w:sz w:val="28"/>
          <w:szCs w:val="28"/>
        </w:rPr>
        <w:t>т</w:t>
      </w:r>
      <w:r w:rsidRPr="00F00618">
        <w:rPr>
          <w:rFonts w:ascii="Times New Roman" w:hAnsi="Times New Roman" w:cs="Times New Roman"/>
          <w:sz w:val="28"/>
          <w:szCs w:val="28"/>
        </w:rPr>
        <w:t>венных предприятий, сельскохозяйственных потребительских кооперативов, организаций агропромышленного комплекса, и не более 100 000 рублей в год ‒ для личных подсобных хозяйств.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Субсидирование затрат Субъектов на приобретение репродуктивных сельскохозяйственных животных за пределами района осуществляется за счет средств районного бюджета.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3.1.4. С получателем субсидии администрацией района заключается с</w:t>
      </w:r>
      <w:r w:rsidRPr="00F00618">
        <w:rPr>
          <w:rFonts w:ascii="Times New Roman" w:hAnsi="Times New Roman" w:cs="Times New Roman"/>
          <w:sz w:val="28"/>
          <w:szCs w:val="28"/>
        </w:rPr>
        <w:t>о</w:t>
      </w:r>
      <w:r w:rsidRPr="00F00618">
        <w:rPr>
          <w:rFonts w:ascii="Times New Roman" w:hAnsi="Times New Roman" w:cs="Times New Roman"/>
          <w:sz w:val="28"/>
          <w:szCs w:val="28"/>
        </w:rPr>
        <w:t>глашение, в соответствии с типовой формой, установленной финансовым орг</w:t>
      </w:r>
      <w:r w:rsidRPr="00F00618">
        <w:rPr>
          <w:rFonts w:ascii="Times New Roman" w:hAnsi="Times New Roman" w:cs="Times New Roman"/>
          <w:sz w:val="28"/>
          <w:szCs w:val="28"/>
        </w:rPr>
        <w:t>а</w:t>
      </w:r>
      <w:r w:rsidRPr="00F00618">
        <w:rPr>
          <w:rFonts w:ascii="Times New Roman" w:hAnsi="Times New Roman" w:cs="Times New Roman"/>
          <w:sz w:val="28"/>
          <w:szCs w:val="28"/>
        </w:rPr>
        <w:t>ном муниципального образования, которое должно содержать:</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общую сумму фактически понесенных затрат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сумму предоставляемой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обязательства Субъекта о целевом использовании репродуктивных сел</w:t>
      </w:r>
      <w:r w:rsidRPr="00F00618">
        <w:rPr>
          <w:rFonts w:ascii="Times New Roman" w:hAnsi="Times New Roman" w:cs="Times New Roman"/>
          <w:sz w:val="28"/>
          <w:szCs w:val="28"/>
        </w:rPr>
        <w:t>ь</w:t>
      </w:r>
      <w:r w:rsidRPr="00F00618">
        <w:rPr>
          <w:rFonts w:ascii="Times New Roman" w:hAnsi="Times New Roman" w:cs="Times New Roman"/>
          <w:sz w:val="28"/>
          <w:szCs w:val="28"/>
        </w:rPr>
        <w:t>скохозяйственных животных;</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согласие на представление в период оказания поддержки и в течение трех лет после ее окончания следующих документов: копий бухгалтерского баланса </w:t>
      </w:r>
      <w:r w:rsidRPr="00F00618">
        <w:rPr>
          <w:rFonts w:ascii="Times New Roman" w:hAnsi="Times New Roman" w:cs="Times New Roman"/>
          <w:sz w:val="28"/>
          <w:szCs w:val="28"/>
        </w:rPr>
        <w:lastRenderedPageBreak/>
        <w:t>и налоговых деклараций по применяемым специальным режимам налогообл</w:t>
      </w:r>
      <w:r w:rsidRPr="00F00618">
        <w:rPr>
          <w:rFonts w:ascii="Times New Roman" w:hAnsi="Times New Roman" w:cs="Times New Roman"/>
          <w:sz w:val="28"/>
          <w:szCs w:val="28"/>
        </w:rPr>
        <w:t>о</w:t>
      </w:r>
      <w:r w:rsidRPr="00F00618">
        <w:rPr>
          <w:rFonts w:ascii="Times New Roman" w:hAnsi="Times New Roman" w:cs="Times New Roman"/>
          <w:sz w:val="28"/>
          <w:szCs w:val="28"/>
        </w:rPr>
        <w:t xml:space="preserve">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обязательство работать по направлению не менее 3 лет;</w:t>
      </w:r>
    </w:p>
    <w:p w:rsidR="00806158" w:rsidRPr="00F00618" w:rsidRDefault="00806158" w:rsidP="00F00618">
      <w:pPr>
        <w:autoSpaceDE w:val="0"/>
        <w:autoSpaceDN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806158" w:rsidRPr="00F00618" w:rsidRDefault="00806158" w:rsidP="00F00618">
      <w:pPr>
        <w:autoSpaceDE w:val="0"/>
        <w:autoSpaceDN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w:t>
      </w:r>
      <w:r w:rsidRPr="00F00618">
        <w:rPr>
          <w:rFonts w:ascii="Times New Roman" w:hAnsi="Times New Roman" w:cs="Times New Roman"/>
          <w:sz w:val="28"/>
          <w:szCs w:val="28"/>
        </w:rPr>
        <w:t>т</w:t>
      </w:r>
      <w:r w:rsidRPr="00F00618">
        <w:rPr>
          <w:rFonts w:ascii="Times New Roman" w:hAnsi="Times New Roman" w:cs="Times New Roman"/>
          <w:sz w:val="28"/>
          <w:szCs w:val="28"/>
        </w:rPr>
        <w:t>ным законодательством Российской Федерации при закупке (поставке) высок</w:t>
      </w:r>
      <w:r w:rsidRPr="00F00618">
        <w:rPr>
          <w:rFonts w:ascii="Times New Roman" w:hAnsi="Times New Roman" w:cs="Times New Roman"/>
          <w:sz w:val="28"/>
          <w:szCs w:val="28"/>
        </w:rPr>
        <w:t>о</w:t>
      </w:r>
      <w:r w:rsidRPr="00F00618">
        <w:rPr>
          <w:rFonts w:ascii="Times New Roman" w:hAnsi="Times New Roman" w:cs="Times New Roman"/>
          <w:sz w:val="28"/>
          <w:szCs w:val="28"/>
        </w:rPr>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F00618">
        <w:rPr>
          <w:rFonts w:ascii="Times New Roman" w:hAnsi="Times New Roman" w:cs="Times New Roman"/>
          <w:sz w:val="28"/>
          <w:szCs w:val="28"/>
        </w:rPr>
        <w:t>е</w:t>
      </w:r>
      <w:r w:rsidRPr="00F00618">
        <w:rPr>
          <w:rFonts w:ascii="Times New Roman" w:hAnsi="Times New Roman" w:cs="Times New Roman"/>
          <w:sz w:val="28"/>
          <w:szCs w:val="28"/>
        </w:rPr>
        <w:t>раций, определенных нормативными правовыми актами, муниципальными пр</w:t>
      </w:r>
      <w:r w:rsidRPr="00F00618">
        <w:rPr>
          <w:rFonts w:ascii="Times New Roman" w:hAnsi="Times New Roman" w:cs="Times New Roman"/>
          <w:sz w:val="28"/>
          <w:szCs w:val="28"/>
        </w:rPr>
        <w:t>а</w:t>
      </w:r>
      <w:r w:rsidRPr="00F00618">
        <w:rPr>
          <w:rFonts w:ascii="Times New Roman" w:hAnsi="Times New Roman" w:cs="Times New Roman"/>
          <w:sz w:val="28"/>
          <w:szCs w:val="28"/>
        </w:rPr>
        <w:t>вовыми актами.</w:t>
      </w:r>
    </w:p>
    <w:p w:rsidR="00F932C4" w:rsidRDefault="00F932C4" w:rsidP="00F00618">
      <w:pPr>
        <w:spacing w:line="240" w:lineRule="auto"/>
        <w:ind w:firstLine="708"/>
        <w:contextualSpacing/>
        <w:jc w:val="both"/>
        <w:rPr>
          <w:rFonts w:ascii="Times New Roman" w:hAnsi="Times New Roman" w:cs="Times New Roman"/>
          <w:b/>
          <w:sz w:val="28"/>
          <w:szCs w:val="28"/>
        </w:rPr>
      </w:pPr>
    </w:p>
    <w:p w:rsidR="00806158" w:rsidRPr="00F932C4" w:rsidRDefault="00806158" w:rsidP="00F00618">
      <w:pPr>
        <w:spacing w:line="240" w:lineRule="auto"/>
        <w:ind w:firstLine="708"/>
        <w:contextualSpacing/>
        <w:jc w:val="both"/>
        <w:rPr>
          <w:rFonts w:ascii="Times New Roman" w:hAnsi="Times New Roman" w:cs="Times New Roman"/>
          <w:sz w:val="28"/>
          <w:szCs w:val="28"/>
        </w:rPr>
      </w:pPr>
      <w:r w:rsidRPr="00F932C4">
        <w:rPr>
          <w:rFonts w:ascii="Times New Roman" w:hAnsi="Times New Roman" w:cs="Times New Roman"/>
          <w:sz w:val="28"/>
          <w:szCs w:val="28"/>
        </w:rPr>
        <w:t>3.</w:t>
      </w:r>
      <w:r w:rsidR="00F932C4" w:rsidRPr="00F932C4">
        <w:rPr>
          <w:rFonts w:ascii="Times New Roman" w:hAnsi="Times New Roman" w:cs="Times New Roman"/>
          <w:sz w:val="28"/>
          <w:szCs w:val="28"/>
        </w:rPr>
        <w:t>2</w:t>
      </w:r>
      <w:r w:rsidRPr="00F932C4">
        <w:rPr>
          <w:rFonts w:ascii="Times New Roman" w:hAnsi="Times New Roman" w:cs="Times New Roman"/>
          <w:sz w:val="28"/>
          <w:szCs w:val="28"/>
        </w:rPr>
        <w:t>. Компенсация части затрат на воспроизводство сельскохозяйственных животных в личных подсобных хозяйствах жителей района.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2</w:t>
      </w:r>
      <w:r w:rsidRPr="00F00618">
        <w:rPr>
          <w:rFonts w:ascii="Times New Roman" w:hAnsi="Times New Roman" w:cs="Times New Roman"/>
          <w:sz w:val="28"/>
          <w:szCs w:val="28"/>
        </w:rPr>
        <w:t>.1. Субсидия предоставляется гражданам, содержащим сельскохозя</w:t>
      </w:r>
      <w:r w:rsidRPr="00F00618">
        <w:rPr>
          <w:rFonts w:ascii="Times New Roman" w:hAnsi="Times New Roman" w:cs="Times New Roman"/>
          <w:sz w:val="28"/>
          <w:szCs w:val="28"/>
        </w:rPr>
        <w:t>й</w:t>
      </w:r>
      <w:r w:rsidRPr="00F00618">
        <w:rPr>
          <w:rFonts w:ascii="Times New Roman" w:hAnsi="Times New Roman" w:cs="Times New Roman"/>
          <w:sz w:val="28"/>
          <w:szCs w:val="28"/>
        </w:rPr>
        <w:t>ственных животных в личных подсобных хозяйствах района.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2</w:t>
      </w:r>
      <w:r w:rsidRPr="00F00618">
        <w:rPr>
          <w:rFonts w:ascii="Times New Roman" w:hAnsi="Times New Roman" w:cs="Times New Roman"/>
          <w:sz w:val="28"/>
          <w:szCs w:val="28"/>
        </w:rPr>
        <w:t>.2. Основанием для предоставления субсидии являются следующие д</w:t>
      </w:r>
      <w:r w:rsidRPr="00F00618">
        <w:rPr>
          <w:rFonts w:ascii="Times New Roman" w:hAnsi="Times New Roman" w:cs="Times New Roman"/>
          <w:sz w:val="28"/>
          <w:szCs w:val="28"/>
        </w:rPr>
        <w:t>о</w:t>
      </w:r>
      <w:r w:rsidRPr="00F00618">
        <w:rPr>
          <w:rFonts w:ascii="Times New Roman" w:hAnsi="Times New Roman" w:cs="Times New Roman"/>
          <w:sz w:val="28"/>
          <w:szCs w:val="28"/>
        </w:rPr>
        <w:t>кументы, предоставляемые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о предоставлении субсидии;</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паспорт гражданина Российской Федерации;</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выписка из похозяйственной книги сельского поселения об общем пог</w:t>
      </w:r>
      <w:r w:rsidRPr="00F00618">
        <w:rPr>
          <w:rFonts w:ascii="Times New Roman" w:hAnsi="Times New Roman" w:cs="Times New Roman"/>
          <w:sz w:val="28"/>
          <w:szCs w:val="28"/>
        </w:rPr>
        <w:t>о</w:t>
      </w:r>
      <w:r w:rsidRPr="00F00618">
        <w:rPr>
          <w:rFonts w:ascii="Times New Roman" w:hAnsi="Times New Roman" w:cs="Times New Roman"/>
          <w:sz w:val="28"/>
          <w:szCs w:val="28"/>
        </w:rPr>
        <w:t>ловье животных, заверенная главой поселения;</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ветеринарно-санитарный паспорт подворья;</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банковские реквизиты.</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заверенные надлежащим образом, предоставляются в отдел с предъявлением оригиналов.</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2</w:t>
      </w:r>
      <w:r w:rsidRPr="00F00618">
        <w:rPr>
          <w:rFonts w:ascii="Times New Roman" w:hAnsi="Times New Roman" w:cs="Times New Roman"/>
          <w:sz w:val="28"/>
          <w:szCs w:val="28"/>
        </w:rPr>
        <w:t>.3. Субсидия выплачивается в размере Ставки субсидии на 1 голову маточного поголовья сельскохозяйственных животных, установленной пост</w:t>
      </w:r>
      <w:r w:rsidRPr="00F00618">
        <w:rPr>
          <w:rFonts w:ascii="Times New Roman" w:hAnsi="Times New Roman" w:cs="Times New Roman"/>
          <w:sz w:val="28"/>
          <w:szCs w:val="28"/>
        </w:rPr>
        <w:t>а</w:t>
      </w:r>
      <w:r w:rsidRPr="00F00618">
        <w:rPr>
          <w:rFonts w:ascii="Times New Roman" w:hAnsi="Times New Roman" w:cs="Times New Roman"/>
          <w:sz w:val="28"/>
          <w:szCs w:val="28"/>
        </w:rPr>
        <w:t>новлением правительства Ханты-Мансийского автономного округа – Югры от 09.10.2013 № 420-п «О государственной программе Ханты-Мансийского авт</w:t>
      </w:r>
      <w:r w:rsidRPr="00F00618">
        <w:rPr>
          <w:rFonts w:ascii="Times New Roman" w:hAnsi="Times New Roman" w:cs="Times New Roman"/>
          <w:sz w:val="28"/>
          <w:szCs w:val="28"/>
        </w:rPr>
        <w:t>о</w:t>
      </w:r>
      <w:r w:rsidRPr="00F00618">
        <w:rPr>
          <w:rFonts w:ascii="Times New Roman" w:hAnsi="Times New Roman" w:cs="Times New Roman"/>
          <w:sz w:val="28"/>
          <w:szCs w:val="28"/>
        </w:rPr>
        <w:t>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2</w:t>
      </w:r>
      <w:r w:rsidRPr="00F00618">
        <w:rPr>
          <w:rFonts w:ascii="Times New Roman" w:hAnsi="Times New Roman" w:cs="Times New Roman"/>
          <w:sz w:val="28"/>
          <w:szCs w:val="28"/>
        </w:rPr>
        <w:t>.4. Условием для предоставления субсидии личным подсобным хозя</w:t>
      </w:r>
      <w:r w:rsidRPr="00F00618">
        <w:rPr>
          <w:rFonts w:ascii="Times New Roman" w:hAnsi="Times New Roman" w:cs="Times New Roman"/>
          <w:sz w:val="28"/>
          <w:szCs w:val="28"/>
        </w:rPr>
        <w:t>й</w:t>
      </w:r>
      <w:r w:rsidRPr="00F00618">
        <w:rPr>
          <w:rFonts w:ascii="Times New Roman" w:hAnsi="Times New Roman" w:cs="Times New Roman"/>
          <w:sz w:val="28"/>
          <w:szCs w:val="28"/>
        </w:rPr>
        <w:t>ствам является содержание самцов-производителей сельскохозяйственных ж</w:t>
      </w:r>
      <w:r w:rsidRPr="00F00618">
        <w:rPr>
          <w:rFonts w:ascii="Times New Roman" w:hAnsi="Times New Roman" w:cs="Times New Roman"/>
          <w:sz w:val="28"/>
          <w:szCs w:val="28"/>
        </w:rPr>
        <w:t>и</w:t>
      </w:r>
      <w:r w:rsidRPr="00F00618">
        <w:rPr>
          <w:rFonts w:ascii="Times New Roman" w:hAnsi="Times New Roman" w:cs="Times New Roman"/>
          <w:sz w:val="28"/>
          <w:szCs w:val="28"/>
        </w:rPr>
        <w:t>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Предоставление документов осуществляется до 1 августа текущего года.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Субсидирование затрат Субъектов на воспроизводство сельскохозяйс</w:t>
      </w:r>
      <w:r w:rsidRPr="00F00618">
        <w:rPr>
          <w:rFonts w:ascii="Times New Roman" w:hAnsi="Times New Roman" w:cs="Times New Roman"/>
          <w:sz w:val="28"/>
          <w:szCs w:val="28"/>
        </w:rPr>
        <w:t>т</w:t>
      </w:r>
      <w:r w:rsidRPr="00F00618">
        <w:rPr>
          <w:rFonts w:ascii="Times New Roman" w:hAnsi="Times New Roman" w:cs="Times New Roman"/>
          <w:sz w:val="28"/>
          <w:szCs w:val="28"/>
        </w:rPr>
        <w:t>венных животных в личных подсобных хозяйствах жителей района осущест</w:t>
      </w:r>
      <w:r w:rsidRPr="00F00618">
        <w:rPr>
          <w:rFonts w:ascii="Times New Roman" w:hAnsi="Times New Roman" w:cs="Times New Roman"/>
          <w:sz w:val="28"/>
          <w:szCs w:val="28"/>
        </w:rPr>
        <w:t>в</w:t>
      </w:r>
      <w:r w:rsidRPr="00F00618">
        <w:rPr>
          <w:rFonts w:ascii="Times New Roman" w:hAnsi="Times New Roman" w:cs="Times New Roman"/>
          <w:sz w:val="28"/>
          <w:szCs w:val="28"/>
        </w:rPr>
        <w:t>ляется за счет средств районного бюджета.</w:t>
      </w:r>
    </w:p>
    <w:p w:rsidR="00F932C4" w:rsidRDefault="00F932C4" w:rsidP="00F00618">
      <w:pPr>
        <w:spacing w:line="240" w:lineRule="auto"/>
        <w:ind w:firstLine="709"/>
        <w:contextualSpacing/>
        <w:jc w:val="both"/>
        <w:rPr>
          <w:rFonts w:ascii="Times New Roman" w:hAnsi="Times New Roman" w:cs="Times New Roman"/>
          <w:b/>
          <w:sz w:val="28"/>
          <w:szCs w:val="28"/>
        </w:rPr>
      </w:pPr>
    </w:p>
    <w:p w:rsidR="00806158" w:rsidRPr="00F932C4" w:rsidRDefault="00806158" w:rsidP="00F00618">
      <w:pPr>
        <w:spacing w:line="240" w:lineRule="auto"/>
        <w:ind w:firstLine="709"/>
        <w:contextualSpacing/>
        <w:jc w:val="both"/>
        <w:rPr>
          <w:rFonts w:ascii="Times New Roman" w:hAnsi="Times New Roman" w:cs="Times New Roman"/>
          <w:sz w:val="28"/>
          <w:szCs w:val="28"/>
        </w:rPr>
      </w:pPr>
      <w:r w:rsidRPr="00F932C4">
        <w:rPr>
          <w:rFonts w:ascii="Times New Roman" w:hAnsi="Times New Roman" w:cs="Times New Roman"/>
          <w:sz w:val="28"/>
          <w:szCs w:val="28"/>
        </w:rPr>
        <w:t>3.</w:t>
      </w:r>
      <w:r w:rsidR="00F932C4" w:rsidRPr="00F932C4">
        <w:rPr>
          <w:rFonts w:ascii="Times New Roman" w:hAnsi="Times New Roman" w:cs="Times New Roman"/>
          <w:sz w:val="28"/>
          <w:szCs w:val="28"/>
        </w:rPr>
        <w:t>3</w:t>
      </w:r>
      <w:r w:rsidRPr="00F932C4">
        <w:rPr>
          <w:rFonts w:ascii="Times New Roman" w:hAnsi="Times New Roman" w:cs="Times New Roman"/>
          <w:sz w:val="28"/>
          <w:szCs w:val="28"/>
        </w:rPr>
        <w:t>. Субсидирование на возмещение части затрат на уплату за пользов</w:t>
      </w:r>
      <w:r w:rsidRPr="00F932C4">
        <w:rPr>
          <w:rFonts w:ascii="Times New Roman" w:hAnsi="Times New Roman" w:cs="Times New Roman"/>
          <w:sz w:val="28"/>
          <w:szCs w:val="28"/>
        </w:rPr>
        <w:t>а</w:t>
      </w:r>
      <w:r w:rsidRPr="00F932C4">
        <w:rPr>
          <w:rFonts w:ascii="Times New Roman" w:hAnsi="Times New Roman" w:cs="Times New Roman"/>
          <w:sz w:val="28"/>
          <w:szCs w:val="28"/>
        </w:rPr>
        <w:t>ние электроэнергией.</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3</w:t>
      </w:r>
      <w:r w:rsidRPr="00F00618">
        <w:rPr>
          <w:rFonts w:ascii="Times New Roman" w:hAnsi="Times New Roman" w:cs="Times New Roman"/>
          <w:sz w:val="28"/>
          <w:szCs w:val="28"/>
        </w:rPr>
        <w:t>.1. Субсидия предоставляется сельскохозяйственным потребительским кооперативам, крестьянским (фермерским) хозяйствам, индивидуальным пре</w:t>
      </w:r>
      <w:r w:rsidRPr="00F00618">
        <w:rPr>
          <w:rFonts w:ascii="Times New Roman" w:hAnsi="Times New Roman" w:cs="Times New Roman"/>
          <w:sz w:val="28"/>
          <w:szCs w:val="28"/>
        </w:rPr>
        <w:t>д</w:t>
      </w:r>
      <w:r w:rsidRPr="00F00618">
        <w:rPr>
          <w:rFonts w:ascii="Times New Roman" w:hAnsi="Times New Roman" w:cs="Times New Roman"/>
          <w:sz w:val="28"/>
          <w:szCs w:val="28"/>
        </w:rPr>
        <w:t>принимателям – главам крестьянских (фермерских) хозяйств, включенным в перечень сельскохозяйственных товаропроизводителей, занимающихся прои</w:t>
      </w:r>
      <w:r w:rsidRPr="00F00618">
        <w:rPr>
          <w:rFonts w:ascii="Times New Roman" w:hAnsi="Times New Roman" w:cs="Times New Roman"/>
          <w:sz w:val="28"/>
          <w:szCs w:val="28"/>
        </w:rPr>
        <w:t>з</w:t>
      </w:r>
      <w:r w:rsidRPr="00F00618">
        <w:rPr>
          <w:rFonts w:ascii="Times New Roman" w:hAnsi="Times New Roman" w:cs="Times New Roman"/>
          <w:sz w:val="28"/>
          <w:szCs w:val="28"/>
        </w:rPr>
        <w:t>водством и переработкой продукции животноводства, мясного скотоводства (в</w:t>
      </w:r>
      <w:r w:rsidRPr="00F00618">
        <w:rPr>
          <w:rFonts w:ascii="Times New Roman" w:hAnsi="Times New Roman" w:cs="Times New Roman"/>
          <w:sz w:val="28"/>
          <w:szCs w:val="28"/>
          <w:lang w:eastAsia="en-US"/>
        </w:rPr>
        <w:t xml:space="preserve"> соответствии с </w:t>
      </w:r>
      <w:r w:rsidRPr="00F00618">
        <w:rPr>
          <w:rFonts w:ascii="Times New Roman" w:hAnsi="Times New Roman" w:cs="Times New Roman"/>
          <w:sz w:val="28"/>
          <w:szCs w:val="28"/>
        </w:rPr>
        <w:t>приказом Департамента природных ресурсов и несырьевого се</w:t>
      </w:r>
      <w:r w:rsidRPr="00F00618">
        <w:rPr>
          <w:rFonts w:ascii="Times New Roman" w:hAnsi="Times New Roman" w:cs="Times New Roman"/>
          <w:sz w:val="28"/>
          <w:szCs w:val="28"/>
        </w:rPr>
        <w:t>к</w:t>
      </w:r>
      <w:r w:rsidRPr="00F00618">
        <w:rPr>
          <w:rFonts w:ascii="Times New Roman" w:hAnsi="Times New Roman" w:cs="Times New Roman"/>
          <w:sz w:val="28"/>
          <w:szCs w:val="28"/>
        </w:rPr>
        <w:t>тора экономики Ханты-Мансийского автономного округа – Югры от 24 февр</w:t>
      </w:r>
      <w:r w:rsidRPr="00F00618">
        <w:rPr>
          <w:rFonts w:ascii="Times New Roman" w:hAnsi="Times New Roman" w:cs="Times New Roman"/>
          <w:sz w:val="28"/>
          <w:szCs w:val="28"/>
        </w:rPr>
        <w:t>а</w:t>
      </w:r>
      <w:r w:rsidRPr="00F00618">
        <w:rPr>
          <w:rFonts w:ascii="Times New Roman" w:hAnsi="Times New Roman" w:cs="Times New Roman"/>
          <w:sz w:val="28"/>
          <w:szCs w:val="28"/>
        </w:rPr>
        <w:t>ля 2015 года № 152-п «Об утверждении перечня сельскохозяйственных товар</w:t>
      </w:r>
      <w:r w:rsidRPr="00F00618">
        <w:rPr>
          <w:rFonts w:ascii="Times New Roman" w:hAnsi="Times New Roman" w:cs="Times New Roman"/>
          <w:sz w:val="28"/>
          <w:szCs w:val="28"/>
        </w:rPr>
        <w:t>о</w:t>
      </w:r>
      <w:r w:rsidRPr="00F00618">
        <w:rPr>
          <w:rFonts w:ascii="Times New Roman" w:hAnsi="Times New Roman" w:cs="Times New Roman"/>
          <w:sz w:val="28"/>
          <w:szCs w:val="28"/>
        </w:rPr>
        <w:t>производителей, занимающихся производством и переработкой продукции ж</w:t>
      </w:r>
      <w:r w:rsidRPr="00F00618">
        <w:rPr>
          <w:rFonts w:ascii="Times New Roman" w:hAnsi="Times New Roman" w:cs="Times New Roman"/>
          <w:sz w:val="28"/>
          <w:szCs w:val="28"/>
        </w:rPr>
        <w:t>и</w:t>
      </w:r>
      <w:r w:rsidRPr="00F00618">
        <w:rPr>
          <w:rFonts w:ascii="Times New Roman" w:hAnsi="Times New Roman" w:cs="Times New Roman"/>
          <w:sz w:val="28"/>
          <w:szCs w:val="28"/>
        </w:rPr>
        <w:t>вотноводства, мясного скотоводства), на возмещение затрат на уплату за пол</w:t>
      </w:r>
      <w:r w:rsidRPr="00F00618">
        <w:rPr>
          <w:rFonts w:ascii="Times New Roman" w:hAnsi="Times New Roman" w:cs="Times New Roman"/>
          <w:sz w:val="28"/>
          <w:szCs w:val="28"/>
        </w:rPr>
        <w:t>ь</w:t>
      </w:r>
      <w:r w:rsidRPr="00F00618">
        <w:rPr>
          <w:rFonts w:ascii="Times New Roman" w:hAnsi="Times New Roman" w:cs="Times New Roman"/>
          <w:sz w:val="28"/>
          <w:szCs w:val="28"/>
        </w:rPr>
        <w:t>зование электроэнергией при наличии раздельного узла учета электроэнергии на хозяйстве.</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3</w:t>
      </w:r>
      <w:r w:rsidRPr="00F00618">
        <w:rPr>
          <w:rFonts w:ascii="Times New Roman" w:hAnsi="Times New Roman" w:cs="Times New Roman"/>
          <w:sz w:val="28"/>
          <w:szCs w:val="28"/>
        </w:rPr>
        <w:t>.2. Основанием для предоставления субсидии являются следующие д</w:t>
      </w:r>
      <w:r w:rsidRPr="00F00618">
        <w:rPr>
          <w:rFonts w:ascii="Times New Roman" w:hAnsi="Times New Roman" w:cs="Times New Roman"/>
          <w:sz w:val="28"/>
          <w:szCs w:val="28"/>
        </w:rPr>
        <w:t>о</w:t>
      </w:r>
      <w:r w:rsidRPr="00F00618">
        <w:rPr>
          <w:rFonts w:ascii="Times New Roman" w:hAnsi="Times New Roman" w:cs="Times New Roman"/>
          <w:sz w:val="28"/>
          <w:szCs w:val="28"/>
        </w:rPr>
        <w:t>кументы, предоставляемые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на поставку электроэнергии;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банковские реквизиты.</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заверенные надлежащим образом, предоставляются в отдел с предъявлением оригиналов в течение месяца, следующего за отчетным кварт</w:t>
      </w:r>
      <w:r w:rsidRPr="00F00618">
        <w:rPr>
          <w:rFonts w:ascii="Times New Roman" w:hAnsi="Times New Roman" w:cs="Times New Roman"/>
          <w:sz w:val="28"/>
          <w:szCs w:val="28"/>
        </w:rPr>
        <w:t>а</w:t>
      </w:r>
      <w:r w:rsidRPr="00F00618">
        <w:rPr>
          <w:rFonts w:ascii="Times New Roman" w:hAnsi="Times New Roman" w:cs="Times New Roman"/>
          <w:sz w:val="28"/>
          <w:szCs w:val="28"/>
        </w:rPr>
        <w:t>лом.</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3</w:t>
      </w:r>
      <w:r w:rsidRPr="00F00618">
        <w:rPr>
          <w:rFonts w:ascii="Times New Roman" w:hAnsi="Times New Roman" w:cs="Times New Roman"/>
          <w:sz w:val="28"/>
          <w:szCs w:val="28"/>
        </w:rPr>
        <w:t>.3. Субсидия выплачивается в размере 50 процентов от фактически подтвержденных затрат, но не более 50 000 рублей в месяц.</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Субсидирование затрат на уплату за пользование электроэнергией осущ</w:t>
      </w:r>
      <w:r w:rsidRPr="00F00618">
        <w:rPr>
          <w:rFonts w:ascii="Times New Roman" w:hAnsi="Times New Roman" w:cs="Times New Roman"/>
          <w:sz w:val="28"/>
          <w:szCs w:val="28"/>
        </w:rPr>
        <w:t>е</w:t>
      </w:r>
      <w:r w:rsidRPr="00F00618">
        <w:rPr>
          <w:rFonts w:ascii="Times New Roman" w:hAnsi="Times New Roman" w:cs="Times New Roman"/>
          <w:sz w:val="28"/>
          <w:szCs w:val="28"/>
        </w:rPr>
        <w:t>ствляется за счет средств районного бюджета.</w:t>
      </w:r>
    </w:p>
    <w:p w:rsidR="00F932C4" w:rsidRDefault="00F932C4" w:rsidP="00F00618">
      <w:pPr>
        <w:spacing w:line="240" w:lineRule="auto"/>
        <w:ind w:firstLine="708"/>
        <w:contextualSpacing/>
        <w:jc w:val="both"/>
        <w:rPr>
          <w:rFonts w:ascii="Times New Roman" w:hAnsi="Times New Roman" w:cs="Times New Roman"/>
          <w:b/>
          <w:sz w:val="28"/>
          <w:szCs w:val="28"/>
        </w:rPr>
      </w:pPr>
    </w:p>
    <w:p w:rsidR="00806158" w:rsidRPr="00F932C4" w:rsidRDefault="00806158" w:rsidP="00F00618">
      <w:pPr>
        <w:spacing w:line="240" w:lineRule="auto"/>
        <w:ind w:firstLine="708"/>
        <w:contextualSpacing/>
        <w:jc w:val="both"/>
        <w:rPr>
          <w:rFonts w:ascii="Times New Roman" w:hAnsi="Times New Roman" w:cs="Times New Roman"/>
          <w:sz w:val="28"/>
          <w:szCs w:val="28"/>
        </w:rPr>
      </w:pPr>
      <w:r w:rsidRPr="00F932C4">
        <w:rPr>
          <w:rFonts w:ascii="Times New Roman" w:hAnsi="Times New Roman" w:cs="Times New Roman"/>
          <w:sz w:val="28"/>
          <w:szCs w:val="28"/>
        </w:rPr>
        <w:t>3.</w:t>
      </w:r>
      <w:r w:rsidR="00F932C4" w:rsidRPr="00F932C4">
        <w:rPr>
          <w:rFonts w:ascii="Times New Roman" w:hAnsi="Times New Roman" w:cs="Times New Roman"/>
          <w:sz w:val="28"/>
          <w:szCs w:val="28"/>
        </w:rPr>
        <w:t>4</w:t>
      </w:r>
      <w:r w:rsidRPr="00F932C4">
        <w:rPr>
          <w:rFonts w:ascii="Times New Roman" w:hAnsi="Times New Roman" w:cs="Times New Roman"/>
          <w:sz w:val="28"/>
          <w:szCs w:val="28"/>
        </w:rPr>
        <w:t>. Возмещение части затрат сельскохозяйственным товаропроизводит</w:t>
      </w:r>
      <w:r w:rsidRPr="00F932C4">
        <w:rPr>
          <w:rFonts w:ascii="Times New Roman" w:hAnsi="Times New Roman" w:cs="Times New Roman"/>
          <w:sz w:val="28"/>
          <w:szCs w:val="28"/>
        </w:rPr>
        <w:t>е</w:t>
      </w:r>
      <w:r w:rsidRPr="00F932C4">
        <w:rPr>
          <w:rFonts w:ascii="Times New Roman" w:hAnsi="Times New Roman" w:cs="Times New Roman"/>
          <w:sz w:val="28"/>
          <w:szCs w:val="28"/>
        </w:rPr>
        <w:t>лям (за исключением личных подсобных хозяйств) на развитие и модерниз</w:t>
      </w:r>
      <w:r w:rsidRPr="00F932C4">
        <w:rPr>
          <w:rFonts w:ascii="Times New Roman" w:hAnsi="Times New Roman" w:cs="Times New Roman"/>
          <w:sz w:val="28"/>
          <w:szCs w:val="28"/>
        </w:rPr>
        <w:t>а</w:t>
      </w:r>
      <w:r w:rsidRPr="00F932C4">
        <w:rPr>
          <w:rFonts w:ascii="Times New Roman" w:hAnsi="Times New Roman" w:cs="Times New Roman"/>
          <w:sz w:val="28"/>
          <w:szCs w:val="28"/>
        </w:rPr>
        <w:t>цию материально-технической базы агропромышленного комплекса района.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4</w:t>
      </w:r>
      <w:r w:rsidRPr="00F00618">
        <w:rPr>
          <w:rFonts w:ascii="Times New Roman" w:hAnsi="Times New Roman" w:cs="Times New Roman"/>
          <w:sz w:val="28"/>
          <w:szCs w:val="28"/>
        </w:rPr>
        <w:t>.1. Субсидия предоставляется сельскохозяйственным товаропроизв</w:t>
      </w:r>
      <w:r w:rsidRPr="00F00618">
        <w:rPr>
          <w:rFonts w:ascii="Times New Roman" w:hAnsi="Times New Roman" w:cs="Times New Roman"/>
          <w:sz w:val="28"/>
          <w:szCs w:val="28"/>
        </w:rPr>
        <w:t>о</w:t>
      </w:r>
      <w:r w:rsidRPr="00F00618">
        <w:rPr>
          <w:rFonts w:ascii="Times New Roman" w:hAnsi="Times New Roman" w:cs="Times New Roman"/>
          <w:sz w:val="28"/>
          <w:szCs w:val="28"/>
        </w:rPr>
        <w:t>дителям района (за исключением личных подсобных хозяйств).</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4</w:t>
      </w:r>
      <w:r w:rsidRPr="00F00618">
        <w:rPr>
          <w:rFonts w:ascii="Times New Roman" w:hAnsi="Times New Roman" w:cs="Times New Roman"/>
          <w:sz w:val="28"/>
          <w:szCs w:val="28"/>
        </w:rPr>
        <w:t>.1.1. На строительство, приобретение или модернизацию сельскох</w:t>
      </w:r>
      <w:r w:rsidRPr="00F00618">
        <w:rPr>
          <w:rFonts w:ascii="Times New Roman" w:hAnsi="Times New Roman" w:cs="Times New Roman"/>
          <w:sz w:val="28"/>
          <w:szCs w:val="28"/>
        </w:rPr>
        <w:t>о</w:t>
      </w:r>
      <w:r w:rsidRPr="00F00618">
        <w:rPr>
          <w:rFonts w:ascii="Times New Roman" w:hAnsi="Times New Roman" w:cs="Times New Roman"/>
          <w:sz w:val="28"/>
          <w:szCs w:val="28"/>
        </w:rPr>
        <w:t>зяйственных объектов, объектов электроснабжения, водоснабжения, тепл</w:t>
      </w:r>
      <w:r w:rsidRPr="00F00618">
        <w:rPr>
          <w:rFonts w:ascii="Times New Roman" w:hAnsi="Times New Roman" w:cs="Times New Roman"/>
          <w:sz w:val="28"/>
          <w:szCs w:val="28"/>
        </w:rPr>
        <w:t>о</w:t>
      </w:r>
      <w:r w:rsidRPr="00F00618">
        <w:rPr>
          <w:rFonts w:ascii="Times New Roman" w:hAnsi="Times New Roman" w:cs="Times New Roman"/>
          <w:sz w:val="28"/>
          <w:szCs w:val="28"/>
        </w:rPr>
        <w:t xml:space="preserve">снабжения и газоснабжения.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w:t>
      </w:r>
      <w:r w:rsidRPr="00F00618">
        <w:rPr>
          <w:rFonts w:ascii="Times New Roman" w:hAnsi="Times New Roman" w:cs="Times New Roman"/>
          <w:sz w:val="28"/>
          <w:szCs w:val="28"/>
        </w:rPr>
        <w:t>у</w:t>
      </w:r>
      <w:r w:rsidRPr="00F00618">
        <w:rPr>
          <w:rFonts w:ascii="Times New Roman" w:hAnsi="Times New Roman" w:cs="Times New Roman"/>
          <w:sz w:val="28"/>
          <w:szCs w:val="28"/>
        </w:rPr>
        <w:t>менты, предоставляемые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о предоставлении субсидии;</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при выполнении работ подрядным способом:</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договоры на выполнение строительно-монтажных работ и работ по р</w:t>
      </w:r>
      <w:r w:rsidRPr="00F00618">
        <w:rPr>
          <w:rFonts w:ascii="Times New Roman" w:hAnsi="Times New Roman" w:cs="Times New Roman"/>
          <w:sz w:val="28"/>
          <w:szCs w:val="28"/>
        </w:rPr>
        <w:t>е</w:t>
      </w:r>
      <w:r w:rsidRPr="00F00618">
        <w:rPr>
          <w:rFonts w:ascii="Times New Roman" w:hAnsi="Times New Roman" w:cs="Times New Roman"/>
          <w:sz w:val="28"/>
          <w:szCs w:val="28"/>
        </w:rPr>
        <w:t>конструкции;</w:t>
      </w:r>
    </w:p>
    <w:p w:rsidR="00806158" w:rsidRPr="00F00618" w:rsidRDefault="00806158" w:rsidP="00F00618">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проектно-сметная документация;</w:t>
      </w:r>
    </w:p>
    <w:p w:rsidR="00806158" w:rsidRPr="00F00618" w:rsidRDefault="00806158" w:rsidP="00F00618">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акт о приемке выполненных работ </w:t>
      </w:r>
      <w:hyperlink r:id="rId1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00618">
          <w:rPr>
            <w:rFonts w:ascii="Times New Roman" w:hAnsi="Times New Roman" w:cs="Times New Roman"/>
            <w:sz w:val="28"/>
            <w:szCs w:val="28"/>
          </w:rPr>
          <w:t>(форма КС-2)</w:t>
        </w:r>
      </w:hyperlink>
      <w:r w:rsidRPr="00F00618">
        <w:rPr>
          <w:rFonts w:ascii="Times New Roman" w:hAnsi="Times New Roman" w:cs="Times New Roman"/>
          <w:sz w:val="28"/>
          <w:szCs w:val="28"/>
        </w:rPr>
        <w:t>;</w:t>
      </w:r>
    </w:p>
    <w:p w:rsidR="00806158" w:rsidRPr="00F00618" w:rsidRDefault="00806158" w:rsidP="00F00618">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справки о стоимости выполненных работ и затрат </w:t>
      </w:r>
      <w:hyperlink r:id="rId1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00618">
          <w:rPr>
            <w:rFonts w:ascii="Times New Roman" w:hAnsi="Times New Roman" w:cs="Times New Roman"/>
            <w:sz w:val="28"/>
            <w:szCs w:val="28"/>
          </w:rPr>
          <w:t>(форма КС-3)</w:t>
        </w:r>
      </w:hyperlink>
      <w:r w:rsidRPr="00F00618">
        <w:rPr>
          <w:rFonts w:ascii="Times New Roman" w:hAnsi="Times New Roman" w:cs="Times New Roman"/>
          <w:sz w:val="28"/>
          <w:szCs w:val="28"/>
        </w:rPr>
        <w:t>;</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при выполнении работ собственными силами:</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затраты на строительно-монтажные раб</w:t>
      </w:r>
      <w:r w:rsidRPr="00F00618">
        <w:rPr>
          <w:rFonts w:ascii="Times New Roman" w:hAnsi="Times New Roman" w:cs="Times New Roman"/>
          <w:sz w:val="28"/>
          <w:szCs w:val="28"/>
        </w:rPr>
        <w:t>о</w:t>
      </w:r>
      <w:r w:rsidRPr="00F00618">
        <w:rPr>
          <w:rFonts w:ascii="Times New Roman" w:hAnsi="Times New Roman" w:cs="Times New Roman"/>
          <w:sz w:val="28"/>
          <w:szCs w:val="28"/>
        </w:rPr>
        <w:t>ты: калькуляция (смета) затрат с приложением договоров, счетов-фактур, н</w:t>
      </w:r>
      <w:r w:rsidRPr="00F00618">
        <w:rPr>
          <w:rFonts w:ascii="Times New Roman" w:hAnsi="Times New Roman" w:cs="Times New Roman"/>
          <w:sz w:val="28"/>
          <w:szCs w:val="28"/>
        </w:rPr>
        <w:t>а</w:t>
      </w:r>
      <w:r w:rsidRPr="00F00618">
        <w:rPr>
          <w:rFonts w:ascii="Times New Roman" w:hAnsi="Times New Roman" w:cs="Times New Roman"/>
          <w:sz w:val="28"/>
          <w:szCs w:val="28"/>
        </w:rPr>
        <w:t>кладных на приобретение строительных материалов;</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подтверждающих оплату.</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заверенные надлежащим образом, предоставляются в отдел    с предъявлением оригиналов не позднее трех месяцев с момента оплаты.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в размере 50 процентов от фактически подтве</w:t>
      </w:r>
      <w:r w:rsidRPr="00F00618">
        <w:rPr>
          <w:rFonts w:ascii="Times New Roman" w:hAnsi="Times New Roman" w:cs="Times New Roman"/>
          <w:sz w:val="28"/>
          <w:szCs w:val="28"/>
        </w:rPr>
        <w:t>р</w:t>
      </w:r>
      <w:r w:rsidRPr="00F00618">
        <w:rPr>
          <w:rFonts w:ascii="Times New Roman" w:hAnsi="Times New Roman" w:cs="Times New Roman"/>
          <w:sz w:val="28"/>
          <w:szCs w:val="28"/>
        </w:rPr>
        <w:t xml:space="preserve">жденных затрат, но не более 500 тыс. рублей в год для Субъекта.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4</w:t>
      </w:r>
      <w:r w:rsidRPr="00F00618">
        <w:rPr>
          <w:rFonts w:ascii="Times New Roman" w:hAnsi="Times New Roman" w:cs="Times New Roman"/>
          <w:sz w:val="28"/>
          <w:szCs w:val="28"/>
        </w:rPr>
        <w:t>.1.2. На приобретение перерабатывающего оборудования и сельскох</w:t>
      </w:r>
      <w:r w:rsidRPr="00F00618">
        <w:rPr>
          <w:rFonts w:ascii="Times New Roman" w:hAnsi="Times New Roman" w:cs="Times New Roman"/>
          <w:sz w:val="28"/>
          <w:szCs w:val="28"/>
        </w:rPr>
        <w:t>о</w:t>
      </w:r>
      <w:r w:rsidRPr="00F00618">
        <w:rPr>
          <w:rFonts w:ascii="Times New Roman" w:hAnsi="Times New Roman" w:cs="Times New Roman"/>
          <w:sz w:val="28"/>
          <w:szCs w:val="28"/>
        </w:rPr>
        <w:t>зяйственной техники.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w:t>
      </w:r>
      <w:r w:rsidRPr="00F00618">
        <w:rPr>
          <w:rFonts w:ascii="Times New Roman" w:hAnsi="Times New Roman" w:cs="Times New Roman"/>
          <w:sz w:val="28"/>
          <w:szCs w:val="28"/>
        </w:rPr>
        <w:t>у</w:t>
      </w:r>
      <w:r w:rsidRPr="00F00618">
        <w:rPr>
          <w:rFonts w:ascii="Times New Roman" w:hAnsi="Times New Roman" w:cs="Times New Roman"/>
          <w:sz w:val="28"/>
          <w:szCs w:val="28"/>
        </w:rPr>
        <w:t>менты, предоставляемые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о предоставлении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подтверждающие приобретение (договор купли-продажи, н</w:t>
      </w:r>
      <w:r w:rsidRPr="00F00618">
        <w:rPr>
          <w:rFonts w:ascii="Times New Roman" w:hAnsi="Times New Roman" w:cs="Times New Roman"/>
          <w:sz w:val="28"/>
          <w:szCs w:val="28"/>
        </w:rPr>
        <w:t>а</w:t>
      </w:r>
      <w:r w:rsidRPr="00F00618">
        <w:rPr>
          <w:rFonts w:ascii="Times New Roman" w:hAnsi="Times New Roman" w:cs="Times New Roman"/>
          <w:sz w:val="28"/>
          <w:szCs w:val="28"/>
        </w:rPr>
        <w:t>кладная, счет-фактура);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техническая документация;</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Документы предоставляются, заверенные надлежащим образом, в отдел            с предъявлением оригиналов не позднее трех месяцев с момента оплаты.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в размере 50 процентов от фактически подтве</w:t>
      </w:r>
      <w:r w:rsidRPr="00F00618">
        <w:rPr>
          <w:rFonts w:ascii="Times New Roman" w:hAnsi="Times New Roman" w:cs="Times New Roman"/>
          <w:sz w:val="28"/>
          <w:szCs w:val="28"/>
        </w:rPr>
        <w:t>р</w:t>
      </w:r>
      <w:r w:rsidRPr="00F00618">
        <w:rPr>
          <w:rFonts w:ascii="Times New Roman" w:hAnsi="Times New Roman" w:cs="Times New Roman"/>
          <w:sz w:val="28"/>
          <w:szCs w:val="28"/>
        </w:rPr>
        <w:t xml:space="preserve">жденных затрат, но не более 300 тыс. рублей в год для Субъекта.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4</w:t>
      </w:r>
      <w:r w:rsidRPr="00F00618">
        <w:rPr>
          <w:rFonts w:ascii="Times New Roman" w:hAnsi="Times New Roman" w:cs="Times New Roman"/>
          <w:sz w:val="28"/>
          <w:szCs w:val="28"/>
        </w:rPr>
        <w:t>.1.3.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Основанием для предоставления субсидии являются следующие док</w:t>
      </w:r>
      <w:r w:rsidRPr="00F00618">
        <w:rPr>
          <w:rFonts w:ascii="Times New Roman" w:hAnsi="Times New Roman" w:cs="Times New Roman"/>
          <w:sz w:val="28"/>
          <w:szCs w:val="28"/>
        </w:rPr>
        <w:t>у</w:t>
      </w:r>
      <w:r w:rsidRPr="00F00618">
        <w:rPr>
          <w:rFonts w:ascii="Times New Roman" w:hAnsi="Times New Roman" w:cs="Times New Roman"/>
          <w:sz w:val="28"/>
          <w:szCs w:val="28"/>
        </w:rPr>
        <w:t>менты, предоставляемые в Отдел:</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заявление о предоставлении субсидии;</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договор на выполнение проектно-сметных работ;</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проектно-сметная документация;</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финансовые документы, подтверждающие оплату.</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Документы, заверенные надлежащим образом, предоставляются в отдел с предъявлением оригиналов не позднее трех месяцев с момента оплаты.</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Субсидия выплачивается в размере 50 процентов от фактически подтве</w:t>
      </w:r>
      <w:r w:rsidRPr="00F00618">
        <w:rPr>
          <w:rFonts w:ascii="Times New Roman" w:hAnsi="Times New Roman" w:cs="Times New Roman"/>
          <w:sz w:val="28"/>
          <w:szCs w:val="28"/>
        </w:rPr>
        <w:t>р</w:t>
      </w:r>
      <w:r w:rsidRPr="00F00618">
        <w:rPr>
          <w:rFonts w:ascii="Times New Roman" w:hAnsi="Times New Roman" w:cs="Times New Roman"/>
          <w:sz w:val="28"/>
          <w:szCs w:val="28"/>
        </w:rPr>
        <w:t xml:space="preserve">жденных, но не более 300 тыс. рублей в год для Субъекта.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4</w:t>
      </w:r>
      <w:r w:rsidRPr="00F00618">
        <w:rPr>
          <w:rFonts w:ascii="Times New Roman" w:hAnsi="Times New Roman" w:cs="Times New Roman"/>
          <w:sz w:val="28"/>
          <w:szCs w:val="28"/>
        </w:rPr>
        <w:t>.2. С получателем субсидии пункта 3.4 настоящего Порядка админис</w:t>
      </w:r>
      <w:r w:rsidRPr="00F00618">
        <w:rPr>
          <w:rFonts w:ascii="Times New Roman" w:hAnsi="Times New Roman" w:cs="Times New Roman"/>
          <w:sz w:val="28"/>
          <w:szCs w:val="28"/>
        </w:rPr>
        <w:t>т</w:t>
      </w:r>
      <w:r w:rsidRPr="00F00618">
        <w:rPr>
          <w:rFonts w:ascii="Times New Roman" w:hAnsi="Times New Roman" w:cs="Times New Roman"/>
          <w:sz w:val="28"/>
          <w:szCs w:val="28"/>
        </w:rPr>
        <w:t>рацией района заключается соглашение, в соответствии с типовой формой, у</w:t>
      </w:r>
      <w:r w:rsidRPr="00F00618">
        <w:rPr>
          <w:rFonts w:ascii="Times New Roman" w:hAnsi="Times New Roman" w:cs="Times New Roman"/>
          <w:sz w:val="28"/>
          <w:szCs w:val="28"/>
        </w:rPr>
        <w:t>с</w:t>
      </w:r>
      <w:r w:rsidRPr="00F00618">
        <w:rPr>
          <w:rFonts w:ascii="Times New Roman" w:hAnsi="Times New Roman" w:cs="Times New Roman"/>
          <w:sz w:val="28"/>
          <w:szCs w:val="28"/>
        </w:rPr>
        <w:t>тановленной финансовым органом муниципального образования, которое должно содержать:</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общую сумму фактически понесенных затрат Субъекта;</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сумму предоставляемой субсидии;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обязательства Субъекта о целевом использовании на развитие и модерн</w:t>
      </w:r>
      <w:r w:rsidRPr="00F00618">
        <w:rPr>
          <w:rFonts w:ascii="Times New Roman" w:hAnsi="Times New Roman" w:cs="Times New Roman"/>
          <w:sz w:val="28"/>
          <w:szCs w:val="28"/>
        </w:rPr>
        <w:t>и</w:t>
      </w:r>
      <w:r w:rsidRPr="00F00618">
        <w:rPr>
          <w:rFonts w:ascii="Times New Roman" w:hAnsi="Times New Roman" w:cs="Times New Roman"/>
          <w:sz w:val="28"/>
          <w:szCs w:val="28"/>
        </w:rPr>
        <w:t>зацию материально-технической базы агропромышленного комплекса;</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согласие на представление в период оказания поддержки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w:t>
      </w:r>
      <w:r w:rsidRPr="00F00618">
        <w:rPr>
          <w:rFonts w:ascii="Times New Roman" w:hAnsi="Times New Roman" w:cs="Times New Roman"/>
          <w:sz w:val="28"/>
          <w:szCs w:val="28"/>
        </w:rPr>
        <w:t>о</w:t>
      </w:r>
      <w:r w:rsidRPr="00F00618">
        <w:rPr>
          <w:rFonts w:ascii="Times New Roman" w:hAnsi="Times New Roman" w:cs="Times New Roman"/>
          <w:sz w:val="28"/>
          <w:szCs w:val="28"/>
        </w:rPr>
        <w:t xml:space="preserve">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обязательство работать по направлению не менее 3 лет;</w:t>
      </w:r>
    </w:p>
    <w:p w:rsidR="00806158" w:rsidRPr="00F00618" w:rsidRDefault="00806158" w:rsidP="00F00618">
      <w:pPr>
        <w:autoSpaceDE w:val="0"/>
        <w:autoSpaceDN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806158" w:rsidRPr="00F00618" w:rsidRDefault="00806158" w:rsidP="00F00618">
      <w:pPr>
        <w:autoSpaceDE w:val="0"/>
        <w:autoSpaceDN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условие о запрете приобретения за счет полученных средств иностранной валюты, за исключением операций, осуществляемых в соответствии с валю</w:t>
      </w:r>
      <w:r w:rsidRPr="00F00618">
        <w:rPr>
          <w:rFonts w:ascii="Times New Roman" w:hAnsi="Times New Roman" w:cs="Times New Roman"/>
          <w:sz w:val="28"/>
          <w:szCs w:val="28"/>
        </w:rPr>
        <w:t>т</w:t>
      </w:r>
      <w:r w:rsidRPr="00F00618">
        <w:rPr>
          <w:rFonts w:ascii="Times New Roman" w:hAnsi="Times New Roman" w:cs="Times New Roman"/>
          <w:sz w:val="28"/>
          <w:szCs w:val="28"/>
        </w:rPr>
        <w:t>ным законодательством Российской Федерации при закупке (поставке) высок</w:t>
      </w:r>
      <w:r w:rsidRPr="00F00618">
        <w:rPr>
          <w:rFonts w:ascii="Times New Roman" w:hAnsi="Times New Roman" w:cs="Times New Roman"/>
          <w:sz w:val="28"/>
          <w:szCs w:val="28"/>
        </w:rPr>
        <w:t>о</w:t>
      </w:r>
      <w:r w:rsidRPr="00F00618">
        <w:rPr>
          <w:rFonts w:ascii="Times New Roman" w:hAnsi="Times New Roman" w:cs="Times New Roman"/>
          <w:sz w:val="28"/>
          <w:szCs w:val="28"/>
        </w:rPr>
        <w:t>технологичного импортного оборудования, сырья и комплектующих изделий, а также связанных с достижением целей предоставления этих средств, иных оп</w:t>
      </w:r>
      <w:r w:rsidRPr="00F00618">
        <w:rPr>
          <w:rFonts w:ascii="Times New Roman" w:hAnsi="Times New Roman" w:cs="Times New Roman"/>
          <w:sz w:val="28"/>
          <w:szCs w:val="28"/>
        </w:rPr>
        <w:t>е</w:t>
      </w:r>
      <w:r w:rsidRPr="00F00618">
        <w:rPr>
          <w:rFonts w:ascii="Times New Roman" w:hAnsi="Times New Roman" w:cs="Times New Roman"/>
          <w:sz w:val="28"/>
          <w:szCs w:val="28"/>
        </w:rPr>
        <w:t>раций, определенных нормативными правовыми актами, муниципальными пр</w:t>
      </w:r>
      <w:r w:rsidRPr="00F00618">
        <w:rPr>
          <w:rFonts w:ascii="Times New Roman" w:hAnsi="Times New Roman" w:cs="Times New Roman"/>
          <w:sz w:val="28"/>
          <w:szCs w:val="28"/>
        </w:rPr>
        <w:t>а</w:t>
      </w:r>
      <w:r w:rsidRPr="00F00618">
        <w:rPr>
          <w:rFonts w:ascii="Times New Roman" w:hAnsi="Times New Roman" w:cs="Times New Roman"/>
          <w:sz w:val="28"/>
          <w:szCs w:val="28"/>
        </w:rPr>
        <w:t>вовыми актами.</w:t>
      </w:r>
    </w:p>
    <w:p w:rsidR="00806158" w:rsidRPr="00F00618" w:rsidRDefault="00806158" w:rsidP="00F00618">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w:t>
      </w:r>
      <w:r w:rsidR="00F932C4">
        <w:rPr>
          <w:rFonts w:ascii="Times New Roman" w:hAnsi="Times New Roman" w:cs="Times New Roman"/>
          <w:sz w:val="28"/>
          <w:szCs w:val="28"/>
        </w:rPr>
        <w:t>4</w:t>
      </w:r>
      <w:r w:rsidRPr="00F00618">
        <w:rPr>
          <w:rFonts w:ascii="Times New Roman" w:hAnsi="Times New Roman" w:cs="Times New Roman"/>
          <w:sz w:val="28"/>
          <w:szCs w:val="28"/>
        </w:rPr>
        <w:t>.3. Субсидирование затрат Субъектов на развитие и модернизацию м</w:t>
      </w:r>
      <w:r w:rsidRPr="00F00618">
        <w:rPr>
          <w:rFonts w:ascii="Times New Roman" w:hAnsi="Times New Roman" w:cs="Times New Roman"/>
          <w:sz w:val="28"/>
          <w:szCs w:val="28"/>
        </w:rPr>
        <w:t>а</w:t>
      </w:r>
      <w:r w:rsidRPr="00F00618">
        <w:rPr>
          <w:rFonts w:ascii="Times New Roman" w:hAnsi="Times New Roman" w:cs="Times New Roman"/>
          <w:sz w:val="28"/>
          <w:szCs w:val="28"/>
        </w:rPr>
        <w:t>териально-технической базы агропромышленного комплекса района осущест</w:t>
      </w:r>
      <w:r w:rsidRPr="00F00618">
        <w:rPr>
          <w:rFonts w:ascii="Times New Roman" w:hAnsi="Times New Roman" w:cs="Times New Roman"/>
          <w:sz w:val="28"/>
          <w:szCs w:val="28"/>
        </w:rPr>
        <w:t>в</w:t>
      </w:r>
      <w:r w:rsidRPr="00F00618">
        <w:rPr>
          <w:rFonts w:ascii="Times New Roman" w:hAnsi="Times New Roman" w:cs="Times New Roman"/>
          <w:sz w:val="28"/>
          <w:szCs w:val="28"/>
        </w:rPr>
        <w:t>ляется за счет средств районного бюджета.</w:t>
      </w:r>
    </w:p>
    <w:p w:rsidR="00806158" w:rsidRPr="00F00618" w:rsidRDefault="00806158" w:rsidP="00F00618">
      <w:pPr>
        <w:spacing w:line="240" w:lineRule="auto"/>
        <w:contextualSpacing/>
        <w:jc w:val="center"/>
        <w:rPr>
          <w:rFonts w:ascii="Times New Roman" w:hAnsi="Times New Roman" w:cs="Times New Roman"/>
          <w:b/>
          <w:sz w:val="28"/>
          <w:szCs w:val="28"/>
        </w:rPr>
      </w:pPr>
    </w:p>
    <w:p w:rsidR="00A126DF" w:rsidRPr="005F3BBF" w:rsidRDefault="00A126DF" w:rsidP="00A126DF">
      <w:pPr>
        <w:spacing w:line="240" w:lineRule="auto"/>
        <w:contextualSpacing/>
        <w:jc w:val="center"/>
        <w:rPr>
          <w:rFonts w:ascii="Times New Roman" w:hAnsi="Times New Roman" w:cs="Times New Roman"/>
          <w:b/>
          <w:sz w:val="28"/>
          <w:szCs w:val="28"/>
        </w:rPr>
      </w:pPr>
      <w:r w:rsidRPr="00A654D7">
        <w:rPr>
          <w:rFonts w:ascii="Times New Roman" w:hAnsi="Times New Roman" w:cs="Times New Roman"/>
          <w:sz w:val="28"/>
          <w:szCs w:val="28"/>
          <w:lang w:val="en-US"/>
        </w:rPr>
        <w:t>V</w:t>
      </w:r>
      <w:r w:rsidRPr="00A654D7">
        <w:rPr>
          <w:rFonts w:ascii="Times New Roman" w:hAnsi="Times New Roman" w:cs="Times New Roman"/>
          <w:sz w:val="28"/>
          <w:szCs w:val="28"/>
        </w:rPr>
        <w:t>.</w:t>
      </w:r>
      <w:r w:rsidRPr="00855C4E">
        <w:rPr>
          <w:rFonts w:ascii="Times New Roman" w:hAnsi="Times New Roman" w:cs="Times New Roman"/>
          <w:sz w:val="28"/>
          <w:szCs w:val="28"/>
        </w:rPr>
        <w:t>Требования к отчетности</w:t>
      </w:r>
    </w:p>
    <w:p w:rsidR="00A126DF" w:rsidRPr="008F37AA" w:rsidRDefault="00A126DF" w:rsidP="00A126DF">
      <w:pPr>
        <w:spacing w:line="240" w:lineRule="auto"/>
        <w:ind w:right="-82" w:firstLine="708"/>
        <w:contextualSpacing/>
        <w:jc w:val="center"/>
        <w:rPr>
          <w:rFonts w:ascii="Times New Roman" w:hAnsi="Times New Roman" w:cs="Times New Roman"/>
          <w:b/>
          <w:sz w:val="16"/>
          <w:szCs w:val="16"/>
        </w:rPr>
      </w:pPr>
    </w:p>
    <w:p w:rsidR="00A126DF" w:rsidRPr="005F3BBF" w:rsidRDefault="00A126DF" w:rsidP="00A126DF">
      <w:pPr>
        <w:spacing w:line="240" w:lineRule="auto"/>
        <w:ind w:right="-82"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5F3BBF">
        <w:rPr>
          <w:rFonts w:ascii="Times New Roman" w:hAnsi="Times New Roman" w:cs="Times New Roman"/>
          <w:sz w:val="28"/>
          <w:szCs w:val="28"/>
        </w:rPr>
        <w:t xml:space="preserve">.1. После получения </w:t>
      </w:r>
      <w:r w:rsidRPr="00A126DF">
        <w:rPr>
          <w:rFonts w:ascii="Times New Roman" w:hAnsi="Times New Roman" w:cs="Times New Roman"/>
          <w:sz w:val="28"/>
          <w:szCs w:val="28"/>
        </w:rPr>
        <w:t xml:space="preserve">субсидии, указанных в пунктах </w:t>
      </w:r>
      <w:r w:rsidRPr="005F13EF">
        <w:rPr>
          <w:rFonts w:ascii="Times New Roman" w:hAnsi="Times New Roman" w:cs="Times New Roman"/>
          <w:sz w:val="28"/>
          <w:szCs w:val="28"/>
        </w:rPr>
        <w:t>3.1, 3.</w:t>
      </w:r>
      <w:r w:rsidR="005F13EF" w:rsidRPr="005F13EF">
        <w:rPr>
          <w:rFonts w:ascii="Times New Roman" w:hAnsi="Times New Roman" w:cs="Times New Roman"/>
          <w:sz w:val="28"/>
          <w:szCs w:val="28"/>
        </w:rPr>
        <w:t>4</w:t>
      </w:r>
      <w:r w:rsidRPr="00A126DF">
        <w:rPr>
          <w:rFonts w:ascii="Times New Roman" w:hAnsi="Times New Roman" w:cs="Times New Roman"/>
          <w:sz w:val="28"/>
          <w:szCs w:val="28"/>
        </w:rPr>
        <w:t xml:space="preserve"> настоящего Порядка, получатель субсидии в течение трех лет обязан</w:t>
      </w:r>
      <w:r w:rsidRPr="005F3BBF">
        <w:rPr>
          <w:rFonts w:ascii="Times New Roman" w:hAnsi="Times New Roman" w:cs="Times New Roman"/>
          <w:sz w:val="28"/>
          <w:szCs w:val="28"/>
        </w:rPr>
        <w:t xml:space="preserve"> предоставлять в Отдел надлежащие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w:t>
      </w:r>
      <w:r w:rsidRPr="005F3BBF">
        <w:rPr>
          <w:rFonts w:ascii="Times New Roman" w:hAnsi="Times New Roman" w:cs="Times New Roman"/>
          <w:sz w:val="28"/>
          <w:szCs w:val="28"/>
        </w:rPr>
        <w:t>е</w:t>
      </w:r>
      <w:r w:rsidRPr="005F3BBF">
        <w:rPr>
          <w:rFonts w:ascii="Times New Roman" w:hAnsi="Times New Roman" w:cs="Times New Roman"/>
          <w:sz w:val="28"/>
          <w:szCs w:val="28"/>
        </w:rPr>
        <w:t>рального статистического наблюдения, предоставляемых в органы статистики.</w:t>
      </w:r>
    </w:p>
    <w:p w:rsidR="00A126DF" w:rsidRPr="005F3BBF" w:rsidRDefault="00A126DF" w:rsidP="00A126DF">
      <w:pPr>
        <w:spacing w:line="240" w:lineRule="auto"/>
        <w:ind w:right="-82" w:firstLine="708"/>
        <w:contextualSpacing/>
        <w:jc w:val="both"/>
        <w:rPr>
          <w:rFonts w:ascii="Times New Roman" w:hAnsi="Times New Roman" w:cs="Times New Roman"/>
          <w:sz w:val="28"/>
          <w:szCs w:val="28"/>
        </w:rPr>
      </w:pPr>
    </w:p>
    <w:p w:rsidR="00A126DF" w:rsidRPr="00730126" w:rsidRDefault="00A126DF" w:rsidP="00A126DF">
      <w:pPr>
        <w:spacing w:line="240" w:lineRule="auto"/>
        <w:contextualSpacing/>
        <w:jc w:val="center"/>
        <w:rPr>
          <w:rFonts w:ascii="Times New Roman" w:hAnsi="Times New Roman" w:cs="Times New Roman"/>
          <w:sz w:val="28"/>
          <w:szCs w:val="28"/>
        </w:rPr>
      </w:pPr>
      <w:r w:rsidRPr="00730126">
        <w:rPr>
          <w:rFonts w:ascii="Times New Roman" w:hAnsi="Times New Roman" w:cs="Times New Roman"/>
          <w:sz w:val="28"/>
          <w:szCs w:val="28"/>
          <w:lang w:val="en-US"/>
        </w:rPr>
        <w:t>VI</w:t>
      </w:r>
      <w:r w:rsidRPr="00730126">
        <w:rPr>
          <w:rFonts w:ascii="Times New Roman" w:hAnsi="Times New Roman" w:cs="Times New Roman"/>
          <w:sz w:val="28"/>
          <w:szCs w:val="28"/>
        </w:rPr>
        <w:t xml:space="preserve">. Контроль за соблюдением условий, целей и порядка </w:t>
      </w:r>
    </w:p>
    <w:p w:rsidR="00A126DF" w:rsidRPr="00730126" w:rsidRDefault="00A126DF" w:rsidP="00A126DF">
      <w:pPr>
        <w:spacing w:line="240" w:lineRule="auto"/>
        <w:contextualSpacing/>
        <w:jc w:val="center"/>
        <w:rPr>
          <w:rFonts w:ascii="Times New Roman" w:hAnsi="Times New Roman" w:cs="Times New Roman"/>
          <w:sz w:val="28"/>
          <w:szCs w:val="28"/>
        </w:rPr>
      </w:pPr>
      <w:r w:rsidRPr="00730126">
        <w:rPr>
          <w:rFonts w:ascii="Times New Roman" w:hAnsi="Times New Roman" w:cs="Times New Roman"/>
          <w:sz w:val="28"/>
          <w:szCs w:val="28"/>
        </w:rPr>
        <w:t>предоставления субсидий</w:t>
      </w:r>
    </w:p>
    <w:p w:rsidR="00A126DF" w:rsidRPr="00F00618" w:rsidRDefault="00A126DF" w:rsidP="00A126DF">
      <w:pPr>
        <w:spacing w:line="240" w:lineRule="auto"/>
        <w:contextualSpacing/>
        <w:jc w:val="center"/>
        <w:rPr>
          <w:rFonts w:ascii="Times New Roman" w:hAnsi="Times New Roman" w:cs="Times New Roman"/>
          <w:sz w:val="28"/>
          <w:szCs w:val="28"/>
        </w:rPr>
      </w:pPr>
    </w:p>
    <w:p w:rsidR="00A126DF" w:rsidRPr="00F00618" w:rsidRDefault="00A126DF" w:rsidP="00A126DF">
      <w:pPr>
        <w:autoSpaceDE w:val="0"/>
        <w:autoSpaceDN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F00618">
        <w:rPr>
          <w:rFonts w:ascii="Times New Roman" w:hAnsi="Times New Roman" w:cs="Times New Roman"/>
          <w:sz w:val="28"/>
          <w:szCs w:val="28"/>
        </w:rPr>
        <w:t>.1. Контроль за соблюдением условий, целей и порядка предоставления субсидии осуществляют:</w:t>
      </w:r>
    </w:p>
    <w:p w:rsidR="00A126DF" w:rsidRPr="00F00618" w:rsidRDefault="001B58C9" w:rsidP="00A126DF">
      <w:pPr>
        <w:autoSpaceDE w:val="0"/>
        <w:autoSpaceDN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w:t>
      </w:r>
      <w:r w:rsidR="00A126DF" w:rsidRPr="00F00618">
        <w:rPr>
          <w:rFonts w:ascii="Times New Roman" w:hAnsi="Times New Roman" w:cs="Times New Roman"/>
          <w:sz w:val="28"/>
          <w:szCs w:val="28"/>
        </w:rPr>
        <w:t xml:space="preserve"> финансового контроля администрации района;</w:t>
      </w:r>
    </w:p>
    <w:p w:rsidR="00A126DF" w:rsidRPr="00F00618" w:rsidRDefault="00A126DF" w:rsidP="00A126DF">
      <w:pPr>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Контрольно-счетная палата района.</w:t>
      </w:r>
    </w:p>
    <w:p w:rsidR="00A126DF" w:rsidRPr="00F00618" w:rsidRDefault="00A126DF" w:rsidP="00A126D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F00618">
        <w:rPr>
          <w:rFonts w:ascii="Times New Roman" w:hAnsi="Times New Roman" w:cs="Times New Roman"/>
          <w:sz w:val="28"/>
          <w:szCs w:val="28"/>
        </w:rPr>
        <w:t>.</w:t>
      </w:r>
      <w:r>
        <w:rPr>
          <w:rFonts w:ascii="Times New Roman" w:hAnsi="Times New Roman" w:cs="Times New Roman"/>
          <w:sz w:val="28"/>
          <w:szCs w:val="28"/>
        </w:rPr>
        <w:t>2</w:t>
      </w:r>
      <w:r w:rsidRPr="00F00618">
        <w:rPr>
          <w:rFonts w:ascii="Times New Roman" w:hAnsi="Times New Roman" w:cs="Times New Roman"/>
          <w:sz w:val="28"/>
          <w:szCs w:val="28"/>
        </w:rPr>
        <w:t>. В случае нарушения условий предоставления субсидий, определе</w:t>
      </w:r>
      <w:r w:rsidRPr="00F00618">
        <w:rPr>
          <w:rFonts w:ascii="Times New Roman" w:hAnsi="Times New Roman" w:cs="Times New Roman"/>
          <w:sz w:val="28"/>
          <w:szCs w:val="28"/>
        </w:rPr>
        <w:t>н</w:t>
      </w:r>
      <w:r w:rsidRPr="00F00618">
        <w:rPr>
          <w:rFonts w:ascii="Times New Roman" w:hAnsi="Times New Roman" w:cs="Times New Roman"/>
          <w:sz w:val="28"/>
          <w:szCs w:val="28"/>
        </w:rPr>
        <w:t>ных Порядком, они подлежат возврату в бюджет района</w:t>
      </w:r>
      <w:r>
        <w:rPr>
          <w:rFonts w:ascii="Times New Roman" w:hAnsi="Times New Roman" w:cs="Times New Roman"/>
          <w:sz w:val="28"/>
          <w:szCs w:val="28"/>
        </w:rPr>
        <w:t>.</w:t>
      </w:r>
    </w:p>
    <w:p w:rsidR="00A126DF" w:rsidRPr="00F00618" w:rsidRDefault="00A126DF" w:rsidP="00A126DF">
      <w:pPr>
        <w:widowControl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F00618">
        <w:rPr>
          <w:rFonts w:ascii="Times New Roman" w:hAnsi="Times New Roman" w:cs="Times New Roman"/>
          <w:sz w:val="28"/>
          <w:szCs w:val="28"/>
        </w:rPr>
        <w:t>.</w:t>
      </w:r>
      <w:r>
        <w:rPr>
          <w:rFonts w:ascii="Times New Roman" w:hAnsi="Times New Roman" w:cs="Times New Roman"/>
          <w:sz w:val="28"/>
          <w:szCs w:val="28"/>
        </w:rPr>
        <w:t>3</w:t>
      </w:r>
      <w:r w:rsidRPr="00F00618">
        <w:rPr>
          <w:rFonts w:ascii="Times New Roman" w:hAnsi="Times New Roman" w:cs="Times New Roman"/>
          <w:sz w:val="28"/>
          <w:szCs w:val="28"/>
        </w:rPr>
        <w:t>. В случае принятия решения о возврате субсидий администрация ра</w:t>
      </w:r>
      <w:r w:rsidRPr="00F00618">
        <w:rPr>
          <w:rFonts w:ascii="Times New Roman" w:hAnsi="Times New Roman" w:cs="Times New Roman"/>
          <w:sz w:val="28"/>
          <w:szCs w:val="28"/>
        </w:rPr>
        <w:t>й</w:t>
      </w:r>
      <w:r w:rsidRPr="00F00618">
        <w:rPr>
          <w:rFonts w:ascii="Times New Roman" w:hAnsi="Times New Roman" w:cs="Times New Roman"/>
          <w:sz w:val="28"/>
          <w:szCs w:val="28"/>
        </w:rPr>
        <w:t xml:space="preserve">она направляет получателю субсидии требование о возврате суммы субсидии в </w:t>
      </w:r>
      <w:r w:rsidRPr="00F00618">
        <w:rPr>
          <w:rFonts w:ascii="Times New Roman" w:hAnsi="Times New Roman" w:cs="Times New Roman"/>
          <w:sz w:val="28"/>
          <w:szCs w:val="28"/>
        </w:rPr>
        <w:lastRenderedPageBreak/>
        <w:t>бюджет района. Получатель субсидии обязан в течение 30 календарных дней перечислить указанную в требовании сумму в бюджет района.</w:t>
      </w:r>
    </w:p>
    <w:p w:rsidR="00A126DF" w:rsidRPr="00F00618" w:rsidRDefault="00A126DF" w:rsidP="00A126D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F00618">
        <w:rPr>
          <w:rFonts w:ascii="Times New Roman" w:hAnsi="Times New Roman" w:cs="Times New Roman"/>
          <w:sz w:val="28"/>
          <w:szCs w:val="28"/>
        </w:rPr>
        <w:t>.</w:t>
      </w:r>
      <w:r>
        <w:rPr>
          <w:rFonts w:ascii="Times New Roman" w:hAnsi="Times New Roman" w:cs="Times New Roman"/>
          <w:sz w:val="28"/>
          <w:szCs w:val="28"/>
        </w:rPr>
        <w:t>4</w:t>
      </w:r>
      <w:r w:rsidRPr="00F00618">
        <w:rPr>
          <w:rFonts w:ascii="Times New Roman" w:hAnsi="Times New Roman" w:cs="Times New Roman"/>
          <w:sz w:val="28"/>
          <w:szCs w:val="28"/>
        </w:rPr>
        <w:t>. В случае невыполнения требований о возврате суммы субсидии  в бюджет района взыскание средств субсидии осуществляется в судебном поря</w:t>
      </w:r>
      <w:r w:rsidRPr="00F00618">
        <w:rPr>
          <w:rFonts w:ascii="Times New Roman" w:hAnsi="Times New Roman" w:cs="Times New Roman"/>
          <w:sz w:val="28"/>
          <w:szCs w:val="28"/>
        </w:rPr>
        <w:t>д</w:t>
      </w:r>
      <w:r w:rsidRPr="00F00618">
        <w:rPr>
          <w:rFonts w:ascii="Times New Roman" w:hAnsi="Times New Roman" w:cs="Times New Roman"/>
          <w:sz w:val="28"/>
          <w:szCs w:val="28"/>
        </w:rPr>
        <w:t xml:space="preserve">ке в соответствии с законодательством Российской Федерации. </w:t>
      </w:r>
    </w:p>
    <w:p w:rsidR="00A126DF" w:rsidRPr="00F00618" w:rsidRDefault="00A126DF" w:rsidP="00A126DF">
      <w:pPr>
        <w:spacing w:line="240" w:lineRule="auto"/>
        <w:ind w:left="5387"/>
        <w:contextualSpacing/>
        <w:jc w:val="both"/>
        <w:rPr>
          <w:rFonts w:ascii="Times New Roman" w:hAnsi="Times New Roman" w:cs="Times New Roman"/>
          <w:bCs/>
          <w:sz w:val="28"/>
          <w:szCs w:val="28"/>
        </w:rPr>
      </w:pPr>
    </w:p>
    <w:p w:rsidR="007B4B15" w:rsidRPr="00F00618" w:rsidRDefault="007B4B15" w:rsidP="007B4B15">
      <w:pPr>
        <w:spacing w:line="240" w:lineRule="auto"/>
        <w:ind w:firstLine="709"/>
        <w:contextualSpacing/>
        <w:jc w:val="both"/>
        <w:rPr>
          <w:rFonts w:ascii="Times New Roman" w:hAnsi="Times New Roman" w:cs="Times New Roman"/>
          <w:sz w:val="28"/>
          <w:szCs w:val="28"/>
        </w:rPr>
      </w:pPr>
    </w:p>
    <w:p w:rsidR="007B4B15" w:rsidRPr="00F00618" w:rsidRDefault="007B4B15" w:rsidP="007B4B15">
      <w:pPr>
        <w:spacing w:line="240" w:lineRule="auto"/>
        <w:ind w:left="5387"/>
        <w:contextualSpacing/>
        <w:jc w:val="both"/>
        <w:rPr>
          <w:rFonts w:ascii="Times New Roman" w:hAnsi="Times New Roman" w:cs="Times New Roman"/>
          <w:bCs/>
          <w:sz w:val="28"/>
          <w:szCs w:val="28"/>
        </w:rPr>
      </w:pPr>
    </w:p>
    <w:p w:rsidR="007B4B15" w:rsidRPr="00F00618" w:rsidRDefault="007B4B15" w:rsidP="007B4B15">
      <w:pPr>
        <w:spacing w:line="240" w:lineRule="auto"/>
        <w:ind w:left="5387"/>
        <w:contextualSpacing/>
        <w:jc w:val="both"/>
        <w:rPr>
          <w:rFonts w:ascii="Times New Roman" w:hAnsi="Times New Roman" w:cs="Times New Roman"/>
          <w:bCs/>
          <w:sz w:val="28"/>
          <w:szCs w:val="28"/>
        </w:rPr>
      </w:pPr>
    </w:p>
    <w:p w:rsidR="00806158" w:rsidRPr="00F00618" w:rsidRDefault="00806158" w:rsidP="00F00618">
      <w:pPr>
        <w:spacing w:line="240" w:lineRule="auto"/>
        <w:ind w:right="-82" w:firstLine="708"/>
        <w:contextualSpacing/>
        <w:jc w:val="center"/>
        <w:rPr>
          <w:rFonts w:ascii="Times New Roman" w:hAnsi="Times New Roman" w:cs="Times New Roman"/>
          <w:b/>
          <w:sz w:val="28"/>
          <w:szCs w:val="28"/>
        </w:rPr>
      </w:pPr>
    </w:p>
    <w:p w:rsidR="00806158" w:rsidRPr="00F00618" w:rsidRDefault="00806158" w:rsidP="00F00618">
      <w:pPr>
        <w:spacing w:line="240" w:lineRule="auto"/>
        <w:ind w:left="5103"/>
        <w:contextualSpacing/>
        <w:jc w:val="both"/>
        <w:rPr>
          <w:rFonts w:ascii="Times New Roman" w:hAnsi="Times New Roman" w:cs="Times New Roman"/>
          <w:bCs/>
          <w:sz w:val="28"/>
          <w:szCs w:val="28"/>
        </w:rPr>
      </w:pPr>
    </w:p>
    <w:p w:rsidR="001E1376" w:rsidRDefault="001E1376" w:rsidP="00F00618">
      <w:pPr>
        <w:spacing w:line="240" w:lineRule="auto"/>
        <w:ind w:left="4536"/>
        <w:contextualSpacing/>
        <w:jc w:val="both"/>
        <w:rPr>
          <w:rFonts w:ascii="Times New Roman" w:hAnsi="Times New Roman" w:cs="Times New Roman"/>
          <w:bCs/>
          <w:sz w:val="28"/>
          <w:szCs w:val="28"/>
        </w:rPr>
      </w:pPr>
    </w:p>
    <w:p w:rsidR="001E1376" w:rsidRDefault="001E1376" w:rsidP="00F00618">
      <w:pPr>
        <w:spacing w:line="240" w:lineRule="auto"/>
        <w:ind w:left="4536"/>
        <w:contextualSpacing/>
        <w:jc w:val="both"/>
        <w:rPr>
          <w:rFonts w:ascii="Times New Roman" w:hAnsi="Times New Roman" w:cs="Times New Roman"/>
          <w:bCs/>
          <w:sz w:val="28"/>
          <w:szCs w:val="28"/>
        </w:rPr>
      </w:pPr>
    </w:p>
    <w:p w:rsidR="001E1376" w:rsidRDefault="001E1376" w:rsidP="00F00618">
      <w:pPr>
        <w:spacing w:line="240" w:lineRule="auto"/>
        <w:ind w:left="4536"/>
        <w:contextualSpacing/>
        <w:jc w:val="both"/>
        <w:rPr>
          <w:rFonts w:ascii="Times New Roman" w:hAnsi="Times New Roman" w:cs="Times New Roman"/>
          <w:bCs/>
          <w:sz w:val="28"/>
          <w:szCs w:val="28"/>
        </w:rPr>
      </w:pPr>
    </w:p>
    <w:p w:rsidR="001E1376" w:rsidRDefault="001E1376" w:rsidP="00F00618">
      <w:pPr>
        <w:spacing w:line="240" w:lineRule="auto"/>
        <w:ind w:left="4536"/>
        <w:contextualSpacing/>
        <w:jc w:val="both"/>
        <w:rPr>
          <w:rFonts w:ascii="Times New Roman" w:hAnsi="Times New Roman" w:cs="Times New Roman"/>
          <w:bCs/>
          <w:sz w:val="28"/>
          <w:szCs w:val="28"/>
        </w:rPr>
      </w:pPr>
    </w:p>
    <w:p w:rsidR="001E1376" w:rsidRDefault="001E1376"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8F37AA" w:rsidRDefault="008F37AA" w:rsidP="00F00618">
      <w:pPr>
        <w:spacing w:line="240" w:lineRule="auto"/>
        <w:ind w:left="4536"/>
        <w:contextualSpacing/>
        <w:jc w:val="both"/>
        <w:rPr>
          <w:rFonts w:ascii="Times New Roman" w:hAnsi="Times New Roman" w:cs="Times New Roman"/>
          <w:bCs/>
          <w:sz w:val="28"/>
          <w:szCs w:val="28"/>
        </w:rPr>
      </w:pPr>
    </w:p>
    <w:p w:rsidR="00907E42" w:rsidRDefault="00907E42" w:rsidP="00F00618">
      <w:pPr>
        <w:spacing w:line="240" w:lineRule="auto"/>
        <w:ind w:left="4536"/>
        <w:contextualSpacing/>
        <w:jc w:val="both"/>
        <w:rPr>
          <w:rFonts w:ascii="Times New Roman" w:hAnsi="Times New Roman" w:cs="Times New Roman"/>
          <w:bCs/>
          <w:sz w:val="28"/>
          <w:szCs w:val="28"/>
        </w:rPr>
      </w:pPr>
    </w:p>
    <w:p w:rsidR="00806158" w:rsidRPr="00F00618" w:rsidRDefault="00806158" w:rsidP="00F00618">
      <w:pPr>
        <w:spacing w:line="240" w:lineRule="auto"/>
        <w:ind w:left="4536"/>
        <w:contextualSpacing/>
        <w:jc w:val="both"/>
        <w:rPr>
          <w:rFonts w:ascii="Times New Roman" w:hAnsi="Times New Roman" w:cs="Times New Roman"/>
          <w:sz w:val="28"/>
          <w:szCs w:val="28"/>
        </w:rPr>
      </w:pPr>
      <w:r w:rsidRPr="00F00618">
        <w:rPr>
          <w:rFonts w:ascii="Times New Roman" w:hAnsi="Times New Roman" w:cs="Times New Roman"/>
          <w:bCs/>
          <w:sz w:val="28"/>
          <w:szCs w:val="28"/>
        </w:rPr>
        <w:lastRenderedPageBreak/>
        <w:t xml:space="preserve">«Приложение к </w:t>
      </w:r>
      <w:r w:rsidRPr="00F00618">
        <w:rPr>
          <w:rFonts w:ascii="Times New Roman" w:hAnsi="Times New Roman" w:cs="Times New Roman"/>
          <w:sz w:val="28"/>
          <w:szCs w:val="28"/>
        </w:rPr>
        <w:t>Порядку предоставления субсидий сельскохозяйственным товар</w:t>
      </w:r>
      <w:r w:rsidRPr="00F00618">
        <w:rPr>
          <w:rFonts w:ascii="Times New Roman" w:hAnsi="Times New Roman" w:cs="Times New Roman"/>
          <w:sz w:val="28"/>
          <w:szCs w:val="28"/>
        </w:rPr>
        <w:t>о</w:t>
      </w:r>
      <w:r w:rsidRPr="00F00618">
        <w:rPr>
          <w:rFonts w:ascii="Times New Roman" w:hAnsi="Times New Roman" w:cs="Times New Roman"/>
          <w:sz w:val="28"/>
          <w:szCs w:val="28"/>
        </w:rPr>
        <w:t>производителям района</w:t>
      </w:r>
    </w:p>
    <w:p w:rsidR="00806158" w:rsidRPr="00F00618" w:rsidRDefault="00806158" w:rsidP="00F00618">
      <w:pPr>
        <w:spacing w:line="240" w:lineRule="auto"/>
        <w:ind w:left="4536"/>
        <w:contextualSpacing/>
        <w:jc w:val="both"/>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left="4536"/>
        <w:contextualSpacing/>
        <w:jc w:val="both"/>
        <w:rPr>
          <w:rFonts w:ascii="Times New Roman" w:hAnsi="Times New Roman" w:cs="Times New Roman"/>
          <w:sz w:val="28"/>
          <w:szCs w:val="28"/>
        </w:rPr>
      </w:pPr>
      <w:r w:rsidRPr="00F00618">
        <w:rPr>
          <w:rFonts w:ascii="Times New Roman" w:hAnsi="Times New Roman" w:cs="Times New Roman"/>
          <w:sz w:val="28"/>
          <w:szCs w:val="28"/>
        </w:rPr>
        <w:t>В межведомственную рабочую группу по развитию агропромышленного комплекса и рынков сельскохозяйственной проду</w:t>
      </w:r>
      <w:r w:rsidRPr="00F00618">
        <w:rPr>
          <w:rFonts w:ascii="Times New Roman" w:hAnsi="Times New Roman" w:cs="Times New Roman"/>
          <w:sz w:val="28"/>
          <w:szCs w:val="28"/>
        </w:rPr>
        <w:t>к</w:t>
      </w:r>
      <w:r w:rsidRPr="00F00618">
        <w:rPr>
          <w:rFonts w:ascii="Times New Roman" w:hAnsi="Times New Roman" w:cs="Times New Roman"/>
          <w:sz w:val="28"/>
          <w:szCs w:val="28"/>
        </w:rPr>
        <w:t>ции, сырья и продовольствия вНижнева</w:t>
      </w:r>
      <w:r w:rsidRPr="00F00618">
        <w:rPr>
          <w:rFonts w:ascii="Times New Roman" w:hAnsi="Times New Roman" w:cs="Times New Roman"/>
          <w:sz w:val="28"/>
          <w:szCs w:val="28"/>
        </w:rPr>
        <w:t>р</w:t>
      </w:r>
      <w:r w:rsidRPr="00F00618">
        <w:rPr>
          <w:rFonts w:ascii="Times New Roman" w:hAnsi="Times New Roman" w:cs="Times New Roman"/>
          <w:sz w:val="28"/>
          <w:szCs w:val="28"/>
        </w:rPr>
        <w:t>товском районе</w:t>
      </w:r>
    </w:p>
    <w:p w:rsidR="00806158" w:rsidRPr="00F00618" w:rsidRDefault="00806158" w:rsidP="00F00618">
      <w:pPr>
        <w:autoSpaceDE w:val="0"/>
        <w:autoSpaceDN w:val="0"/>
        <w:adjustRightInd w:val="0"/>
        <w:spacing w:line="240" w:lineRule="auto"/>
        <w:ind w:left="5400"/>
        <w:contextualSpacing/>
        <w:jc w:val="both"/>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contextualSpacing/>
        <w:jc w:val="center"/>
        <w:outlineLvl w:val="0"/>
        <w:rPr>
          <w:rFonts w:ascii="Times New Roman" w:hAnsi="Times New Roman" w:cs="Times New Roman"/>
          <w:sz w:val="28"/>
          <w:szCs w:val="28"/>
        </w:rPr>
      </w:pPr>
      <w:r w:rsidRPr="00F00618">
        <w:rPr>
          <w:rFonts w:ascii="Times New Roman" w:hAnsi="Times New Roman" w:cs="Times New Roman"/>
          <w:sz w:val="28"/>
          <w:szCs w:val="28"/>
        </w:rPr>
        <w:t>ЗАЯВЛЕНИЕ</w:t>
      </w:r>
    </w:p>
    <w:p w:rsidR="00806158" w:rsidRPr="00952DE1" w:rsidRDefault="00806158" w:rsidP="00F00618">
      <w:pPr>
        <w:autoSpaceDE w:val="0"/>
        <w:autoSpaceDN w:val="0"/>
        <w:adjustRightInd w:val="0"/>
        <w:spacing w:line="240" w:lineRule="auto"/>
        <w:contextualSpacing/>
        <w:jc w:val="center"/>
        <w:outlineLvl w:val="0"/>
        <w:rPr>
          <w:rFonts w:ascii="Times New Roman" w:hAnsi="Times New Roman" w:cs="Times New Roman"/>
          <w:sz w:val="16"/>
          <w:szCs w:val="16"/>
        </w:rPr>
      </w:pP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 возмещении затрат сельскохозяйственным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w:t>
      </w:r>
      <w:r w:rsidRPr="00F00618">
        <w:rPr>
          <w:rFonts w:ascii="Times New Roman" w:hAnsi="Times New Roman" w:cs="Times New Roman"/>
          <w:sz w:val="28"/>
          <w:szCs w:val="28"/>
        </w:rPr>
        <w:t>ь</w:t>
      </w:r>
      <w:r w:rsidRPr="00F00618">
        <w:rPr>
          <w:rFonts w:ascii="Times New Roman" w:hAnsi="Times New Roman" w:cs="Times New Roman"/>
          <w:sz w:val="28"/>
          <w:szCs w:val="28"/>
        </w:rPr>
        <w:t>скохозяйственной продукции, сырья и продовольствия вНижневартовском ра</w:t>
      </w:r>
      <w:r w:rsidRPr="00F00618">
        <w:rPr>
          <w:rFonts w:ascii="Times New Roman" w:hAnsi="Times New Roman" w:cs="Times New Roman"/>
          <w:sz w:val="28"/>
          <w:szCs w:val="28"/>
        </w:rPr>
        <w:t>й</w:t>
      </w:r>
      <w:r w:rsidRPr="00F00618">
        <w:rPr>
          <w:rFonts w:ascii="Times New Roman" w:hAnsi="Times New Roman" w:cs="Times New Roman"/>
          <w:sz w:val="28"/>
          <w:szCs w:val="28"/>
        </w:rPr>
        <w:t>оне в 2018–2025 годах и на период до 2030 года»</w:t>
      </w: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r w:rsidRPr="00F00618">
        <w:rPr>
          <w:rFonts w:ascii="Times New Roman" w:hAnsi="Times New Roman" w:cs="Times New Roman"/>
          <w:sz w:val="28"/>
          <w:szCs w:val="28"/>
        </w:rPr>
        <w:t>1. Полное наименование хозяйствующего субъекта___________________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r w:rsidRPr="00F00618">
        <w:rPr>
          <w:rFonts w:ascii="Times New Roman" w:hAnsi="Times New Roman" w:cs="Times New Roman"/>
          <w:sz w:val="28"/>
          <w:szCs w:val="28"/>
        </w:rPr>
        <w:t>Прошу возместить затраты 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8"/>
        <w:contextualSpacing/>
        <w:rPr>
          <w:rFonts w:ascii="Times New Roman" w:hAnsi="Times New Roman" w:cs="Times New Roman"/>
          <w:sz w:val="28"/>
          <w:szCs w:val="28"/>
        </w:rPr>
      </w:pPr>
      <w:r w:rsidRPr="00F00618">
        <w:rPr>
          <w:rFonts w:ascii="Times New Roman" w:hAnsi="Times New Roman" w:cs="Times New Roman"/>
          <w:sz w:val="28"/>
          <w:szCs w:val="28"/>
        </w:rPr>
        <w:t>2. Адрес:</w:t>
      </w:r>
    </w:p>
    <w:p w:rsidR="00806158" w:rsidRPr="00F00618" w:rsidRDefault="00806158" w:rsidP="00F00618">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2.1. Юридический адрес__________________________________________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contextualSpacing/>
        <w:jc w:val="center"/>
        <w:rPr>
          <w:rFonts w:ascii="Times New Roman" w:hAnsi="Times New Roman" w:cs="Times New Roman"/>
          <w:sz w:val="28"/>
          <w:szCs w:val="28"/>
        </w:rPr>
      </w:pPr>
      <w:r w:rsidRPr="00F00618">
        <w:rPr>
          <w:rFonts w:ascii="Times New Roman" w:hAnsi="Times New Roman" w:cs="Times New Roman"/>
          <w:sz w:val="28"/>
          <w:szCs w:val="28"/>
        </w:rPr>
        <w:t>(индекс, область, город, улица, номер дома и офиса)</w:t>
      </w:r>
    </w:p>
    <w:p w:rsidR="00806158" w:rsidRPr="00F00618" w:rsidRDefault="00806158" w:rsidP="00F00618">
      <w:pPr>
        <w:autoSpaceDE w:val="0"/>
        <w:autoSpaceDN w:val="0"/>
        <w:adjustRightInd w:val="0"/>
        <w:spacing w:line="240" w:lineRule="auto"/>
        <w:contextualSpacing/>
        <w:jc w:val="center"/>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2.2. Фактический адрес___________________________________________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contextualSpacing/>
        <w:jc w:val="center"/>
        <w:rPr>
          <w:rFonts w:ascii="Times New Roman" w:hAnsi="Times New Roman" w:cs="Times New Roman"/>
          <w:sz w:val="28"/>
          <w:szCs w:val="28"/>
        </w:rPr>
      </w:pPr>
      <w:r w:rsidRPr="00F00618">
        <w:rPr>
          <w:rFonts w:ascii="Times New Roman" w:hAnsi="Times New Roman" w:cs="Times New Roman"/>
          <w:sz w:val="28"/>
          <w:szCs w:val="28"/>
        </w:rPr>
        <w:t>(индекс, область, город, улица, номер дома и офиса)</w:t>
      </w:r>
    </w:p>
    <w:p w:rsidR="00806158" w:rsidRPr="00F00618" w:rsidRDefault="00806158" w:rsidP="00F00618">
      <w:pPr>
        <w:autoSpaceDE w:val="0"/>
        <w:autoSpaceDN w:val="0"/>
        <w:adjustRightInd w:val="0"/>
        <w:spacing w:line="240" w:lineRule="auto"/>
        <w:contextualSpacing/>
        <w:jc w:val="both"/>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3. Основной вид деятельности_____________________________________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4. Дополнительные виды деятельности______________________________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5. Информация о заявителе:</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ОГРН(ОГРНИП) 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ИНН/КПП 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Наименование банка 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Р/сч. 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К/сч. 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БИК 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Форма налогообложения по заявленному виду деятельности ___________</w:t>
      </w:r>
    </w:p>
    <w:p w:rsidR="00806158" w:rsidRPr="00F00618" w:rsidRDefault="00806158" w:rsidP="00F00618">
      <w:pPr>
        <w:widowControl w:val="0"/>
        <w:tabs>
          <w:tab w:val="left" w:pos="10206"/>
        </w:tabs>
        <w:autoSpaceDE w:val="0"/>
        <w:autoSpaceDN w:val="0"/>
        <w:adjustRightInd w:val="0"/>
        <w:spacing w:line="240" w:lineRule="auto"/>
        <w:contextualSpacing/>
        <w:jc w:val="both"/>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Контакты (тел., e-mail) 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СНИЛС 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center"/>
        <w:rPr>
          <w:rFonts w:ascii="Times New Roman" w:hAnsi="Times New Roman" w:cs="Times New Roman"/>
          <w:sz w:val="28"/>
          <w:szCs w:val="28"/>
        </w:rPr>
      </w:pPr>
      <w:r w:rsidRPr="00F00618">
        <w:rPr>
          <w:rFonts w:ascii="Times New Roman" w:hAnsi="Times New Roman" w:cs="Times New Roman"/>
          <w:sz w:val="28"/>
          <w:szCs w:val="28"/>
        </w:rPr>
        <w:t>(для индивидуальных предпринимателей)</w:t>
      </w:r>
    </w:p>
    <w:p w:rsidR="00806158" w:rsidRPr="00F00618" w:rsidRDefault="00806158" w:rsidP="00F00618">
      <w:pPr>
        <w:widowControl w:val="0"/>
        <w:tabs>
          <w:tab w:val="left" w:pos="10206"/>
        </w:tabs>
        <w:autoSpaceDE w:val="0"/>
        <w:autoSpaceDN w:val="0"/>
        <w:adjustRightInd w:val="0"/>
        <w:spacing w:line="240" w:lineRule="auto"/>
        <w:ind w:firstLine="709"/>
        <w:contextualSpacing/>
        <w:rPr>
          <w:rFonts w:ascii="Times New Roman" w:hAnsi="Times New Roman" w:cs="Times New Roman"/>
          <w:sz w:val="28"/>
          <w:szCs w:val="28"/>
        </w:rPr>
      </w:pPr>
      <w:r w:rsidRPr="00F00618">
        <w:rPr>
          <w:rFonts w:ascii="Times New Roman" w:hAnsi="Times New Roman" w:cs="Times New Roman"/>
          <w:sz w:val="28"/>
          <w:szCs w:val="28"/>
        </w:rPr>
        <w:t>Регистрационный № страхователя__________________________________</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center"/>
        <w:rPr>
          <w:rFonts w:ascii="Times New Roman" w:hAnsi="Times New Roman" w:cs="Times New Roman"/>
          <w:sz w:val="28"/>
          <w:szCs w:val="28"/>
        </w:rPr>
      </w:pPr>
      <w:r w:rsidRPr="00F00618">
        <w:rPr>
          <w:rFonts w:ascii="Times New Roman" w:hAnsi="Times New Roman" w:cs="Times New Roman"/>
          <w:sz w:val="28"/>
          <w:szCs w:val="28"/>
        </w:rPr>
        <w:t xml:space="preserve">                                             (для юридических лиц)</w:t>
      </w:r>
    </w:p>
    <w:p w:rsidR="00806158" w:rsidRPr="00F00618" w:rsidRDefault="00806158" w:rsidP="00F00618">
      <w:pPr>
        <w:widowControl w:val="0"/>
        <w:tabs>
          <w:tab w:val="left" w:pos="10206"/>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Паспортные данные 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contextualSpacing/>
        <w:jc w:val="both"/>
        <w:rPr>
          <w:rFonts w:ascii="Times New Roman" w:hAnsi="Times New Roman" w:cs="Times New Roman"/>
          <w:sz w:val="28"/>
          <w:szCs w:val="28"/>
        </w:rPr>
      </w:pPr>
      <w:r w:rsidRPr="00F00618">
        <w:rPr>
          <w:rFonts w:ascii="Times New Roman" w:hAnsi="Times New Roman" w:cs="Times New Roman"/>
          <w:sz w:val="28"/>
          <w:szCs w:val="28"/>
        </w:rPr>
        <w:t>____________________________________________________________________</w:t>
      </w:r>
    </w:p>
    <w:p w:rsidR="00806158" w:rsidRPr="00F00618" w:rsidRDefault="00806158" w:rsidP="00F00618">
      <w:pPr>
        <w:widowControl w:val="0"/>
        <w:tabs>
          <w:tab w:val="left" w:pos="10206"/>
        </w:tabs>
        <w:autoSpaceDE w:val="0"/>
        <w:autoSpaceDN w:val="0"/>
        <w:adjustRightInd w:val="0"/>
        <w:spacing w:line="240" w:lineRule="auto"/>
        <w:ind w:left="567"/>
        <w:contextualSpacing/>
        <w:jc w:val="center"/>
        <w:rPr>
          <w:rFonts w:ascii="Times New Roman" w:hAnsi="Times New Roman" w:cs="Times New Roman"/>
          <w:sz w:val="28"/>
          <w:szCs w:val="28"/>
        </w:rPr>
      </w:pPr>
      <w:r w:rsidRPr="00F00618">
        <w:rPr>
          <w:rFonts w:ascii="Times New Roman" w:hAnsi="Times New Roman" w:cs="Times New Roman"/>
          <w:sz w:val="28"/>
          <w:szCs w:val="28"/>
        </w:rPr>
        <w:t>(для индивидуальных предпринимателей: серия, номер паспорта, дата и место рождения)</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6. Даю согласие на предоставление в период оказания поддержки (субс</w:t>
      </w:r>
      <w:r w:rsidRPr="00F00618">
        <w:rPr>
          <w:rFonts w:ascii="Times New Roman" w:hAnsi="Times New Roman" w:cs="Times New Roman"/>
          <w:sz w:val="28"/>
          <w:szCs w:val="28"/>
        </w:rPr>
        <w:t>и</w:t>
      </w:r>
      <w:r w:rsidRPr="00F00618">
        <w:rPr>
          <w:rFonts w:ascii="Times New Roman" w:hAnsi="Times New Roman" w:cs="Times New Roman"/>
          <w:sz w:val="28"/>
          <w:szCs w:val="28"/>
        </w:rPr>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F00618">
        <w:rPr>
          <w:rFonts w:ascii="Times New Roman" w:hAnsi="Times New Roman" w:cs="Times New Roman"/>
          <w:sz w:val="28"/>
          <w:szCs w:val="28"/>
        </w:rPr>
        <w:t>ь</w:t>
      </w:r>
      <w:r w:rsidRPr="00F00618">
        <w:rPr>
          <w:rFonts w:ascii="Times New Roman" w:hAnsi="Times New Roman" w:cs="Times New Roman"/>
          <w:sz w:val="28"/>
          <w:szCs w:val="28"/>
        </w:rPr>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7. Обязуюсь при внесении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в десятидневный срок пр</w:t>
      </w:r>
      <w:r w:rsidRPr="00F00618">
        <w:rPr>
          <w:rFonts w:ascii="Times New Roman" w:hAnsi="Times New Roman" w:cs="Times New Roman"/>
          <w:sz w:val="28"/>
          <w:szCs w:val="28"/>
        </w:rPr>
        <w:t>е</w:t>
      </w:r>
      <w:r w:rsidRPr="00F00618">
        <w:rPr>
          <w:rFonts w:ascii="Times New Roman" w:hAnsi="Times New Roman" w:cs="Times New Roman"/>
          <w:sz w:val="28"/>
          <w:szCs w:val="28"/>
        </w:rPr>
        <w:t>доставить копии соответствующих документов в отдел местной промышленн</w:t>
      </w:r>
      <w:r w:rsidRPr="00F00618">
        <w:rPr>
          <w:rFonts w:ascii="Times New Roman" w:hAnsi="Times New Roman" w:cs="Times New Roman"/>
          <w:sz w:val="28"/>
          <w:szCs w:val="28"/>
        </w:rPr>
        <w:t>о</w:t>
      </w:r>
      <w:r w:rsidRPr="00F00618">
        <w:rPr>
          <w:rFonts w:ascii="Times New Roman" w:hAnsi="Times New Roman" w:cs="Times New Roman"/>
          <w:sz w:val="28"/>
          <w:szCs w:val="28"/>
        </w:rPr>
        <w:t>сти и сельского хозяйства администрации района.</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8. </w:t>
      </w:r>
      <w:r w:rsidRPr="00F00618">
        <w:rPr>
          <w:rFonts w:ascii="Times New Roman" w:hAnsi="Times New Roman" w:cs="Times New Roman"/>
          <w:bCs/>
          <w:sz w:val="28"/>
          <w:szCs w:val="28"/>
        </w:rPr>
        <w:t>С</w:t>
      </w:r>
      <w:r w:rsidRPr="00F00618">
        <w:rPr>
          <w:rFonts w:ascii="Times New Roman" w:hAnsi="Times New Roman" w:cs="Times New Roman"/>
          <w:sz w:val="28"/>
          <w:szCs w:val="28"/>
        </w:rPr>
        <w:t>огласен с условием получения поддержки, дающим право на получ</w:t>
      </w:r>
      <w:r w:rsidRPr="00F00618">
        <w:rPr>
          <w:rFonts w:ascii="Times New Roman" w:hAnsi="Times New Roman" w:cs="Times New Roman"/>
          <w:sz w:val="28"/>
          <w:szCs w:val="28"/>
        </w:rPr>
        <w:t>е</w:t>
      </w:r>
      <w:r w:rsidRPr="00F00618">
        <w:rPr>
          <w:rFonts w:ascii="Times New Roman" w:hAnsi="Times New Roman" w:cs="Times New Roman"/>
          <w:sz w:val="28"/>
          <w:szCs w:val="28"/>
        </w:rPr>
        <w:t>ние поддержки, только в случае отсутствия факта принятия решения об оказ</w:t>
      </w:r>
      <w:r w:rsidRPr="00F00618">
        <w:rPr>
          <w:rFonts w:ascii="Times New Roman" w:hAnsi="Times New Roman" w:cs="Times New Roman"/>
          <w:sz w:val="28"/>
          <w:szCs w:val="28"/>
        </w:rPr>
        <w:t>а</w:t>
      </w:r>
      <w:r w:rsidRPr="00F00618">
        <w:rPr>
          <w:rFonts w:ascii="Times New Roman" w:hAnsi="Times New Roman" w:cs="Times New Roman"/>
          <w:sz w:val="28"/>
          <w:szCs w:val="28"/>
        </w:rPr>
        <w:t>нии Субъекту поддержки уполномоченным органом исполнительной власти Ханты-Мансийского автономного округа − Югры, администрацией Нижнева</w:t>
      </w:r>
      <w:r w:rsidRPr="00F00618">
        <w:rPr>
          <w:rFonts w:ascii="Times New Roman" w:hAnsi="Times New Roman" w:cs="Times New Roman"/>
          <w:sz w:val="28"/>
          <w:szCs w:val="28"/>
        </w:rPr>
        <w:t>р</w:t>
      </w:r>
      <w:r w:rsidRPr="00F00618">
        <w:rPr>
          <w:rFonts w:ascii="Times New Roman" w:hAnsi="Times New Roman" w:cs="Times New Roman"/>
          <w:sz w:val="28"/>
          <w:szCs w:val="28"/>
        </w:rPr>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806158" w:rsidRPr="00F00618" w:rsidRDefault="00806158" w:rsidP="00F00618">
      <w:pPr>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9. Я уведомлен, что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w:t>
      </w:r>
      <w:hyperlink r:id="rId20" w:history="1">
        <w:r w:rsidRPr="00F00618">
          <w:rPr>
            <w:rFonts w:ascii="Times New Roman" w:hAnsi="Times New Roman" w:cs="Times New Roman"/>
            <w:sz w:val="28"/>
            <w:szCs w:val="28"/>
          </w:rPr>
          <w:t>законом</w:t>
        </w:r>
      </w:hyperlink>
      <w:r w:rsidRPr="00F00618">
        <w:rPr>
          <w:rFonts w:ascii="Times New Roman" w:hAnsi="Times New Roman" w:cs="Times New Roman"/>
          <w:sz w:val="28"/>
          <w:szCs w:val="28"/>
        </w:rPr>
        <w:t xml:space="preserve"> от 24.07.2007 №209-ФЗ «О развитии м</w:t>
      </w:r>
      <w:r w:rsidRPr="00F00618">
        <w:rPr>
          <w:rFonts w:ascii="Times New Roman" w:hAnsi="Times New Roman" w:cs="Times New Roman"/>
          <w:sz w:val="28"/>
          <w:szCs w:val="28"/>
        </w:rPr>
        <w:t>а</w:t>
      </w:r>
      <w:r w:rsidRPr="00F00618">
        <w:rPr>
          <w:rFonts w:ascii="Times New Roman" w:hAnsi="Times New Roman" w:cs="Times New Roman"/>
          <w:sz w:val="28"/>
          <w:szCs w:val="28"/>
        </w:rPr>
        <w:t>лого и среднего предпринимательства в Российской Федерации».</w:t>
      </w:r>
    </w:p>
    <w:p w:rsidR="00806158" w:rsidRPr="00F00618" w:rsidRDefault="00806158" w:rsidP="00F00618">
      <w:pPr>
        <w:widowControl w:val="0"/>
        <w:tabs>
          <w:tab w:val="left" w:pos="0"/>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10. Я согласен на обработку персональных данных в соответствии с Ф</w:t>
      </w:r>
      <w:r w:rsidRPr="00F00618">
        <w:rPr>
          <w:rFonts w:ascii="Times New Roman" w:hAnsi="Times New Roman" w:cs="Times New Roman"/>
          <w:sz w:val="28"/>
          <w:szCs w:val="28"/>
        </w:rPr>
        <w:t>е</w:t>
      </w:r>
      <w:r w:rsidRPr="00F00618">
        <w:rPr>
          <w:rFonts w:ascii="Times New Roman" w:hAnsi="Times New Roman" w:cs="Times New Roman"/>
          <w:sz w:val="28"/>
          <w:szCs w:val="28"/>
        </w:rPr>
        <w:t xml:space="preserve">деральным </w:t>
      </w:r>
      <w:hyperlink r:id="rId21" w:history="1">
        <w:r w:rsidRPr="00F00618">
          <w:rPr>
            <w:rFonts w:ascii="Times New Roman" w:hAnsi="Times New Roman" w:cs="Times New Roman"/>
            <w:sz w:val="28"/>
            <w:szCs w:val="28"/>
          </w:rPr>
          <w:t>законом</w:t>
        </w:r>
      </w:hyperlink>
      <w:r w:rsidRPr="00F00618">
        <w:rPr>
          <w:rFonts w:ascii="Times New Roman" w:hAnsi="Times New Roman" w:cs="Times New Roman"/>
          <w:sz w:val="28"/>
          <w:szCs w:val="28"/>
        </w:rPr>
        <w:t xml:space="preserve"> от 27.07.2006 №152-ФЗ «О персональных данных».</w:t>
      </w:r>
    </w:p>
    <w:p w:rsidR="00806158" w:rsidRPr="00F00618" w:rsidRDefault="00806158" w:rsidP="00F00618">
      <w:pPr>
        <w:widowControl w:val="0"/>
        <w:tabs>
          <w:tab w:val="left" w:pos="0"/>
        </w:tabs>
        <w:autoSpaceDE w:val="0"/>
        <w:autoSpaceDN w:val="0"/>
        <w:adjustRightInd w:val="0"/>
        <w:spacing w:line="240" w:lineRule="auto"/>
        <w:ind w:firstLine="709"/>
        <w:contextualSpacing/>
        <w:jc w:val="both"/>
        <w:rPr>
          <w:rFonts w:ascii="Times New Roman" w:hAnsi="Times New Roman" w:cs="Times New Roman"/>
          <w:sz w:val="28"/>
          <w:szCs w:val="28"/>
        </w:rPr>
      </w:pPr>
      <w:r w:rsidRPr="00F00618">
        <w:rPr>
          <w:rFonts w:ascii="Times New Roman" w:hAnsi="Times New Roman" w:cs="Times New Roman"/>
          <w:sz w:val="28"/>
          <w:szCs w:val="28"/>
        </w:rPr>
        <w:t>11. Я предупрежден об ответственности, в соответствии с законодател</w:t>
      </w:r>
      <w:r w:rsidRPr="00F00618">
        <w:rPr>
          <w:rFonts w:ascii="Times New Roman" w:hAnsi="Times New Roman" w:cs="Times New Roman"/>
          <w:sz w:val="28"/>
          <w:szCs w:val="28"/>
        </w:rPr>
        <w:t>ь</w:t>
      </w:r>
      <w:r w:rsidRPr="00F00618">
        <w:rPr>
          <w:rFonts w:ascii="Times New Roman" w:hAnsi="Times New Roman" w:cs="Times New Roman"/>
          <w:sz w:val="28"/>
          <w:szCs w:val="28"/>
        </w:rPr>
        <w:t>ством Российской Федерации за предоставление недостоверных сведений и д</w:t>
      </w:r>
      <w:r w:rsidRPr="00F00618">
        <w:rPr>
          <w:rFonts w:ascii="Times New Roman" w:hAnsi="Times New Roman" w:cs="Times New Roman"/>
          <w:sz w:val="28"/>
          <w:szCs w:val="28"/>
        </w:rPr>
        <w:t>о</w:t>
      </w:r>
      <w:r w:rsidRPr="00F00618">
        <w:rPr>
          <w:rFonts w:ascii="Times New Roman" w:hAnsi="Times New Roman" w:cs="Times New Roman"/>
          <w:sz w:val="28"/>
          <w:szCs w:val="28"/>
        </w:rPr>
        <w:t>кументов.</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r w:rsidRPr="00F00618">
        <w:rPr>
          <w:rFonts w:ascii="Times New Roman" w:hAnsi="Times New Roman" w:cs="Times New Roman"/>
          <w:sz w:val="28"/>
          <w:szCs w:val="28"/>
        </w:rPr>
        <w:t xml:space="preserve">12. Приложение _____________ листов.          </w:t>
      </w:r>
    </w:p>
    <w:p w:rsidR="00806158" w:rsidRPr="00F00618" w:rsidRDefault="00806158" w:rsidP="00F00618">
      <w:pPr>
        <w:autoSpaceDE w:val="0"/>
        <w:autoSpaceDN w:val="0"/>
        <w:adjustRightInd w:val="0"/>
        <w:spacing w:line="240" w:lineRule="auto"/>
        <w:ind w:firstLine="708"/>
        <w:contextualSpacing/>
        <w:jc w:val="both"/>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 xml:space="preserve">______________________                </w:t>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t xml:space="preserve">       ________________________</w:t>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(подпись руководителя)</w:t>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t xml:space="preserve"> (ФИО)</w:t>
      </w:r>
      <w:r w:rsidRPr="00F00618">
        <w:rPr>
          <w:rFonts w:ascii="Times New Roman" w:hAnsi="Times New Roman" w:cs="Times New Roman"/>
          <w:sz w:val="28"/>
          <w:szCs w:val="28"/>
        </w:rPr>
        <w:tab/>
      </w: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p>
    <w:p w:rsidR="00806158" w:rsidRPr="00F00618" w:rsidRDefault="00806158" w:rsidP="00F00618">
      <w:pPr>
        <w:autoSpaceDE w:val="0"/>
        <w:autoSpaceDN w:val="0"/>
        <w:adjustRightInd w:val="0"/>
        <w:spacing w:line="240" w:lineRule="auto"/>
        <w:contextualSpacing/>
        <w:rPr>
          <w:rFonts w:ascii="Times New Roman" w:hAnsi="Times New Roman" w:cs="Times New Roman"/>
          <w:sz w:val="28"/>
          <w:szCs w:val="28"/>
        </w:rPr>
      </w:pPr>
      <w:r w:rsidRPr="00F00618">
        <w:rPr>
          <w:rFonts w:ascii="Times New Roman" w:hAnsi="Times New Roman" w:cs="Times New Roman"/>
          <w:sz w:val="28"/>
          <w:szCs w:val="28"/>
        </w:rPr>
        <w:t xml:space="preserve">М.П.         </w:t>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r>
      <w:r w:rsidRPr="00F00618">
        <w:rPr>
          <w:rFonts w:ascii="Times New Roman" w:hAnsi="Times New Roman" w:cs="Times New Roman"/>
          <w:sz w:val="28"/>
          <w:szCs w:val="28"/>
        </w:rPr>
        <w:tab/>
        <w:t xml:space="preserve">   «___» ____________ 20 ___ год</w:t>
      </w:r>
    </w:p>
    <w:p w:rsidR="00806158" w:rsidRPr="00F00618" w:rsidRDefault="00806158" w:rsidP="00F00618">
      <w:pPr>
        <w:widowControl w:val="0"/>
        <w:tabs>
          <w:tab w:val="left" w:pos="0"/>
        </w:tabs>
        <w:autoSpaceDE w:val="0"/>
        <w:autoSpaceDN w:val="0"/>
        <w:adjustRightInd w:val="0"/>
        <w:spacing w:line="240" w:lineRule="auto"/>
        <w:contextualSpacing/>
        <w:jc w:val="both"/>
        <w:rPr>
          <w:rFonts w:ascii="Times New Roman" w:hAnsi="Times New Roman" w:cs="Times New Roman"/>
          <w:sz w:val="28"/>
          <w:szCs w:val="28"/>
        </w:rPr>
        <w:sectPr w:rsidR="00806158" w:rsidRPr="00F00618" w:rsidSect="00806158">
          <w:pgSz w:w="11906" w:h="16838"/>
          <w:pgMar w:top="1134" w:right="567" w:bottom="1134" w:left="1701" w:header="709" w:footer="709" w:gutter="0"/>
          <w:cols w:space="720"/>
        </w:sectPr>
      </w:pPr>
    </w:p>
    <w:p w:rsidR="00806158" w:rsidRPr="00F00618" w:rsidRDefault="00806158" w:rsidP="00F00618">
      <w:pPr>
        <w:spacing w:line="240" w:lineRule="auto"/>
        <w:ind w:left="10065"/>
        <w:contextualSpacing/>
        <w:jc w:val="both"/>
        <w:rPr>
          <w:rFonts w:ascii="Times New Roman" w:hAnsi="Times New Roman" w:cs="Times New Roman"/>
          <w:sz w:val="28"/>
          <w:szCs w:val="28"/>
        </w:rPr>
      </w:pPr>
      <w:r w:rsidRPr="00F00618">
        <w:rPr>
          <w:rFonts w:ascii="Times New Roman" w:hAnsi="Times New Roman" w:cs="Times New Roman"/>
          <w:sz w:val="28"/>
          <w:szCs w:val="28"/>
        </w:rPr>
        <w:lastRenderedPageBreak/>
        <w:t>«Приложение к Порядку выплаты субсидий сельскохозяйственным т</w:t>
      </w:r>
      <w:r w:rsidRPr="00F00618">
        <w:rPr>
          <w:rFonts w:ascii="Times New Roman" w:hAnsi="Times New Roman" w:cs="Times New Roman"/>
          <w:sz w:val="28"/>
          <w:szCs w:val="28"/>
        </w:rPr>
        <w:t>о</w:t>
      </w:r>
      <w:r w:rsidRPr="00F00618">
        <w:rPr>
          <w:rFonts w:ascii="Times New Roman" w:hAnsi="Times New Roman" w:cs="Times New Roman"/>
          <w:sz w:val="28"/>
          <w:szCs w:val="28"/>
        </w:rPr>
        <w:t>варопроизводителям района</w:t>
      </w: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tblGrid>
      <w:tr w:rsidR="00806158" w:rsidRPr="00F00618" w:rsidTr="00806158">
        <w:trPr>
          <w:jc w:val="right"/>
        </w:trPr>
        <w:tc>
          <w:tcPr>
            <w:tcW w:w="5747" w:type="dxa"/>
          </w:tcPr>
          <w:p w:rsidR="00806158" w:rsidRPr="00F00618" w:rsidRDefault="00806158" w:rsidP="00F00618">
            <w:pPr>
              <w:contextualSpacing/>
              <w:jc w:val="right"/>
              <w:rPr>
                <w:b/>
                <w:sz w:val="28"/>
                <w:szCs w:val="28"/>
              </w:rPr>
            </w:pPr>
            <w:r w:rsidRPr="00F00618">
              <w:rPr>
                <w:b/>
                <w:sz w:val="28"/>
                <w:szCs w:val="28"/>
              </w:rPr>
              <w:t>Утверждаю:</w:t>
            </w:r>
          </w:p>
          <w:p w:rsidR="00806158" w:rsidRPr="00F00618" w:rsidRDefault="00806158" w:rsidP="00F00618">
            <w:pPr>
              <w:contextualSpacing/>
              <w:jc w:val="right"/>
              <w:rPr>
                <w:b/>
                <w:sz w:val="28"/>
                <w:szCs w:val="28"/>
              </w:rPr>
            </w:pPr>
            <w:r w:rsidRPr="00F00618">
              <w:rPr>
                <w:b/>
                <w:sz w:val="28"/>
                <w:szCs w:val="28"/>
              </w:rPr>
              <w:t>______________________________</w:t>
            </w:r>
          </w:p>
          <w:p w:rsidR="00806158" w:rsidRPr="00F00618" w:rsidRDefault="00806158" w:rsidP="00F00618">
            <w:pPr>
              <w:contextualSpacing/>
              <w:rPr>
                <w:sz w:val="28"/>
                <w:szCs w:val="28"/>
              </w:rPr>
            </w:pPr>
            <w:r w:rsidRPr="00F00618">
              <w:rPr>
                <w:sz w:val="28"/>
                <w:szCs w:val="28"/>
              </w:rPr>
              <w:t xml:space="preserve">                                                     (должность)</w:t>
            </w:r>
          </w:p>
          <w:p w:rsidR="00806158" w:rsidRPr="00F00618" w:rsidRDefault="00806158" w:rsidP="00F00618">
            <w:pPr>
              <w:contextualSpacing/>
              <w:jc w:val="right"/>
              <w:rPr>
                <w:b/>
                <w:sz w:val="28"/>
                <w:szCs w:val="28"/>
              </w:rPr>
            </w:pPr>
            <w:r w:rsidRPr="00F00618">
              <w:rPr>
                <w:b/>
                <w:sz w:val="28"/>
                <w:szCs w:val="28"/>
              </w:rPr>
              <w:t>________________ / ____________</w:t>
            </w:r>
          </w:p>
          <w:p w:rsidR="00806158" w:rsidRPr="00F00618" w:rsidRDefault="00806158" w:rsidP="00F00618">
            <w:pPr>
              <w:contextualSpacing/>
              <w:jc w:val="right"/>
              <w:rPr>
                <w:sz w:val="28"/>
                <w:szCs w:val="28"/>
              </w:rPr>
            </w:pPr>
            <w:r w:rsidRPr="00F00618">
              <w:rPr>
                <w:sz w:val="28"/>
                <w:szCs w:val="28"/>
              </w:rPr>
              <w:t>(подпись) ФИО</w:t>
            </w:r>
          </w:p>
          <w:p w:rsidR="00806158" w:rsidRPr="00F00618" w:rsidRDefault="00806158" w:rsidP="00F00618">
            <w:pPr>
              <w:contextualSpacing/>
              <w:jc w:val="right"/>
              <w:rPr>
                <w:sz w:val="28"/>
                <w:szCs w:val="28"/>
              </w:rPr>
            </w:pPr>
            <w:r w:rsidRPr="00F00618">
              <w:rPr>
                <w:sz w:val="28"/>
                <w:szCs w:val="28"/>
              </w:rPr>
              <w:t>« _____» _______________ 201___ г.</w:t>
            </w:r>
          </w:p>
          <w:p w:rsidR="00806158" w:rsidRPr="00F00618" w:rsidRDefault="00806158" w:rsidP="00F00618">
            <w:pPr>
              <w:contextualSpacing/>
              <w:jc w:val="center"/>
              <w:rPr>
                <w:b/>
                <w:sz w:val="28"/>
                <w:szCs w:val="28"/>
              </w:rPr>
            </w:pPr>
          </w:p>
        </w:tc>
      </w:tr>
      <w:tr w:rsidR="00806158" w:rsidRPr="00F00618" w:rsidTr="00806158">
        <w:trPr>
          <w:jc w:val="right"/>
        </w:trPr>
        <w:tc>
          <w:tcPr>
            <w:tcW w:w="5747" w:type="dxa"/>
          </w:tcPr>
          <w:p w:rsidR="00806158" w:rsidRPr="00F00618" w:rsidRDefault="00806158" w:rsidP="00F00618">
            <w:pPr>
              <w:contextualSpacing/>
              <w:jc w:val="right"/>
              <w:rPr>
                <w:b/>
                <w:sz w:val="28"/>
                <w:szCs w:val="28"/>
              </w:rPr>
            </w:pPr>
          </w:p>
        </w:tc>
      </w:tr>
      <w:tr w:rsidR="00806158" w:rsidRPr="00F00618" w:rsidTr="00806158">
        <w:trPr>
          <w:jc w:val="right"/>
        </w:trPr>
        <w:tc>
          <w:tcPr>
            <w:tcW w:w="5747" w:type="dxa"/>
          </w:tcPr>
          <w:p w:rsidR="00806158" w:rsidRPr="00F00618" w:rsidRDefault="00806158" w:rsidP="00F00618">
            <w:pPr>
              <w:contextualSpacing/>
              <w:jc w:val="right"/>
              <w:rPr>
                <w:b/>
                <w:sz w:val="28"/>
                <w:szCs w:val="28"/>
              </w:rPr>
            </w:pPr>
          </w:p>
        </w:tc>
      </w:tr>
    </w:tbl>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 xml:space="preserve">Реестр </w:t>
      </w:r>
    </w:p>
    <w:p w:rsidR="00806158" w:rsidRPr="00F00618" w:rsidRDefault="00806158" w:rsidP="00F00618">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сельскохозяйственных товаропроизводителей на выплату субсидий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
        <w:gridCol w:w="222"/>
      </w:tblGrid>
      <w:tr w:rsidR="00AA4D68" w:rsidRPr="00777D6A" w:rsidTr="004639E4">
        <w:tc>
          <w:tcPr>
            <w:tcW w:w="724" w:type="dxa"/>
          </w:tcPr>
          <w:p w:rsidR="00806158" w:rsidRPr="00777D6A" w:rsidRDefault="00806158" w:rsidP="00F00618">
            <w:pPr>
              <w:ind w:left="1418"/>
              <w:contextualSpacing/>
              <w:rPr>
                <w:b/>
                <w:sz w:val="28"/>
                <w:szCs w:val="28"/>
              </w:rPr>
            </w:pPr>
          </w:p>
        </w:tc>
        <w:tc>
          <w:tcPr>
            <w:tcW w:w="222" w:type="dxa"/>
          </w:tcPr>
          <w:p w:rsidR="00806158" w:rsidRPr="00777D6A" w:rsidRDefault="00806158" w:rsidP="00F00618">
            <w:pPr>
              <w:contextualSpacing/>
              <w:jc w:val="center"/>
              <w:rPr>
                <w:sz w:val="28"/>
                <w:szCs w:val="28"/>
              </w:rPr>
            </w:pPr>
          </w:p>
        </w:tc>
      </w:tr>
    </w:tbl>
    <w:tbl>
      <w:tblPr>
        <w:tblpPr w:leftFromText="180" w:rightFromText="180" w:vertAnchor="text" w:horzAnchor="margin" w:tblpXSpec="center" w:tblpY="20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244"/>
        <w:gridCol w:w="2235"/>
        <w:gridCol w:w="1843"/>
        <w:gridCol w:w="1276"/>
      </w:tblGrid>
      <w:tr w:rsidR="004639E4" w:rsidRPr="00F00618" w:rsidTr="00741197">
        <w:tc>
          <w:tcPr>
            <w:tcW w:w="567" w:type="dxa"/>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 п/п</w:t>
            </w:r>
          </w:p>
        </w:tc>
        <w:tc>
          <w:tcPr>
            <w:tcW w:w="2835" w:type="dxa"/>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Наименование</w:t>
            </w:r>
          </w:p>
          <w:p w:rsidR="004639E4" w:rsidRPr="00F00618" w:rsidRDefault="004639E4" w:rsidP="00741197">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получателя</w:t>
            </w:r>
          </w:p>
        </w:tc>
        <w:tc>
          <w:tcPr>
            <w:tcW w:w="5244" w:type="dxa"/>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4639E4" w:rsidRPr="00F00618" w:rsidRDefault="004639E4" w:rsidP="00741197">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Лицевой счет/тип средств</w:t>
            </w:r>
          </w:p>
        </w:tc>
        <w:tc>
          <w:tcPr>
            <w:tcW w:w="1276" w:type="dxa"/>
            <w:tcBorders>
              <w:top w:val="single" w:sz="4" w:space="0" w:color="auto"/>
              <w:left w:val="single" w:sz="4" w:space="0" w:color="auto"/>
              <w:bottom w:val="single" w:sz="4" w:space="0" w:color="auto"/>
              <w:right w:val="single" w:sz="4" w:space="0" w:color="auto"/>
            </w:tcBorders>
          </w:tcPr>
          <w:p w:rsidR="004639E4" w:rsidRPr="00F00618" w:rsidRDefault="004639E4" w:rsidP="00741197">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Сумма</w:t>
            </w:r>
          </w:p>
          <w:p w:rsidR="004639E4" w:rsidRPr="00F00618" w:rsidRDefault="004639E4" w:rsidP="00741197">
            <w:pPr>
              <w:spacing w:line="240" w:lineRule="auto"/>
              <w:contextualSpacing/>
              <w:jc w:val="center"/>
              <w:rPr>
                <w:rFonts w:ascii="Times New Roman" w:hAnsi="Times New Roman" w:cs="Times New Roman"/>
                <w:b/>
                <w:sz w:val="28"/>
                <w:szCs w:val="28"/>
              </w:rPr>
            </w:pPr>
            <w:r w:rsidRPr="00F00618">
              <w:rPr>
                <w:rFonts w:ascii="Times New Roman" w:hAnsi="Times New Roman" w:cs="Times New Roman"/>
                <w:b/>
                <w:sz w:val="28"/>
                <w:szCs w:val="28"/>
              </w:rPr>
              <w:t>(руб.)</w:t>
            </w:r>
          </w:p>
        </w:tc>
      </w:tr>
      <w:tr w:rsidR="004639E4" w:rsidRPr="00F00618" w:rsidTr="00741197">
        <w:tc>
          <w:tcPr>
            <w:tcW w:w="14000" w:type="dxa"/>
            <w:gridSpan w:val="6"/>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sz w:val="28"/>
                <w:szCs w:val="28"/>
              </w:rPr>
            </w:pPr>
            <w:r w:rsidRPr="00F00618">
              <w:rPr>
                <w:rFonts w:ascii="Times New Roman" w:hAnsi="Times New Roman" w:cs="Times New Roman"/>
                <w:b/>
                <w:sz w:val="28"/>
                <w:szCs w:val="28"/>
              </w:rPr>
              <w:t>Вид субсидии</w:t>
            </w:r>
          </w:p>
        </w:tc>
      </w:tr>
      <w:tr w:rsidR="004639E4" w:rsidRPr="00F00618" w:rsidTr="00741197">
        <w:tc>
          <w:tcPr>
            <w:tcW w:w="567" w:type="dxa"/>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sz w:val="28"/>
                <w:szCs w:val="28"/>
              </w:rPr>
            </w:pPr>
          </w:p>
        </w:tc>
        <w:tc>
          <w:tcPr>
            <w:tcW w:w="2235" w:type="dxa"/>
            <w:tcBorders>
              <w:top w:val="single" w:sz="4" w:space="0" w:color="auto"/>
              <w:left w:val="single" w:sz="4" w:space="0" w:color="auto"/>
              <w:bottom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4639E4" w:rsidRPr="00F00618" w:rsidRDefault="004639E4" w:rsidP="00741197">
            <w:pPr>
              <w:spacing w:line="240" w:lineRule="auto"/>
              <w:contextualSpacing/>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39E4" w:rsidRPr="00F00618" w:rsidRDefault="004639E4" w:rsidP="00741197">
            <w:pPr>
              <w:spacing w:line="240" w:lineRule="auto"/>
              <w:contextualSpacing/>
              <w:jc w:val="center"/>
              <w:rPr>
                <w:rFonts w:ascii="Times New Roman" w:hAnsi="Times New Roman" w:cs="Times New Roman"/>
                <w:sz w:val="28"/>
                <w:szCs w:val="28"/>
              </w:rPr>
            </w:pPr>
          </w:p>
        </w:tc>
      </w:tr>
      <w:tr w:rsidR="004639E4" w:rsidRPr="00F00618" w:rsidTr="00741197">
        <w:tc>
          <w:tcPr>
            <w:tcW w:w="10881" w:type="dxa"/>
            <w:gridSpan w:val="4"/>
            <w:vMerge w:val="restart"/>
            <w:tcBorders>
              <w:top w:val="single" w:sz="4" w:space="0" w:color="auto"/>
              <w:left w:val="single" w:sz="4" w:space="0" w:color="auto"/>
              <w:right w:val="single" w:sz="4" w:space="0" w:color="auto"/>
            </w:tcBorders>
            <w:hideMark/>
          </w:tcPr>
          <w:p w:rsidR="004639E4" w:rsidRPr="00F00618" w:rsidRDefault="004639E4" w:rsidP="00741197">
            <w:pPr>
              <w:spacing w:line="240" w:lineRule="auto"/>
              <w:contextualSpacing/>
              <w:jc w:val="right"/>
              <w:rPr>
                <w:rFonts w:ascii="Times New Roman" w:hAnsi="Times New Roman" w:cs="Times New Roman"/>
                <w:b/>
                <w:sz w:val="28"/>
                <w:szCs w:val="28"/>
              </w:rPr>
            </w:pPr>
          </w:p>
          <w:p w:rsidR="004639E4" w:rsidRPr="00F00618" w:rsidRDefault="004639E4" w:rsidP="00741197">
            <w:pPr>
              <w:spacing w:line="240" w:lineRule="auto"/>
              <w:contextualSpacing/>
              <w:jc w:val="right"/>
              <w:rPr>
                <w:rFonts w:ascii="Times New Roman" w:hAnsi="Times New Roman" w:cs="Times New Roman"/>
                <w:sz w:val="28"/>
                <w:szCs w:val="28"/>
              </w:rPr>
            </w:pPr>
            <w:r w:rsidRPr="00F00618">
              <w:rPr>
                <w:rFonts w:ascii="Times New Roman" w:hAnsi="Times New Roman" w:cs="Times New Roman"/>
                <w:b/>
                <w:sz w:val="28"/>
                <w:szCs w:val="28"/>
              </w:rPr>
              <w:t>Итого</w:t>
            </w:r>
          </w:p>
        </w:tc>
        <w:tc>
          <w:tcPr>
            <w:tcW w:w="1843" w:type="dxa"/>
            <w:tcBorders>
              <w:top w:val="single" w:sz="4" w:space="0" w:color="auto"/>
              <w:left w:val="single" w:sz="4" w:space="0" w:color="auto"/>
              <w:bottom w:val="single" w:sz="4" w:space="0" w:color="auto"/>
              <w:right w:val="single" w:sz="4" w:space="0" w:color="auto"/>
            </w:tcBorders>
          </w:tcPr>
          <w:p w:rsidR="004639E4" w:rsidRPr="00F00618" w:rsidRDefault="004639E4" w:rsidP="00741197">
            <w:pPr>
              <w:spacing w:line="240" w:lineRule="auto"/>
              <w:contextualSpacing/>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39E4" w:rsidRPr="00F00618" w:rsidRDefault="004639E4" w:rsidP="00741197">
            <w:pPr>
              <w:spacing w:line="240" w:lineRule="auto"/>
              <w:contextualSpacing/>
              <w:jc w:val="center"/>
              <w:rPr>
                <w:rFonts w:ascii="Times New Roman" w:hAnsi="Times New Roman" w:cs="Times New Roman"/>
                <w:sz w:val="28"/>
                <w:szCs w:val="28"/>
              </w:rPr>
            </w:pPr>
          </w:p>
        </w:tc>
      </w:tr>
      <w:tr w:rsidR="004639E4" w:rsidRPr="00F00618" w:rsidTr="00741197">
        <w:tc>
          <w:tcPr>
            <w:tcW w:w="10881" w:type="dxa"/>
            <w:gridSpan w:val="4"/>
            <w:vMerge/>
            <w:tcBorders>
              <w:left w:val="single" w:sz="4" w:space="0" w:color="auto"/>
              <w:right w:val="single" w:sz="4" w:space="0" w:color="auto"/>
            </w:tcBorders>
            <w:hideMark/>
          </w:tcPr>
          <w:p w:rsidR="004639E4" w:rsidRPr="00F00618" w:rsidRDefault="004639E4" w:rsidP="00741197">
            <w:pPr>
              <w:spacing w:line="240" w:lineRule="auto"/>
              <w:contextualSpacing/>
              <w:jc w:val="center"/>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4639E4" w:rsidRPr="00F00618" w:rsidRDefault="004639E4" w:rsidP="00741197">
            <w:pPr>
              <w:spacing w:line="240" w:lineRule="auto"/>
              <w:contextualSpacing/>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639E4" w:rsidRPr="00F00618" w:rsidRDefault="004639E4" w:rsidP="00741197">
            <w:pPr>
              <w:spacing w:line="240" w:lineRule="auto"/>
              <w:contextualSpacing/>
              <w:jc w:val="center"/>
              <w:rPr>
                <w:rFonts w:ascii="Times New Roman" w:hAnsi="Times New Roman" w:cs="Times New Roman"/>
                <w:sz w:val="28"/>
                <w:szCs w:val="28"/>
              </w:rPr>
            </w:pPr>
          </w:p>
        </w:tc>
      </w:tr>
    </w:tbl>
    <w:p w:rsidR="004639E4" w:rsidRPr="00F00618" w:rsidRDefault="004639E4" w:rsidP="004639E4">
      <w:pPr>
        <w:spacing w:line="240" w:lineRule="auto"/>
        <w:contextualSpacing/>
        <w:jc w:val="center"/>
        <w:rPr>
          <w:rFonts w:ascii="Times New Roman" w:hAnsi="Times New Roman" w:cs="Times New Roman"/>
          <w:sz w:val="28"/>
          <w:szCs w:val="28"/>
          <w:u w:val="single"/>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4639E4" w:rsidRPr="00F00618" w:rsidTr="00741197">
        <w:trPr>
          <w:jc w:val="center"/>
        </w:trPr>
        <w:tc>
          <w:tcPr>
            <w:tcW w:w="7251" w:type="dxa"/>
          </w:tcPr>
          <w:p w:rsidR="004639E4" w:rsidRPr="00F00618" w:rsidRDefault="004639E4" w:rsidP="00741197">
            <w:pPr>
              <w:contextualSpacing/>
              <w:rPr>
                <w:b/>
                <w:sz w:val="28"/>
                <w:szCs w:val="28"/>
              </w:rPr>
            </w:pPr>
          </w:p>
          <w:p w:rsidR="004639E4" w:rsidRPr="00F00618" w:rsidRDefault="004639E4" w:rsidP="00741197">
            <w:pPr>
              <w:contextualSpacing/>
              <w:rPr>
                <w:b/>
                <w:sz w:val="28"/>
                <w:szCs w:val="28"/>
              </w:rPr>
            </w:pPr>
            <w:r w:rsidRPr="00F00618">
              <w:rPr>
                <w:b/>
                <w:sz w:val="28"/>
                <w:szCs w:val="28"/>
              </w:rPr>
              <w:t>Согласовано:</w:t>
            </w:r>
          </w:p>
        </w:tc>
        <w:tc>
          <w:tcPr>
            <w:tcW w:w="7251" w:type="dxa"/>
          </w:tcPr>
          <w:p w:rsidR="004639E4" w:rsidRPr="00F00618" w:rsidRDefault="004639E4" w:rsidP="00741197">
            <w:pPr>
              <w:contextualSpacing/>
              <w:jc w:val="center"/>
              <w:rPr>
                <w:sz w:val="28"/>
                <w:szCs w:val="28"/>
              </w:rPr>
            </w:pPr>
          </w:p>
        </w:tc>
      </w:tr>
      <w:tr w:rsidR="004639E4" w:rsidRPr="00F00618" w:rsidTr="00741197">
        <w:trPr>
          <w:jc w:val="center"/>
        </w:trPr>
        <w:tc>
          <w:tcPr>
            <w:tcW w:w="7251" w:type="dxa"/>
          </w:tcPr>
          <w:p w:rsidR="004639E4" w:rsidRPr="00F00618" w:rsidRDefault="004639E4" w:rsidP="00741197">
            <w:pPr>
              <w:contextualSpacing/>
              <w:rPr>
                <w:sz w:val="28"/>
                <w:szCs w:val="28"/>
              </w:rPr>
            </w:pPr>
            <w:r w:rsidRPr="00F00618">
              <w:rPr>
                <w:sz w:val="28"/>
                <w:szCs w:val="28"/>
              </w:rPr>
              <w:t xml:space="preserve">Начальник отдела </w:t>
            </w:r>
          </w:p>
          <w:p w:rsidR="004639E4" w:rsidRPr="00F00618" w:rsidRDefault="004639E4" w:rsidP="00741197">
            <w:pPr>
              <w:contextualSpacing/>
              <w:rPr>
                <w:sz w:val="28"/>
                <w:szCs w:val="28"/>
              </w:rPr>
            </w:pPr>
            <w:r w:rsidRPr="00F00618">
              <w:rPr>
                <w:sz w:val="28"/>
                <w:szCs w:val="28"/>
              </w:rPr>
              <w:t xml:space="preserve">местной промышленности </w:t>
            </w:r>
          </w:p>
          <w:p w:rsidR="004639E4" w:rsidRPr="00F00618" w:rsidRDefault="004639E4" w:rsidP="00741197">
            <w:pPr>
              <w:contextualSpacing/>
              <w:rPr>
                <w:sz w:val="28"/>
                <w:szCs w:val="28"/>
              </w:rPr>
            </w:pPr>
            <w:r w:rsidRPr="00F00618">
              <w:rPr>
                <w:sz w:val="28"/>
                <w:szCs w:val="28"/>
              </w:rPr>
              <w:t>и сельского хозяйства администрации района</w:t>
            </w:r>
          </w:p>
          <w:p w:rsidR="004639E4" w:rsidRPr="00F00618" w:rsidRDefault="004639E4" w:rsidP="00741197">
            <w:pPr>
              <w:contextualSpacing/>
              <w:rPr>
                <w:b/>
                <w:sz w:val="28"/>
                <w:szCs w:val="28"/>
              </w:rPr>
            </w:pPr>
            <w:r w:rsidRPr="00F00618">
              <w:rPr>
                <w:b/>
                <w:sz w:val="28"/>
                <w:szCs w:val="28"/>
              </w:rPr>
              <w:t>________________ / ____________</w:t>
            </w:r>
          </w:p>
          <w:p w:rsidR="004639E4" w:rsidRPr="00F00618" w:rsidRDefault="004639E4" w:rsidP="00741197">
            <w:pPr>
              <w:contextualSpacing/>
              <w:rPr>
                <w:sz w:val="28"/>
                <w:szCs w:val="28"/>
              </w:rPr>
            </w:pPr>
            <w:r w:rsidRPr="00F00618">
              <w:rPr>
                <w:sz w:val="28"/>
                <w:szCs w:val="28"/>
              </w:rPr>
              <w:t xml:space="preserve">                        (подпись)                         ФИО</w:t>
            </w:r>
          </w:p>
        </w:tc>
        <w:tc>
          <w:tcPr>
            <w:tcW w:w="7251" w:type="dxa"/>
          </w:tcPr>
          <w:p w:rsidR="004639E4" w:rsidRPr="00F00618" w:rsidRDefault="004639E4" w:rsidP="00741197">
            <w:pPr>
              <w:ind w:left="708" w:hanging="708"/>
              <w:contextualSpacing/>
              <w:rPr>
                <w:sz w:val="28"/>
                <w:szCs w:val="28"/>
              </w:rPr>
            </w:pPr>
            <w:r w:rsidRPr="00F00618">
              <w:rPr>
                <w:sz w:val="28"/>
                <w:szCs w:val="28"/>
              </w:rPr>
              <w:t xml:space="preserve">Исполнитель </w:t>
            </w:r>
          </w:p>
          <w:p w:rsidR="004639E4" w:rsidRPr="00F00618" w:rsidRDefault="004639E4" w:rsidP="00741197">
            <w:pPr>
              <w:contextualSpacing/>
              <w:rPr>
                <w:b/>
                <w:sz w:val="28"/>
                <w:szCs w:val="28"/>
              </w:rPr>
            </w:pPr>
            <w:r w:rsidRPr="00F00618">
              <w:rPr>
                <w:b/>
                <w:sz w:val="28"/>
                <w:szCs w:val="28"/>
              </w:rPr>
              <w:t>________________ / ____________</w:t>
            </w:r>
          </w:p>
          <w:p w:rsidR="004639E4" w:rsidRPr="00F00618" w:rsidRDefault="004639E4" w:rsidP="00741197">
            <w:pPr>
              <w:ind w:left="708" w:hanging="708"/>
              <w:contextualSpacing/>
              <w:rPr>
                <w:sz w:val="28"/>
                <w:szCs w:val="28"/>
              </w:rPr>
            </w:pPr>
            <w:r w:rsidRPr="00F00618">
              <w:rPr>
                <w:sz w:val="28"/>
                <w:szCs w:val="28"/>
              </w:rPr>
              <w:t xml:space="preserve">                       (подпись)                         ФИО</w:t>
            </w:r>
          </w:p>
          <w:p w:rsidR="004639E4" w:rsidRPr="00F00618" w:rsidRDefault="004639E4" w:rsidP="00741197">
            <w:pPr>
              <w:ind w:left="708" w:hanging="708"/>
              <w:contextualSpacing/>
              <w:rPr>
                <w:sz w:val="28"/>
                <w:szCs w:val="28"/>
              </w:rPr>
            </w:pPr>
          </w:p>
          <w:p w:rsidR="004639E4" w:rsidRPr="00F00618" w:rsidRDefault="004639E4" w:rsidP="00741197">
            <w:pPr>
              <w:ind w:left="708" w:hanging="708"/>
              <w:contextualSpacing/>
              <w:rPr>
                <w:sz w:val="28"/>
                <w:szCs w:val="28"/>
              </w:rPr>
            </w:pPr>
          </w:p>
          <w:p w:rsidR="004639E4" w:rsidRPr="00F00618" w:rsidRDefault="004639E4" w:rsidP="001E5A63">
            <w:pPr>
              <w:ind w:left="708" w:hanging="708"/>
              <w:contextualSpacing/>
              <w:jc w:val="right"/>
              <w:rPr>
                <w:sz w:val="28"/>
                <w:szCs w:val="28"/>
              </w:rPr>
            </w:pPr>
            <w:r w:rsidRPr="00F00618">
              <w:rPr>
                <w:sz w:val="28"/>
                <w:szCs w:val="28"/>
              </w:rPr>
              <w:t>.»</w:t>
            </w:r>
          </w:p>
        </w:tc>
      </w:tr>
    </w:tbl>
    <w:p w:rsidR="004F7440" w:rsidRPr="00F00618" w:rsidRDefault="004F7440" w:rsidP="001E5A63">
      <w:pPr>
        <w:spacing w:line="240" w:lineRule="auto"/>
        <w:contextualSpacing/>
        <w:jc w:val="center"/>
        <w:rPr>
          <w:rFonts w:ascii="Times New Roman" w:hAnsi="Times New Roman" w:cs="Times New Roman"/>
          <w:sz w:val="24"/>
          <w:szCs w:val="24"/>
        </w:rPr>
      </w:pPr>
    </w:p>
    <w:sectPr w:rsidR="004F7440" w:rsidRPr="00F00618" w:rsidSect="004639E4">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453" w:rsidRDefault="00256453" w:rsidP="00527A77">
      <w:pPr>
        <w:spacing w:after="0" w:line="240" w:lineRule="auto"/>
      </w:pPr>
      <w:r>
        <w:separator/>
      </w:r>
    </w:p>
  </w:endnote>
  <w:endnote w:type="continuationSeparator" w:id="1">
    <w:p w:rsidR="00256453" w:rsidRDefault="00256453" w:rsidP="0052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453" w:rsidRDefault="00256453" w:rsidP="00527A77">
      <w:pPr>
        <w:spacing w:after="0" w:line="240" w:lineRule="auto"/>
      </w:pPr>
      <w:r>
        <w:separator/>
      </w:r>
    </w:p>
  </w:footnote>
  <w:footnote w:type="continuationSeparator" w:id="1">
    <w:p w:rsidR="00256453" w:rsidRDefault="00256453" w:rsidP="00527A77">
      <w:pPr>
        <w:spacing w:after="0" w:line="240" w:lineRule="auto"/>
      </w:pPr>
      <w:r>
        <w:continuationSeparator/>
      </w:r>
    </w:p>
  </w:footnote>
  <w:footnote w:id="2">
    <w:p w:rsidR="00197FDA" w:rsidRPr="00C40626" w:rsidRDefault="00197FDA" w:rsidP="00527A77"/>
    <w:p w:rsidR="00197FDA" w:rsidRPr="00C40626" w:rsidRDefault="00197FDA" w:rsidP="00527A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2">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A42B3D"/>
    <w:multiLevelType w:val="multilevel"/>
    <w:tmpl w:val="F1782B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8">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E756E9"/>
    <w:multiLevelType w:val="hybridMultilevel"/>
    <w:tmpl w:val="82F8D598"/>
    <w:lvl w:ilvl="0" w:tplc="6E46E352">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055B8F"/>
    <w:multiLevelType w:val="hybridMultilevel"/>
    <w:tmpl w:val="2B1884D6"/>
    <w:lvl w:ilvl="0" w:tplc="A538F2E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313A4A"/>
    <w:multiLevelType w:val="hybridMultilevel"/>
    <w:tmpl w:val="4FFAA180"/>
    <w:lvl w:ilvl="0" w:tplc="6F1E65A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2"/>
  </w:num>
  <w:num w:numId="3">
    <w:abstractNumId w:val="28"/>
  </w:num>
  <w:num w:numId="4">
    <w:abstractNumId w:val="39"/>
  </w:num>
  <w:num w:numId="5">
    <w:abstractNumId w:val="6"/>
  </w:num>
  <w:num w:numId="6">
    <w:abstractNumId w:val="26"/>
  </w:num>
  <w:num w:numId="7">
    <w:abstractNumId w:val="9"/>
  </w:num>
  <w:num w:numId="8">
    <w:abstractNumId w:val="13"/>
  </w:num>
  <w:num w:numId="9">
    <w:abstractNumId w:val="5"/>
  </w:num>
  <w:num w:numId="10">
    <w:abstractNumId w:val="2"/>
  </w:num>
  <w:num w:numId="11">
    <w:abstractNumId w:val="30"/>
  </w:num>
  <w:num w:numId="12">
    <w:abstractNumId w:val="38"/>
  </w:num>
  <w:num w:numId="13">
    <w:abstractNumId w:val="4"/>
  </w:num>
  <w:num w:numId="14">
    <w:abstractNumId w:val="16"/>
  </w:num>
  <w:num w:numId="15">
    <w:abstractNumId w:val="1"/>
  </w:num>
  <w:num w:numId="16">
    <w:abstractNumId w:val="10"/>
  </w:num>
  <w:num w:numId="17">
    <w:abstractNumId w:val="19"/>
  </w:num>
  <w:num w:numId="18">
    <w:abstractNumId w:val="18"/>
  </w:num>
  <w:num w:numId="19">
    <w:abstractNumId w:val="32"/>
  </w:num>
  <w:num w:numId="20">
    <w:abstractNumId w:val="24"/>
  </w:num>
  <w:num w:numId="21">
    <w:abstractNumId w:val="21"/>
  </w:num>
  <w:num w:numId="22">
    <w:abstractNumId w:val="0"/>
  </w:num>
  <w:num w:numId="23">
    <w:abstractNumId w:val="12"/>
  </w:num>
  <w:num w:numId="24">
    <w:abstractNumId w:val="20"/>
  </w:num>
  <w:num w:numId="25">
    <w:abstractNumId w:val="33"/>
  </w:num>
  <w:num w:numId="26">
    <w:abstractNumId w:val="44"/>
  </w:num>
  <w:num w:numId="27">
    <w:abstractNumId w:val="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6"/>
  </w:num>
  <w:num w:numId="37">
    <w:abstractNumId w:val="40"/>
  </w:num>
  <w:num w:numId="38">
    <w:abstractNumId w:val="31"/>
  </w:num>
  <w:num w:numId="39">
    <w:abstractNumId w:val="34"/>
  </w:num>
  <w:num w:numId="40">
    <w:abstractNumId w:val="37"/>
  </w:num>
  <w:num w:numId="41">
    <w:abstractNumId w:val="11"/>
  </w:num>
  <w:num w:numId="42">
    <w:abstractNumId w:val="15"/>
  </w:num>
  <w:num w:numId="43">
    <w:abstractNumId w:val="42"/>
  </w:num>
  <w:num w:numId="44">
    <w:abstractNumId w:val="23"/>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1F9A"/>
    <w:rsid w:val="0000181C"/>
    <w:rsid w:val="00002372"/>
    <w:rsid w:val="0000320B"/>
    <w:rsid w:val="00003A7B"/>
    <w:rsid w:val="00004A5A"/>
    <w:rsid w:val="00005721"/>
    <w:rsid w:val="000219AC"/>
    <w:rsid w:val="00021DF2"/>
    <w:rsid w:val="00024B2E"/>
    <w:rsid w:val="00030946"/>
    <w:rsid w:val="00035B86"/>
    <w:rsid w:val="000360EB"/>
    <w:rsid w:val="0005238C"/>
    <w:rsid w:val="00053C1E"/>
    <w:rsid w:val="000613BB"/>
    <w:rsid w:val="0006773E"/>
    <w:rsid w:val="00072115"/>
    <w:rsid w:val="0007330A"/>
    <w:rsid w:val="0009167F"/>
    <w:rsid w:val="00096058"/>
    <w:rsid w:val="00097E68"/>
    <w:rsid w:val="000A194F"/>
    <w:rsid w:val="000A4975"/>
    <w:rsid w:val="000B3207"/>
    <w:rsid w:val="000B3FC8"/>
    <w:rsid w:val="000B4FF4"/>
    <w:rsid w:val="000B5FE6"/>
    <w:rsid w:val="000C2223"/>
    <w:rsid w:val="000C4640"/>
    <w:rsid w:val="000C6431"/>
    <w:rsid w:val="000C7DFF"/>
    <w:rsid w:val="000D3ABC"/>
    <w:rsid w:val="000E278C"/>
    <w:rsid w:val="000F1A0B"/>
    <w:rsid w:val="000F1F44"/>
    <w:rsid w:val="001004D2"/>
    <w:rsid w:val="00103286"/>
    <w:rsid w:val="00115B6F"/>
    <w:rsid w:val="00130FB9"/>
    <w:rsid w:val="00133B4C"/>
    <w:rsid w:val="0013541F"/>
    <w:rsid w:val="001357B9"/>
    <w:rsid w:val="00154D54"/>
    <w:rsid w:val="00155781"/>
    <w:rsid w:val="00155BE9"/>
    <w:rsid w:val="001576B2"/>
    <w:rsid w:val="00157951"/>
    <w:rsid w:val="00163C30"/>
    <w:rsid w:val="001643D8"/>
    <w:rsid w:val="00166DBD"/>
    <w:rsid w:val="0018209B"/>
    <w:rsid w:val="001826C4"/>
    <w:rsid w:val="00182F13"/>
    <w:rsid w:val="00185600"/>
    <w:rsid w:val="00185BC9"/>
    <w:rsid w:val="0018602B"/>
    <w:rsid w:val="00187782"/>
    <w:rsid w:val="00190845"/>
    <w:rsid w:val="00197FDA"/>
    <w:rsid w:val="001A2B0F"/>
    <w:rsid w:val="001A6D21"/>
    <w:rsid w:val="001B12B7"/>
    <w:rsid w:val="001B23C9"/>
    <w:rsid w:val="001B267D"/>
    <w:rsid w:val="001B3474"/>
    <w:rsid w:val="001B58C9"/>
    <w:rsid w:val="001C5029"/>
    <w:rsid w:val="001C656B"/>
    <w:rsid w:val="001D302B"/>
    <w:rsid w:val="001D55AE"/>
    <w:rsid w:val="001D570A"/>
    <w:rsid w:val="001E1168"/>
    <w:rsid w:val="001E1376"/>
    <w:rsid w:val="001E2385"/>
    <w:rsid w:val="001E30B8"/>
    <w:rsid w:val="001E5A63"/>
    <w:rsid w:val="001F4BB0"/>
    <w:rsid w:val="001F6273"/>
    <w:rsid w:val="00201147"/>
    <w:rsid w:val="00203873"/>
    <w:rsid w:val="00205534"/>
    <w:rsid w:val="0020630A"/>
    <w:rsid w:val="002078E1"/>
    <w:rsid w:val="002115E8"/>
    <w:rsid w:val="00217A5A"/>
    <w:rsid w:val="00230CB6"/>
    <w:rsid w:val="00231237"/>
    <w:rsid w:val="00232281"/>
    <w:rsid w:val="002332FB"/>
    <w:rsid w:val="002336E9"/>
    <w:rsid w:val="0023447A"/>
    <w:rsid w:val="00234A56"/>
    <w:rsid w:val="002405D1"/>
    <w:rsid w:val="00245645"/>
    <w:rsid w:val="002500C2"/>
    <w:rsid w:val="00250F3C"/>
    <w:rsid w:val="00251A6E"/>
    <w:rsid w:val="00251DF4"/>
    <w:rsid w:val="00254CEA"/>
    <w:rsid w:val="00256453"/>
    <w:rsid w:val="0026279B"/>
    <w:rsid w:val="00264AEF"/>
    <w:rsid w:val="00265761"/>
    <w:rsid w:val="002714FA"/>
    <w:rsid w:val="00272A7B"/>
    <w:rsid w:val="00272D4A"/>
    <w:rsid w:val="00273DC6"/>
    <w:rsid w:val="00280074"/>
    <w:rsid w:val="00280244"/>
    <w:rsid w:val="00280333"/>
    <w:rsid w:val="0028130B"/>
    <w:rsid w:val="0028231F"/>
    <w:rsid w:val="002834A2"/>
    <w:rsid w:val="00283E4E"/>
    <w:rsid w:val="002A6778"/>
    <w:rsid w:val="002B1CE9"/>
    <w:rsid w:val="002B336F"/>
    <w:rsid w:val="002B39DC"/>
    <w:rsid w:val="002B4BC2"/>
    <w:rsid w:val="002B6B04"/>
    <w:rsid w:val="002B7EB0"/>
    <w:rsid w:val="002C1D3F"/>
    <w:rsid w:val="002C2CE6"/>
    <w:rsid w:val="002C7313"/>
    <w:rsid w:val="002D159C"/>
    <w:rsid w:val="002D3B90"/>
    <w:rsid w:val="002D5235"/>
    <w:rsid w:val="002E088D"/>
    <w:rsid w:val="002E58C8"/>
    <w:rsid w:val="002F3829"/>
    <w:rsid w:val="002F3AC5"/>
    <w:rsid w:val="00300360"/>
    <w:rsid w:val="00307143"/>
    <w:rsid w:val="00307479"/>
    <w:rsid w:val="0031562E"/>
    <w:rsid w:val="003223D8"/>
    <w:rsid w:val="00325C2D"/>
    <w:rsid w:val="00330233"/>
    <w:rsid w:val="00332BC9"/>
    <w:rsid w:val="00332E2C"/>
    <w:rsid w:val="00333B84"/>
    <w:rsid w:val="0033484C"/>
    <w:rsid w:val="003358F1"/>
    <w:rsid w:val="00337EAB"/>
    <w:rsid w:val="00341612"/>
    <w:rsid w:val="003438C3"/>
    <w:rsid w:val="00345874"/>
    <w:rsid w:val="003458DE"/>
    <w:rsid w:val="003578B7"/>
    <w:rsid w:val="0036076A"/>
    <w:rsid w:val="003615DC"/>
    <w:rsid w:val="003628D5"/>
    <w:rsid w:val="00363897"/>
    <w:rsid w:val="00365070"/>
    <w:rsid w:val="00366316"/>
    <w:rsid w:val="00366EBA"/>
    <w:rsid w:val="00374A8E"/>
    <w:rsid w:val="003754A2"/>
    <w:rsid w:val="00375F33"/>
    <w:rsid w:val="003816EA"/>
    <w:rsid w:val="003903CC"/>
    <w:rsid w:val="003921CD"/>
    <w:rsid w:val="00393200"/>
    <w:rsid w:val="003A0651"/>
    <w:rsid w:val="003A4C75"/>
    <w:rsid w:val="003A5797"/>
    <w:rsid w:val="003A7F55"/>
    <w:rsid w:val="003B09D7"/>
    <w:rsid w:val="003C5205"/>
    <w:rsid w:val="003C6D81"/>
    <w:rsid w:val="003C7BA8"/>
    <w:rsid w:val="003D06B4"/>
    <w:rsid w:val="003D165A"/>
    <w:rsid w:val="003D26CC"/>
    <w:rsid w:val="003D71F4"/>
    <w:rsid w:val="003E26F5"/>
    <w:rsid w:val="003F2C04"/>
    <w:rsid w:val="003F4FB2"/>
    <w:rsid w:val="003F6C9E"/>
    <w:rsid w:val="003F74FB"/>
    <w:rsid w:val="00401100"/>
    <w:rsid w:val="004036AA"/>
    <w:rsid w:val="004045F9"/>
    <w:rsid w:val="0040528E"/>
    <w:rsid w:val="004135F5"/>
    <w:rsid w:val="00415342"/>
    <w:rsid w:val="00415C5E"/>
    <w:rsid w:val="00420765"/>
    <w:rsid w:val="00423ACE"/>
    <w:rsid w:val="00427B6E"/>
    <w:rsid w:val="00430B2C"/>
    <w:rsid w:val="0044165C"/>
    <w:rsid w:val="00442DD1"/>
    <w:rsid w:val="004432F4"/>
    <w:rsid w:val="00445B50"/>
    <w:rsid w:val="00446C6A"/>
    <w:rsid w:val="004506C7"/>
    <w:rsid w:val="0045394A"/>
    <w:rsid w:val="00456AB9"/>
    <w:rsid w:val="00457712"/>
    <w:rsid w:val="00460E34"/>
    <w:rsid w:val="00461D30"/>
    <w:rsid w:val="004639E4"/>
    <w:rsid w:val="0046536C"/>
    <w:rsid w:val="00467C4D"/>
    <w:rsid w:val="00467CBC"/>
    <w:rsid w:val="00474664"/>
    <w:rsid w:val="00477E98"/>
    <w:rsid w:val="00485862"/>
    <w:rsid w:val="00487EC0"/>
    <w:rsid w:val="004905A6"/>
    <w:rsid w:val="00497A09"/>
    <w:rsid w:val="004B1EFB"/>
    <w:rsid w:val="004B2CD9"/>
    <w:rsid w:val="004B2CE6"/>
    <w:rsid w:val="004B38DC"/>
    <w:rsid w:val="004B5028"/>
    <w:rsid w:val="004C28B5"/>
    <w:rsid w:val="004C2BF0"/>
    <w:rsid w:val="004C52E0"/>
    <w:rsid w:val="004D7E5B"/>
    <w:rsid w:val="004E124A"/>
    <w:rsid w:val="004E4174"/>
    <w:rsid w:val="004F1D5C"/>
    <w:rsid w:val="004F21C9"/>
    <w:rsid w:val="004F4C87"/>
    <w:rsid w:val="004F7440"/>
    <w:rsid w:val="005011EB"/>
    <w:rsid w:val="00510E47"/>
    <w:rsid w:val="00515B52"/>
    <w:rsid w:val="00516A7B"/>
    <w:rsid w:val="00522DC1"/>
    <w:rsid w:val="00523170"/>
    <w:rsid w:val="00527A77"/>
    <w:rsid w:val="00532784"/>
    <w:rsid w:val="005360EF"/>
    <w:rsid w:val="005424FF"/>
    <w:rsid w:val="00546DD7"/>
    <w:rsid w:val="005476AA"/>
    <w:rsid w:val="00552249"/>
    <w:rsid w:val="0055533A"/>
    <w:rsid w:val="00556DE5"/>
    <w:rsid w:val="005575EA"/>
    <w:rsid w:val="00557A73"/>
    <w:rsid w:val="00560640"/>
    <w:rsid w:val="00563C2A"/>
    <w:rsid w:val="00564AC6"/>
    <w:rsid w:val="00566D65"/>
    <w:rsid w:val="00574296"/>
    <w:rsid w:val="0057729A"/>
    <w:rsid w:val="00580674"/>
    <w:rsid w:val="00584037"/>
    <w:rsid w:val="00593B6A"/>
    <w:rsid w:val="005959C4"/>
    <w:rsid w:val="005968B0"/>
    <w:rsid w:val="005A4F0C"/>
    <w:rsid w:val="005B26DF"/>
    <w:rsid w:val="005B51E2"/>
    <w:rsid w:val="005B5201"/>
    <w:rsid w:val="005B5264"/>
    <w:rsid w:val="005B54B1"/>
    <w:rsid w:val="005B6917"/>
    <w:rsid w:val="005B73B4"/>
    <w:rsid w:val="005B7B97"/>
    <w:rsid w:val="005C31D0"/>
    <w:rsid w:val="005C3310"/>
    <w:rsid w:val="005C5944"/>
    <w:rsid w:val="005D1649"/>
    <w:rsid w:val="005D47D1"/>
    <w:rsid w:val="005D5034"/>
    <w:rsid w:val="005E3EBD"/>
    <w:rsid w:val="005E3F9E"/>
    <w:rsid w:val="005E4E12"/>
    <w:rsid w:val="005E6054"/>
    <w:rsid w:val="005E6AC9"/>
    <w:rsid w:val="005E6D5C"/>
    <w:rsid w:val="005E7261"/>
    <w:rsid w:val="005F13C0"/>
    <w:rsid w:val="005F13EF"/>
    <w:rsid w:val="005F2F84"/>
    <w:rsid w:val="005F3371"/>
    <w:rsid w:val="005F3BBF"/>
    <w:rsid w:val="005F4652"/>
    <w:rsid w:val="005F508A"/>
    <w:rsid w:val="005F738A"/>
    <w:rsid w:val="005F7C17"/>
    <w:rsid w:val="0060076F"/>
    <w:rsid w:val="006014EC"/>
    <w:rsid w:val="0060242E"/>
    <w:rsid w:val="00604501"/>
    <w:rsid w:val="00610FD3"/>
    <w:rsid w:val="006116D8"/>
    <w:rsid w:val="0061264C"/>
    <w:rsid w:val="0061462B"/>
    <w:rsid w:val="00632C89"/>
    <w:rsid w:val="00633A3D"/>
    <w:rsid w:val="00634E5E"/>
    <w:rsid w:val="006406E8"/>
    <w:rsid w:val="0064241B"/>
    <w:rsid w:val="00643094"/>
    <w:rsid w:val="006435B7"/>
    <w:rsid w:val="00643FBE"/>
    <w:rsid w:val="00651212"/>
    <w:rsid w:val="00653A74"/>
    <w:rsid w:val="0065601F"/>
    <w:rsid w:val="00656230"/>
    <w:rsid w:val="006571C8"/>
    <w:rsid w:val="00657399"/>
    <w:rsid w:val="006610A3"/>
    <w:rsid w:val="006657E8"/>
    <w:rsid w:val="006707CB"/>
    <w:rsid w:val="00670C29"/>
    <w:rsid w:val="0067241D"/>
    <w:rsid w:val="00672957"/>
    <w:rsid w:val="00673E92"/>
    <w:rsid w:val="00676B93"/>
    <w:rsid w:val="00683622"/>
    <w:rsid w:val="00683F03"/>
    <w:rsid w:val="00685F75"/>
    <w:rsid w:val="00690BD8"/>
    <w:rsid w:val="00692742"/>
    <w:rsid w:val="00695FA1"/>
    <w:rsid w:val="006A37BD"/>
    <w:rsid w:val="006B3713"/>
    <w:rsid w:val="006C001A"/>
    <w:rsid w:val="006C27D9"/>
    <w:rsid w:val="006D2308"/>
    <w:rsid w:val="006D35CB"/>
    <w:rsid w:val="006D7844"/>
    <w:rsid w:val="006E012B"/>
    <w:rsid w:val="006E0818"/>
    <w:rsid w:val="006E21D4"/>
    <w:rsid w:val="006E30CA"/>
    <w:rsid w:val="006E4FB4"/>
    <w:rsid w:val="006E518F"/>
    <w:rsid w:val="006F333E"/>
    <w:rsid w:val="006F6D30"/>
    <w:rsid w:val="006F6D50"/>
    <w:rsid w:val="00701170"/>
    <w:rsid w:val="0070246F"/>
    <w:rsid w:val="00703B3F"/>
    <w:rsid w:val="007053ED"/>
    <w:rsid w:val="007058B6"/>
    <w:rsid w:val="00705962"/>
    <w:rsid w:val="00706AB0"/>
    <w:rsid w:val="00715FAE"/>
    <w:rsid w:val="00721B8A"/>
    <w:rsid w:val="007226AA"/>
    <w:rsid w:val="00722D19"/>
    <w:rsid w:val="00723D08"/>
    <w:rsid w:val="00723FEF"/>
    <w:rsid w:val="00730126"/>
    <w:rsid w:val="00731027"/>
    <w:rsid w:val="007333E9"/>
    <w:rsid w:val="00734402"/>
    <w:rsid w:val="00741197"/>
    <w:rsid w:val="007428D5"/>
    <w:rsid w:val="00743F27"/>
    <w:rsid w:val="00744150"/>
    <w:rsid w:val="00745A32"/>
    <w:rsid w:val="00745E9C"/>
    <w:rsid w:val="007472E7"/>
    <w:rsid w:val="00755A97"/>
    <w:rsid w:val="00762C15"/>
    <w:rsid w:val="00764200"/>
    <w:rsid w:val="007652D1"/>
    <w:rsid w:val="0076570A"/>
    <w:rsid w:val="007662DD"/>
    <w:rsid w:val="00776C28"/>
    <w:rsid w:val="00777D6A"/>
    <w:rsid w:val="007909DD"/>
    <w:rsid w:val="0079337C"/>
    <w:rsid w:val="007936D0"/>
    <w:rsid w:val="00793B92"/>
    <w:rsid w:val="0079547F"/>
    <w:rsid w:val="007A3DAF"/>
    <w:rsid w:val="007A5B88"/>
    <w:rsid w:val="007B09B3"/>
    <w:rsid w:val="007B308A"/>
    <w:rsid w:val="007B45E5"/>
    <w:rsid w:val="007B4B15"/>
    <w:rsid w:val="007B7B04"/>
    <w:rsid w:val="007C19FA"/>
    <w:rsid w:val="007C3236"/>
    <w:rsid w:val="007C4C2C"/>
    <w:rsid w:val="007C4FC9"/>
    <w:rsid w:val="007C64B6"/>
    <w:rsid w:val="007D245C"/>
    <w:rsid w:val="007D3D18"/>
    <w:rsid w:val="007D6C71"/>
    <w:rsid w:val="007E0311"/>
    <w:rsid w:val="007E4005"/>
    <w:rsid w:val="007E4088"/>
    <w:rsid w:val="007E7EDC"/>
    <w:rsid w:val="007F272D"/>
    <w:rsid w:val="007F4FC3"/>
    <w:rsid w:val="007F5D4E"/>
    <w:rsid w:val="007F723D"/>
    <w:rsid w:val="0080163F"/>
    <w:rsid w:val="0080270C"/>
    <w:rsid w:val="00803E27"/>
    <w:rsid w:val="00806158"/>
    <w:rsid w:val="008076F3"/>
    <w:rsid w:val="00812B48"/>
    <w:rsid w:val="00816834"/>
    <w:rsid w:val="008214FE"/>
    <w:rsid w:val="00826B15"/>
    <w:rsid w:val="008275FC"/>
    <w:rsid w:val="00827A75"/>
    <w:rsid w:val="0083070E"/>
    <w:rsid w:val="00833BBB"/>
    <w:rsid w:val="00834B43"/>
    <w:rsid w:val="008406CC"/>
    <w:rsid w:val="00842DCF"/>
    <w:rsid w:val="00850798"/>
    <w:rsid w:val="00852A97"/>
    <w:rsid w:val="00855C4E"/>
    <w:rsid w:val="008605B1"/>
    <w:rsid w:val="008612A0"/>
    <w:rsid w:val="00872062"/>
    <w:rsid w:val="00876163"/>
    <w:rsid w:val="00880739"/>
    <w:rsid w:val="00882F21"/>
    <w:rsid w:val="008836A3"/>
    <w:rsid w:val="00884F3C"/>
    <w:rsid w:val="0089020E"/>
    <w:rsid w:val="00890C25"/>
    <w:rsid w:val="00890C46"/>
    <w:rsid w:val="00890DD8"/>
    <w:rsid w:val="00891F9A"/>
    <w:rsid w:val="00892F47"/>
    <w:rsid w:val="0089500E"/>
    <w:rsid w:val="00895129"/>
    <w:rsid w:val="00895860"/>
    <w:rsid w:val="00895F2B"/>
    <w:rsid w:val="00896A82"/>
    <w:rsid w:val="008A088A"/>
    <w:rsid w:val="008A3C10"/>
    <w:rsid w:val="008A4DC4"/>
    <w:rsid w:val="008A73A4"/>
    <w:rsid w:val="008B2F37"/>
    <w:rsid w:val="008B4A64"/>
    <w:rsid w:val="008B66E2"/>
    <w:rsid w:val="008C13D5"/>
    <w:rsid w:val="008C1C9B"/>
    <w:rsid w:val="008C30FC"/>
    <w:rsid w:val="008C32BF"/>
    <w:rsid w:val="008C67B8"/>
    <w:rsid w:val="008D3ED6"/>
    <w:rsid w:val="008D544E"/>
    <w:rsid w:val="008D5F32"/>
    <w:rsid w:val="008E598E"/>
    <w:rsid w:val="008E61DF"/>
    <w:rsid w:val="008F08A6"/>
    <w:rsid w:val="008F1875"/>
    <w:rsid w:val="008F2EA0"/>
    <w:rsid w:val="008F37AA"/>
    <w:rsid w:val="008F48A1"/>
    <w:rsid w:val="008F4CF2"/>
    <w:rsid w:val="008F54C9"/>
    <w:rsid w:val="008F5906"/>
    <w:rsid w:val="00903618"/>
    <w:rsid w:val="0090450C"/>
    <w:rsid w:val="009064D0"/>
    <w:rsid w:val="00907E42"/>
    <w:rsid w:val="0091123B"/>
    <w:rsid w:val="009117C7"/>
    <w:rsid w:val="009117EE"/>
    <w:rsid w:val="00912968"/>
    <w:rsid w:val="00914139"/>
    <w:rsid w:val="0091438E"/>
    <w:rsid w:val="00917FF8"/>
    <w:rsid w:val="00922ACF"/>
    <w:rsid w:val="00926EB7"/>
    <w:rsid w:val="009437C0"/>
    <w:rsid w:val="0094524E"/>
    <w:rsid w:val="00945E57"/>
    <w:rsid w:val="009510D7"/>
    <w:rsid w:val="00951141"/>
    <w:rsid w:val="009519EE"/>
    <w:rsid w:val="00952DE1"/>
    <w:rsid w:val="0095417F"/>
    <w:rsid w:val="0095500B"/>
    <w:rsid w:val="009562F9"/>
    <w:rsid w:val="00960BDF"/>
    <w:rsid w:val="0096186E"/>
    <w:rsid w:val="00964BF3"/>
    <w:rsid w:val="00966724"/>
    <w:rsid w:val="009701E6"/>
    <w:rsid w:val="009771C7"/>
    <w:rsid w:val="00981815"/>
    <w:rsid w:val="0098422B"/>
    <w:rsid w:val="00984810"/>
    <w:rsid w:val="00984BCC"/>
    <w:rsid w:val="0098510C"/>
    <w:rsid w:val="00986506"/>
    <w:rsid w:val="00993F87"/>
    <w:rsid w:val="00994043"/>
    <w:rsid w:val="00995917"/>
    <w:rsid w:val="00995B1F"/>
    <w:rsid w:val="009A270C"/>
    <w:rsid w:val="009A4C90"/>
    <w:rsid w:val="009A52A7"/>
    <w:rsid w:val="009A53CC"/>
    <w:rsid w:val="009A5C53"/>
    <w:rsid w:val="009A5C97"/>
    <w:rsid w:val="009B1E1B"/>
    <w:rsid w:val="009B2321"/>
    <w:rsid w:val="009B2EAE"/>
    <w:rsid w:val="009B2EE3"/>
    <w:rsid w:val="009B68E3"/>
    <w:rsid w:val="009B7241"/>
    <w:rsid w:val="009C0ABB"/>
    <w:rsid w:val="009C456A"/>
    <w:rsid w:val="009C4FB4"/>
    <w:rsid w:val="009D0883"/>
    <w:rsid w:val="009D088C"/>
    <w:rsid w:val="009D57F4"/>
    <w:rsid w:val="009E0B73"/>
    <w:rsid w:val="009E1EBF"/>
    <w:rsid w:val="009E4BE1"/>
    <w:rsid w:val="009E754E"/>
    <w:rsid w:val="009F6B78"/>
    <w:rsid w:val="009F6F57"/>
    <w:rsid w:val="00A01844"/>
    <w:rsid w:val="00A04F76"/>
    <w:rsid w:val="00A126DF"/>
    <w:rsid w:val="00A13927"/>
    <w:rsid w:val="00A23DB7"/>
    <w:rsid w:val="00A303EE"/>
    <w:rsid w:val="00A304B7"/>
    <w:rsid w:val="00A363B9"/>
    <w:rsid w:val="00A40A8F"/>
    <w:rsid w:val="00A4197E"/>
    <w:rsid w:val="00A500F3"/>
    <w:rsid w:val="00A505E3"/>
    <w:rsid w:val="00A51692"/>
    <w:rsid w:val="00A622E5"/>
    <w:rsid w:val="00A654D7"/>
    <w:rsid w:val="00A679E7"/>
    <w:rsid w:val="00A7058B"/>
    <w:rsid w:val="00A70E23"/>
    <w:rsid w:val="00A739A9"/>
    <w:rsid w:val="00A75AB0"/>
    <w:rsid w:val="00A77FE5"/>
    <w:rsid w:val="00A8472E"/>
    <w:rsid w:val="00A84986"/>
    <w:rsid w:val="00AA4275"/>
    <w:rsid w:val="00AA48D4"/>
    <w:rsid w:val="00AA4D68"/>
    <w:rsid w:val="00AA641B"/>
    <w:rsid w:val="00AB25C7"/>
    <w:rsid w:val="00AC7D85"/>
    <w:rsid w:val="00AD0E0E"/>
    <w:rsid w:val="00AD2233"/>
    <w:rsid w:val="00AD3880"/>
    <w:rsid w:val="00AD3AAF"/>
    <w:rsid w:val="00AE0AB3"/>
    <w:rsid w:val="00AE1DEE"/>
    <w:rsid w:val="00AF0A70"/>
    <w:rsid w:val="00AF1C8B"/>
    <w:rsid w:val="00AF1FCA"/>
    <w:rsid w:val="00AF4DE4"/>
    <w:rsid w:val="00B00750"/>
    <w:rsid w:val="00B059C1"/>
    <w:rsid w:val="00B0683E"/>
    <w:rsid w:val="00B12CA1"/>
    <w:rsid w:val="00B176FD"/>
    <w:rsid w:val="00B205A9"/>
    <w:rsid w:val="00B2311A"/>
    <w:rsid w:val="00B23322"/>
    <w:rsid w:val="00B26903"/>
    <w:rsid w:val="00B27022"/>
    <w:rsid w:val="00B33B17"/>
    <w:rsid w:val="00B33CEE"/>
    <w:rsid w:val="00B352E4"/>
    <w:rsid w:val="00B366C1"/>
    <w:rsid w:val="00B36C49"/>
    <w:rsid w:val="00B4014C"/>
    <w:rsid w:val="00B40D84"/>
    <w:rsid w:val="00B42A3F"/>
    <w:rsid w:val="00B4578D"/>
    <w:rsid w:val="00B524C9"/>
    <w:rsid w:val="00B66E62"/>
    <w:rsid w:val="00B73464"/>
    <w:rsid w:val="00B74CD6"/>
    <w:rsid w:val="00B813FB"/>
    <w:rsid w:val="00B82C09"/>
    <w:rsid w:val="00B867E0"/>
    <w:rsid w:val="00B86D67"/>
    <w:rsid w:val="00B94DEE"/>
    <w:rsid w:val="00B963AB"/>
    <w:rsid w:val="00BA10D6"/>
    <w:rsid w:val="00BA7C76"/>
    <w:rsid w:val="00BB1F3F"/>
    <w:rsid w:val="00BB25DA"/>
    <w:rsid w:val="00BB2692"/>
    <w:rsid w:val="00BB2C2B"/>
    <w:rsid w:val="00BB46EF"/>
    <w:rsid w:val="00BB7A26"/>
    <w:rsid w:val="00BC03E0"/>
    <w:rsid w:val="00BD6DCF"/>
    <w:rsid w:val="00BE20F9"/>
    <w:rsid w:val="00BE65C3"/>
    <w:rsid w:val="00BF3306"/>
    <w:rsid w:val="00C002FA"/>
    <w:rsid w:val="00C00FCB"/>
    <w:rsid w:val="00C015D9"/>
    <w:rsid w:val="00C02074"/>
    <w:rsid w:val="00C02E30"/>
    <w:rsid w:val="00C07235"/>
    <w:rsid w:val="00C11A4F"/>
    <w:rsid w:val="00C1211B"/>
    <w:rsid w:val="00C20ACC"/>
    <w:rsid w:val="00C23D7D"/>
    <w:rsid w:val="00C2484F"/>
    <w:rsid w:val="00C272CA"/>
    <w:rsid w:val="00C30DFC"/>
    <w:rsid w:val="00C35D5F"/>
    <w:rsid w:val="00C3725C"/>
    <w:rsid w:val="00C374CE"/>
    <w:rsid w:val="00C443F1"/>
    <w:rsid w:val="00C46D42"/>
    <w:rsid w:val="00C510C1"/>
    <w:rsid w:val="00C51678"/>
    <w:rsid w:val="00C55985"/>
    <w:rsid w:val="00C57D13"/>
    <w:rsid w:val="00C6022B"/>
    <w:rsid w:val="00C62C3D"/>
    <w:rsid w:val="00C63FC4"/>
    <w:rsid w:val="00C6658C"/>
    <w:rsid w:val="00C67ECF"/>
    <w:rsid w:val="00C709FF"/>
    <w:rsid w:val="00C805BD"/>
    <w:rsid w:val="00C80E94"/>
    <w:rsid w:val="00C902BD"/>
    <w:rsid w:val="00C90390"/>
    <w:rsid w:val="00C93401"/>
    <w:rsid w:val="00C940E7"/>
    <w:rsid w:val="00C94D03"/>
    <w:rsid w:val="00C95C9E"/>
    <w:rsid w:val="00CA2148"/>
    <w:rsid w:val="00CA40F4"/>
    <w:rsid w:val="00CA479F"/>
    <w:rsid w:val="00CA4CDD"/>
    <w:rsid w:val="00CB1D5C"/>
    <w:rsid w:val="00CB5FD6"/>
    <w:rsid w:val="00CB6415"/>
    <w:rsid w:val="00CB7713"/>
    <w:rsid w:val="00CC0AF7"/>
    <w:rsid w:val="00CC2422"/>
    <w:rsid w:val="00CC3266"/>
    <w:rsid w:val="00CC37CF"/>
    <w:rsid w:val="00CC51C4"/>
    <w:rsid w:val="00CC7920"/>
    <w:rsid w:val="00CD174B"/>
    <w:rsid w:val="00CD7173"/>
    <w:rsid w:val="00CE0D1F"/>
    <w:rsid w:val="00CE2A69"/>
    <w:rsid w:val="00CE3551"/>
    <w:rsid w:val="00CE39BF"/>
    <w:rsid w:val="00CE49B1"/>
    <w:rsid w:val="00CE52FB"/>
    <w:rsid w:val="00CF251B"/>
    <w:rsid w:val="00CF3133"/>
    <w:rsid w:val="00CF368D"/>
    <w:rsid w:val="00CF438A"/>
    <w:rsid w:val="00CF4463"/>
    <w:rsid w:val="00CF5241"/>
    <w:rsid w:val="00CF5344"/>
    <w:rsid w:val="00CF5D11"/>
    <w:rsid w:val="00CF6166"/>
    <w:rsid w:val="00D006F4"/>
    <w:rsid w:val="00D030CD"/>
    <w:rsid w:val="00D03C15"/>
    <w:rsid w:val="00D132BF"/>
    <w:rsid w:val="00D132ED"/>
    <w:rsid w:val="00D13DAD"/>
    <w:rsid w:val="00D22B77"/>
    <w:rsid w:val="00D24DAC"/>
    <w:rsid w:val="00D25110"/>
    <w:rsid w:val="00D32A42"/>
    <w:rsid w:val="00D4019F"/>
    <w:rsid w:val="00D41DD1"/>
    <w:rsid w:val="00D42039"/>
    <w:rsid w:val="00D436CD"/>
    <w:rsid w:val="00D46B92"/>
    <w:rsid w:val="00D51AD8"/>
    <w:rsid w:val="00D601D7"/>
    <w:rsid w:val="00D6085A"/>
    <w:rsid w:val="00D60F6B"/>
    <w:rsid w:val="00D626E4"/>
    <w:rsid w:val="00D67313"/>
    <w:rsid w:val="00D673B7"/>
    <w:rsid w:val="00D734FB"/>
    <w:rsid w:val="00D817E8"/>
    <w:rsid w:val="00D8253A"/>
    <w:rsid w:val="00D83224"/>
    <w:rsid w:val="00D852B0"/>
    <w:rsid w:val="00D85F9F"/>
    <w:rsid w:val="00D86563"/>
    <w:rsid w:val="00D91E64"/>
    <w:rsid w:val="00D932F9"/>
    <w:rsid w:val="00D93A39"/>
    <w:rsid w:val="00D93BBE"/>
    <w:rsid w:val="00D94BBF"/>
    <w:rsid w:val="00DA14FA"/>
    <w:rsid w:val="00DA3B56"/>
    <w:rsid w:val="00DB5B36"/>
    <w:rsid w:val="00DC0649"/>
    <w:rsid w:val="00DC6042"/>
    <w:rsid w:val="00DC672E"/>
    <w:rsid w:val="00DC7BB5"/>
    <w:rsid w:val="00DC7F9B"/>
    <w:rsid w:val="00DD6C6C"/>
    <w:rsid w:val="00DD79B9"/>
    <w:rsid w:val="00DE0499"/>
    <w:rsid w:val="00DE3891"/>
    <w:rsid w:val="00DE4373"/>
    <w:rsid w:val="00DE6AE6"/>
    <w:rsid w:val="00DF3159"/>
    <w:rsid w:val="00E00D2C"/>
    <w:rsid w:val="00E019A5"/>
    <w:rsid w:val="00E01F64"/>
    <w:rsid w:val="00E02785"/>
    <w:rsid w:val="00E04E1F"/>
    <w:rsid w:val="00E07821"/>
    <w:rsid w:val="00E141CF"/>
    <w:rsid w:val="00E17BDE"/>
    <w:rsid w:val="00E20073"/>
    <w:rsid w:val="00E21C80"/>
    <w:rsid w:val="00E24F81"/>
    <w:rsid w:val="00E316C4"/>
    <w:rsid w:val="00E32F37"/>
    <w:rsid w:val="00E35ADF"/>
    <w:rsid w:val="00E41D16"/>
    <w:rsid w:val="00E4604E"/>
    <w:rsid w:val="00E53202"/>
    <w:rsid w:val="00E53608"/>
    <w:rsid w:val="00E54745"/>
    <w:rsid w:val="00E6080D"/>
    <w:rsid w:val="00E6150D"/>
    <w:rsid w:val="00E61913"/>
    <w:rsid w:val="00E64837"/>
    <w:rsid w:val="00E71650"/>
    <w:rsid w:val="00E71C31"/>
    <w:rsid w:val="00E71F62"/>
    <w:rsid w:val="00E74294"/>
    <w:rsid w:val="00E80439"/>
    <w:rsid w:val="00E80D2A"/>
    <w:rsid w:val="00E826C7"/>
    <w:rsid w:val="00E84E0F"/>
    <w:rsid w:val="00E85CB7"/>
    <w:rsid w:val="00E91E6F"/>
    <w:rsid w:val="00E9326D"/>
    <w:rsid w:val="00E959B7"/>
    <w:rsid w:val="00E95B60"/>
    <w:rsid w:val="00E95CD4"/>
    <w:rsid w:val="00E97C7C"/>
    <w:rsid w:val="00EA0F90"/>
    <w:rsid w:val="00EA2E25"/>
    <w:rsid w:val="00EA30B5"/>
    <w:rsid w:val="00EA76AC"/>
    <w:rsid w:val="00EB2E69"/>
    <w:rsid w:val="00EB5D4C"/>
    <w:rsid w:val="00EB620D"/>
    <w:rsid w:val="00EB700C"/>
    <w:rsid w:val="00EC0823"/>
    <w:rsid w:val="00EC553A"/>
    <w:rsid w:val="00ED03ED"/>
    <w:rsid w:val="00ED3A54"/>
    <w:rsid w:val="00ED6E22"/>
    <w:rsid w:val="00ED7849"/>
    <w:rsid w:val="00EE08C5"/>
    <w:rsid w:val="00EE15AD"/>
    <w:rsid w:val="00EF2195"/>
    <w:rsid w:val="00EF4BDB"/>
    <w:rsid w:val="00F00618"/>
    <w:rsid w:val="00F01103"/>
    <w:rsid w:val="00F07AA4"/>
    <w:rsid w:val="00F11890"/>
    <w:rsid w:val="00F1321B"/>
    <w:rsid w:val="00F14318"/>
    <w:rsid w:val="00F167BC"/>
    <w:rsid w:val="00F17E6F"/>
    <w:rsid w:val="00F20303"/>
    <w:rsid w:val="00F23352"/>
    <w:rsid w:val="00F24183"/>
    <w:rsid w:val="00F30976"/>
    <w:rsid w:val="00F3256D"/>
    <w:rsid w:val="00F32918"/>
    <w:rsid w:val="00F32A43"/>
    <w:rsid w:val="00F32BDB"/>
    <w:rsid w:val="00F33FCD"/>
    <w:rsid w:val="00F348DA"/>
    <w:rsid w:val="00F34A2F"/>
    <w:rsid w:val="00F401E0"/>
    <w:rsid w:val="00F410DC"/>
    <w:rsid w:val="00F41739"/>
    <w:rsid w:val="00F45E1D"/>
    <w:rsid w:val="00F46650"/>
    <w:rsid w:val="00F50D46"/>
    <w:rsid w:val="00F51D9E"/>
    <w:rsid w:val="00F62774"/>
    <w:rsid w:val="00F62A4D"/>
    <w:rsid w:val="00F67D69"/>
    <w:rsid w:val="00F70CB7"/>
    <w:rsid w:val="00F72067"/>
    <w:rsid w:val="00F75C89"/>
    <w:rsid w:val="00F75E9A"/>
    <w:rsid w:val="00F85F13"/>
    <w:rsid w:val="00F8689D"/>
    <w:rsid w:val="00F93109"/>
    <w:rsid w:val="00F932C4"/>
    <w:rsid w:val="00F970A1"/>
    <w:rsid w:val="00FA007C"/>
    <w:rsid w:val="00FA1CE3"/>
    <w:rsid w:val="00FA3B2B"/>
    <w:rsid w:val="00FA4647"/>
    <w:rsid w:val="00FA512A"/>
    <w:rsid w:val="00FA51A2"/>
    <w:rsid w:val="00FA6623"/>
    <w:rsid w:val="00FB492B"/>
    <w:rsid w:val="00FB6389"/>
    <w:rsid w:val="00FC0BA2"/>
    <w:rsid w:val="00FC4CDB"/>
    <w:rsid w:val="00FD0502"/>
    <w:rsid w:val="00FD4093"/>
    <w:rsid w:val="00FD43C5"/>
    <w:rsid w:val="00FD4B53"/>
    <w:rsid w:val="00FD7416"/>
    <w:rsid w:val="00FF0EE5"/>
    <w:rsid w:val="00FF2D90"/>
    <w:rsid w:val="00FF2F2F"/>
    <w:rsid w:val="00FF5C2A"/>
    <w:rsid w:val="00FF755B"/>
    <w:rsid w:val="00FF7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envelope address" w:uiPriority="0"/>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53A"/>
  </w:style>
  <w:style w:type="paragraph" w:styleId="1">
    <w:name w:val="heading 1"/>
    <w:basedOn w:val="a"/>
    <w:next w:val="a"/>
    <w:link w:val="10"/>
    <w:qFormat/>
    <w:rsid w:val="00E41D16"/>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80615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80615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0615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06158"/>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806158"/>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E41D16"/>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qFormat/>
    <w:rsid w:val="00806158"/>
    <w:pPr>
      <w:tabs>
        <w:tab w:val="left" w:pos="2149"/>
      </w:tabs>
      <w:suppressAutoHyphens/>
      <w:spacing w:before="240" w:after="60" w:line="360" w:lineRule="auto"/>
      <w:ind w:left="2149" w:hanging="1440"/>
      <w:jc w:val="both"/>
      <w:outlineLvl w:val="7"/>
    </w:pPr>
    <w:rPr>
      <w:rFonts w:ascii="Times New Roman" w:eastAsia="Times New Roman" w:hAnsi="Times New Roman" w:cs="Times New Roman"/>
      <w:i/>
      <w:iCs/>
      <w:sz w:val="28"/>
      <w:szCs w:val="28"/>
      <w:lang w:eastAsia="ar-SA"/>
    </w:rPr>
  </w:style>
  <w:style w:type="paragraph" w:styleId="9">
    <w:name w:val="heading 9"/>
    <w:basedOn w:val="a"/>
    <w:next w:val="a0"/>
    <w:link w:val="90"/>
    <w:qFormat/>
    <w:rsid w:val="00806158"/>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1D16"/>
    <w:rPr>
      <w:rFonts w:ascii="Times New Roman" w:eastAsia="Times New Roman" w:hAnsi="Times New Roman" w:cs="Times New Roman"/>
      <w:b/>
      <w:bCs/>
      <w:sz w:val="44"/>
      <w:szCs w:val="20"/>
    </w:rPr>
  </w:style>
  <w:style w:type="character" w:customStyle="1" w:styleId="70">
    <w:name w:val="Заголовок 7 Знак"/>
    <w:basedOn w:val="a1"/>
    <w:link w:val="7"/>
    <w:uiPriority w:val="99"/>
    <w:rsid w:val="00E41D16"/>
    <w:rPr>
      <w:rFonts w:ascii="Times New Roman" w:eastAsia="Times New Roman" w:hAnsi="Times New Roman" w:cs="Times New Roman"/>
      <w:sz w:val="40"/>
      <w:szCs w:val="20"/>
    </w:rPr>
  </w:style>
  <w:style w:type="paragraph" w:customStyle="1" w:styleId="ConsPlusNormal">
    <w:name w:val="ConsPlusNormal"/>
    <w:link w:val="ConsPlusNormal0"/>
    <w:qFormat/>
    <w:rsid w:val="00891F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91F9A"/>
    <w:rPr>
      <w:rFonts w:ascii="Arial" w:eastAsia="Times New Roman" w:hAnsi="Arial" w:cs="Arial"/>
      <w:sz w:val="20"/>
      <w:szCs w:val="20"/>
    </w:rPr>
  </w:style>
  <w:style w:type="paragraph" w:customStyle="1" w:styleId="Default">
    <w:name w:val="Default"/>
    <w:qFormat/>
    <w:rsid w:val="00891F9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4">
    <w:name w:val="Hyperlink"/>
    <w:uiPriority w:val="99"/>
    <w:unhideWhenUsed/>
    <w:rsid w:val="005E7261"/>
    <w:rPr>
      <w:color w:val="0000FF"/>
      <w:u w:val="single"/>
    </w:rPr>
  </w:style>
  <w:style w:type="paragraph" w:styleId="a5">
    <w:name w:val="header"/>
    <w:basedOn w:val="a"/>
    <w:link w:val="a6"/>
    <w:uiPriority w:val="99"/>
    <w:rsid w:val="00F32A43"/>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Верхний колонтитул Знак"/>
    <w:basedOn w:val="a1"/>
    <w:link w:val="a5"/>
    <w:uiPriority w:val="99"/>
    <w:rsid w:val="00F32A43"/>
    <w:rPr>
      <w:rFonts w:ascii="Times New Roman" w:eastAsia="Times New Roman" w:hAnsi="Times New Roman" w:cs="Times New Roman"/>
      <w:sz w:val="28"/>
      <w:szCs w:val="28"/>
    </w:rPr>
  </w:style>
  <w:style w:type="paragraph" w:customStyle="1" w:styleId="ConsPlusTitle">
    <w:name w:val="ConsPlusTitle"/>
    <w:qFormat/>
    <w:rsid w:val="00115B6F"/>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List Paragraph"/>
    <w:basedOn w:val="a"/>
    <w:uiPriority w:val="34"/>
    <w:qFormat/>
    <w:rsid w:val="00F30976"/>
    <w:pPr>
      <w:ind w:left="720"/>
      <w:contextualSpacing/>
    </w:pPr>
  </w:style>
  <w:style w:type="table" w:styleId="a8">
    <w:name w:val="Table Grid"/>
    <w:basedOn w:val="a2"/>
    <w:rsid w:val="007B09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B4BC2"/>
    <w:pPr>
      <w:spacing w:after="0" w:line="240" w:lineRule="auto"/>
    </w:pPr>
    <w:rPr>
      <w:rFonts w:ascii="Calibri" w:eastAsia="Calibri" w:hAnsi="Calibri" w:cs="Times New Roman"/>
      <w:lang w:eastAsia="en-US"/>
    </w:rPr>
  </w:style>
  <w:style w:type="character" w:customStyle="1" w:styleId="20">
    <w:name w:val="Заголовок 2 Знак"/>
    <w:basedOn w:val="a1"/>
    <w:link w:val="2"/>
    <w:rsid w:val="00806158"/>
    <w:rPr>
      <w:rFonts w:ascii="Arial" w:eastAsia="Times New Roman" w:hAnsi="Arial" w:cs="Arial"/>
      <w:b/>
      <w:bCs/>
      <w:i/>
      <w:iCs/>
      <w:sz w:val="28"/>
      <w:szCs w:val="28"/>
    </w:rPr>
  </w:style>
  <w:style w:type="character" w:customStyle="1" w:styleId="30">
    <w:name w:val="Заголовок 3 Знак"/>
    <w:basedOn w:val="a1"/>
    <w:link w:val="3"/>
    <w:rsid w:val="00806158"/>
    <w:rPr>
      <w:rFonts w:ascii="Arial" w:eastAsia="Times New Roman" w:hAnsi="Arial" w:cs="Arial"/>
      <w:b/>
      <w:bCs/>
      <w:sz w:val="26"/>
      <w:szCs w:val="26"/>
    </w:rPr>
  </w:style>
  <w:style w:type="character" w:customStyle="1" w:styleId="40">
    <w:name w:val="Заголовок 4 Знак"/>
    <w:basedOn w:val="a1"/>
    <w:link w:val="4"/>
    <w:rsid w:val="00806158"/>
    <w:rPr>
      <w:rFonts w:ascii="Times New Roman" w:eastAsia="Times New Roman" w:hAnsi="Times New Roman" w:cs="Times New Roman"/>
      <w:b/>
      <w:bCs/>
      <w:sz w:val="28"/>
      <w:szCs w:val="28"/>
    </w:rPr>
  </w:style>
  <w:style w:type="character" w:customStyle="1" w:styleId="50">
    <w:name w:val="Заголовок 5 Знак"/>
    <w:basedOn w:val="a1"/>
    <w:link w:val="5"/>
    <w:rsid w:val="00806158"/>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806158"/>
    <w:rPr>
      <w:rFonts w:ascii="Times New Roman" w:eastAsia="Times New Roman" w:hAnsi="Times New Roman" w:cs="Times New Roman"/>
      <w:b/>
      <w:bCs/>
      <w:lang w:eastAsia="ar-SA"/>
    </w:rPr>
  </w:style>
  <w:style w:type="character" w:customStyle="1" w:styleId="80">
    <w:name w:val="Заголовок 8 Знак"/>
    <w:basedOn w:val="a1"/>
    <w:link w:val="8"/>
    <w:rsid w:val="00806158"/>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806158"/>
    <w:rPr>
      <w:rFonts w:ascii="Times New Roman" w:eastAsia="Times New Roman" w:hAnsi="Times New Roman" w:cs="Times New Roman"/>
      <w:sz w:val="18"/>
      <w:szCs w:val="18"/>
      <w:lang w:eastAsia="ar-SA"/>
    </w:rPr>
  </w:style>
  <w:style w:type="paragraph" w:styleId="a0">
    <w:name w:val="Body Text"/>
    <w:basedOn w:val="a"/>
    <w:link w:val="aa"/>
    <w:rsid w:val="00806158"/>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1"/>
    <w:link w:val="a0"/>
    <w:rsid w:val="00806158"/>
    <w:rPr>
      <w:rFonts w:ascii="Times New Roman" w:eastAsia="Times New Roman" w:hAnsi="Times New Roman" w:cs="Times New Roman"/>
      <w:sz w:val="28"/>
      <w:szCs w:val="20"/>
    </w:rPr>
  </w:style>
  <w:style w:type="character" w:styleId="ab">
    <w:name w:val="page number"/>
    <w:basedOn w:val="a1"/>
    <w:rsid w:val="00806158"/>
  </w:style>
  <w:style w:type="paragraph" w:styleId="ac">
    <w:name w:val="footer"/>
    <w:basedOn w:val="a"/>
    <w:link w:val="ad"/>
    <w:rsid w:val="0080615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d">
    <w:name w:val="Нижний колонтитул Знак"/>
    <w:basedOn w:val="a1"/>
    <w:link w:val="ac"/>
    <w:rsid w:val="00806158"/>
    <w:rPr>
      <w:rFonts w:ascii="Times New Roman" w:eastAsia="Times New Roman" w:hAnsi="Times New Roman" w:cs="Times New Roman"/>
      <w:sz w:val="28"/>
      <w:szCs w:val="28"/>
    </w:rPr>
  </w:style>
  <w:style w:type="paragraph" w:styleId="21">
    <w:name w:val="Body Text Indent 2"/>
    <w:basedOn w:val="a"/>
    <w:link w:val="22"/>
    <w:rsid w:val="00806158"/>
    <w:pPr>
      <w:spacing w:after="120" w:line="480" w:lineRule="auto"/>
      <w:ind w:left="283"/>
    </w:pPr>
    <w:rPr>
      <w:rFonts w:ascii="Times New Roman" w:eastAsia="Times New Roman" w:hAnsi="Times New Roman" w:cs="Times New Roman"/>
      <w:sz w:val="28"/>
      <w:szCs w:val="28"/>
    </w:rPr>
  </w:style>
  <w:style w:type="character" w:customStyle="1" w:styleId="22">
    <w:name w:val="Основной текст с отступом 2 Знак"/>
    <w:basedOn w:val="a1"/>
    <w:link w:val="21"/>
    <w:rsid w:val="00806158"/>
    <w:rPr>
      <w:rFonts w:ascii="Times New Roman" w:eastAsia="Times New Roman" w:hAnsi="Times New Roman" w:cs="Times New Roman"/>
      <w:sz w:val="28"/>
      <w:szCs w:val="28"/>
    </w:rPr>
  </w:style>
  <w:style w:type="paragraph" w:styleId="ae">
    <w:name w:val="Block Text"/>
    <w:basedOn w:val="a"/>
    <w:rsid w:val="00806158"/>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uiPriority w:val="99"/>
    <w:qFormat/>
    <w:rsid w:val="008061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80615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806158"/>
    <w:rPr>
      <w:rFonts w:ascii="Times New Roman" w:eastAsia="Times New Roman" w:hAnsi="Times New Roman" w:cs="Times New Roman"/>
      <w:sz w:val="16"/>
      <w:szCs w:val="16"/>
    </w:rPr>
  </w:style>
  <w:style w:type="paragraph" w:styleId="23">
    <w:name w:val="Body Text 2"/>
    <w:basedOn w:val="a"/>
    <w:link w:val="24"/>
    <w:rsid w:val="00806158"/>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1"/>
    <w:link w:val="23"/>
    <w:rsid w:val="00806158"/>
    <w:rPr>
      <w:rFonts w:ascii="Times New Roman" w:eastAsia="Times New Roman" w:hAnsi="Times New Roman" w:cs="Times New Roman"/>
      <w:sz w:val="28"/>
      <w:szCs w:val="28"/>
    </w:rPr>
  </w:style>
  <w:style w:type="paragraph" w:customStyle="1" w:styleId="210">
    <w:name w:val="Основной текст с отступом 21"/>
    <w:basedOn w:val="11"/>
    <w:rsid w:val="00806158"/>
    <w:pPr>
      <w:ind w:firstLine="709"/>
      <w:jc w:val="both"/>
    </w:pPr>
    <w:rPr>
      <w:snapToGrid w:val="0"/>
    </w:rPr>
  </w:style>
  <w:style w:type="paragraph" w:customStyle="1" w:styleId="11">
    <w:name w:val="Обычный1"/>
    <w:rsid w:val="00806158"/>
    <w:pPr>
      <w:spacing w:after="0" w:line="240" w:lineRule="auto"/>
    </w:pPr>
    <w:rPr>
      <w:rFonts w:ascii="Times New Roman" w:eastAsia="Times New Roman" w:hAnsi="Times New Roman" w:cs="Times New Roman"/>
      <w:sz w:val="28"/>
      <w:szCs w:val="20"/>
    </w:rPr>
  </w:style>
  <w:style w:type="paragraph" w:styleId="af">
    <w:name w:val="Balloon Text"/>
    <w:basedOn w:val="a"/>
    <w:link w:val="af0"/>
    <w:uiPriority w:val="99"/>
    <w:rsid w:val="00806158"/>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uiPriority w:val="99"/>
    <w:rsid w:val="00806158"/>
    <w:rPr>
      <w:rFonts w:ascii="Tahoma" w:eastAsia="Times New Roman" w:hAnsi="Tahoma" w:cs="Tahoma"/>
      <w:sz w:val="16"/>
      <w:szCs w:val="16"/>
    </w:rPr>
  </w:style>
  <w:style w:type="paragraph" w:customStyle="1" w:styleId="af1">
    <w:name w:val="Знак Знак Знак Знак"/>
    <w:basedOn w:val="a"/>
    <w:rsid w:val="00806158"/>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2">
    <w:name w:val="Title"/>
    <w:basedOn w:val="a"/>
    <w:link w:val="af3"/>
    <w:qFormat/>
    <w:rsid w:val="00806158"/>
    <w:pPr>
      <w:spacing w:after="0" w:line="240" w:lineRule="auto"/>
      <w:jc w:val="center"/>
    </w:pPr>
    <w:rPr>
      <w:rFonts w:ascii="Times New Roman" w:eastAsia="Times New Roman" w:hAnsi="Times New Roman" w:cs="Times New Roman"/>
      <w:sz w:val="28"/>
      <w:szCs w:val="20"/>
    </w:rPr>
  </w:style>
  <w:style w:type="character" w:customStyle="1" w:styleId="af3">
    <w:name w:val="Название Знак"/>
    <w:basedOn w:val="a1"/>
    <w:link w:val="af2"/>
    <w:rsid w:val="00806158"/>
    <w:rPr>
      <w:rFonts w:ascii="Times New Roman" w:eastAsia="Times New Roman" w:hAnsi="Times New Roman" w:cs="Times New Roman"/>
      <w:sz w:val="28"/>
      <w:szCs w:val="20"/>
    </w:rPr>
  </w:style>
  <w:style w:type="paragraph" w:styleId="af4">
    <w:name w:val="Body Text Indent"/>
    <w:basedOn w:val="a"/>
    <w:link w:val="af5"/>
    <w:rsid w:val="00806158"/>
    <w:pPr>
      <w:spacing w:after="120" w:line="240" w:lineRule="auto"/>
      <w:ind w:left="283"/>
    </w:pPr>
    <w:rPr>
      <w:rFonts w:ascii="Times New Roman" w:eastAsia="Times New Roman" w:hAnsi="Times New Roman" w:cs="Times New Roman"/>
      <w:sz w:val="28"/>
      <w:szCs w:val="28"/>
    </w:rPr>
  </w:style>
  <w:style w:type="character" w:customStyle="1" w:styleId="af5">
    <w:name w:val="Основной текст с отступом Знак"/>
    <w:basedOn w:val="a1"/>
    <w:link w:val="af4"/>
    <w:rsid w:val="00806158"/>
    <w:rPr>
      <w:rFonts w:ascii="Times New Roman" w:eastAsia="Times New Roman" w:hAnsi="Times New Roman" w:cs="Times New Roman"/>
      <w:sz w:val="28"/>
      <w:szCs w:val="28"/>
    </w:rPr>
  </w:style>
  <w:style w:type="paragraph" w:customStyle="1" w:styleId="12">
    <w:name w:val="заголовок 1"/>
    <w:basedOn w:val="a"/>
    <w:next w:val="a"/>
    <w:qFormat/>
    <w:rsid w:val="00806158"/>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806158"/>
    <w:pPr>
      <w:snapToGrid w:val="0"/>
      <w:jc w:val="both"/>
    </w:pPr>
    <w:rPr>
      <w:rFonts w:ascii="a_Timer" w:hAnsi="a_Timer"/>
    </w:rPr>
  </w:style>
  <w:style w:type="paragraph" w:customStyle="1" w:styleId="14">
    <w:name w:val="Заголовок_1 Знак"/>
    <w:basedOn w:val="a"/>
    <w:qFormat/>
    <w:rsid w:val="00806158"/>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806158"/>
    <w:pPr>
      <w:spacing w:after="0" w:line="240" w:lineRule="auto"/>
      <w:jc w:val="both"/>
    </w:pPr>
    <w:rPr>
      <w:rFonts w:ascii="Times New Roman" w:eastAsia="Times New Roman" w:hAnsi="Times New Roman" w:cs="Times New Roman"/>
      <w:sz w:val="28"/>
      <w:szCs w:val="20"/>
    </w:rPr>
  </w:style>
  <w:style w:type="paragraph" w:customStyle="1" w:styleId="af6">
    <w:name w:val="Тескт"/>
    <w:basedOn w:val="a"/>
    <w:qFormat/>
    <w:rsid w:val="00806158"/>
    <w:pPr>
      <w:spacing w:after="0" w:line="360" w:lineRule="auto"/>
      <w:ind w:firstLine="720"/>
      <w:jc w:val="both"/>
    </w:pPr>
    <w:rPr>
      <w:rFonts w:ascii="Times New Roman" w:eastAsia="Times New Roman" w:hAnsi="Times New Roman" w:cs="Times New Roman"/>
      <w:sz w:val="24"/>
      <w:szCs w:val="24"/>
    </w:rPr>
  </w:style>
  <w:style w:type="character" w:customStyle="1" w:styleId="af7">
    <w:name w:val="Обычный в таблице Знак Знак"/>
    <w:basedOn w:val="a1"/>
    <w:rsid w:val="00806158"/>
    <w:rPr>
      <w:sz w:val="24"/>
      <w:szCs w:val="24"/>
      <w:lang w:val="ru-RU" w:eastAsia="ru-RU" w:bidi="ar-SA"/>
    </w:rPr>
  </w:style>
  <w:style w:type="paragraph" w:customStyle="1" w:styleId="af8">
    <w:name w:val="Заголовок главы"/>
    <w:basedOn w:val="a"/>
    <w:link w:val="af9"/>
    <w:qFormat/>
    <w:rsid w:val="00806158"/>
    <w:pPr>
      <w:spacing w:after="0" w:line="360" w:lineRule="auto"/>
      <w:ind w:firstLine="709"/>
      <w:jc w:val="center"/>
    </w:pPr>
    <w:rPr>
      <w:rFonts w:ascii="Times New Roman" w:eastAsia="Times New Roman" w:hAnsi="Times New Roman" w:cs="Times New Roman"/>
      <w:caps/>
      <w:sz w:val="24"/>
      <w:szCs w:val="24"/>
    </w:rPr>
  </w:style>
  <w:style w:type="character" w:customStyle="1" w:styleId="af9">
    <w:name w:val="Заголовок главы Знак"/>
    <w:basedOn w:val="a1"/>
    <w:link w:val="af8"/>
    <w:rsid w:val="00806158"/>
    <w:rPr>
      <w:rFonts w:ascii="Times New Roman" w:eastAsia="Times New Roman" w:hAnsi="Times New Roman" w:cs="Times New Roman"/>
      <w:caps/>
      <w:sz w:val="24"/>
      <w:szCs w:val="24"/>
    </w:rPr>
  </w:style>
  <w:style w:type="character" w:customStyle="1" w:styleId="15">
    <w:name w:val="Заголовок_1"/>
    <w:semiHidden/>
    <w:rsid w:val="00806158"/>
    <w:rPr>
      <w:caps/>
    </w:rPr>
  </w:style>
  <w:style w:type="paragraph" w:customStyle="1" w:styleId="afa">
    <w:name w:val="Обычный в таблице"/>
    <w:basedOn w:val="a"/>
    <w:link w:val="afb"/>
    <w:qFormat/>
    <w:rsid w:val="00806158"/>
    <w:pPr>
      <w:spacing w:after="0" w:line="240" w:lineRule="auto"/>
      <w:jc w:val="center"/>
    </w:pPr>
    <w:rPr>
      <w:rFonts w:ascii="Times New Roman" w:eastAsia="Times New Roman" w:hAnsi="Times New Roman" w:cs="Times New Roman"/>
      <w:sz w:val="24"/>
      <w:szCs w:val="24"/>
    </w:rPr>
  </w:style>
  <w:style w:type="character" w:customStyle="1" w:styleId="afb">
    <w:name w:val="Обычный в таблице Знак"/>
    <w:basedOn w:val="a1"/>
    <w:link w:val="afa"/>
    <w:rsid w:val="00806158"/>
    <w:rPr>
      <w:rFonts w:ascii="Times New Roman" w:eastAsia="Times New Roman" w:hAnsi="Times New Roman" w:cs="Times New Roman"/>
      <w:sz w:val="24"/>
      <w:szCs w:val="24"/>
    </w:rPr>
  </w:style>
  <w:style w:type="paragraph" w:customStyle="1" w:styleId="S">
    <w:name w:val="S_Обычный"/>
    <w:basedOn w:val="a"/>
    <w:qFormat/>
    <w:rsid w:val="00806158"/>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qFormat/>
    <w:rsid w:val="00806158"/>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806158"/>
    <w:rPr>
      <w:b/>
    </w:rPr>
  </w:style>
  <w:style w:type="character" w:customStyle="1" w:styleId="WW8Num2z0">
    <w:name w:val="WW8Num2z0"/>
    <w:rsid w:val="00806158"/>
    <w:rPr>
      <w:b w:val="0"/>
      <w:color w:val="auto"/>
    </w:rPr>
  </w:style>
  <w:style w:type="character" w:customStyle="1" w:styleId="WW8Num3z0">
    <w:name w:val="WW8Num3z0"/>
    <w:rsid w:val="00806158"/>
    <w:rPr>
      <w:rFonts w:ascii="Symbol" w:hAnsi="Symbol"/>
    </w:rPr>
  </w:style>
  <w:style w:type="character" w:customStyle="1" w:styleId="WW8Num4z0">
    <w:name w:val="WW8Num4z0"/>
    <w:rsid w:val="00806158"/>
    <w:rPr>
      <w:b/>
    </w:rPr>
  </w:style>
  <w:style w:type="character" w:customStyle="1" w:styleId="25">
    <w:name w:val="Основной шрифт абзаца2"/>
    <w:rsid w:val="00806158"/>
  </w:style>
  <w:style w:type="character" w:customStyle="1" w:styleId="WW8Num2z1">
    <w:name w:val="WW8Num2z1"/>
    <w:rsid w:val="00806158"/>
    <w:rPr>
      <w:b/>
    </w:rPr>
  </w:style>
  <w:style w:type="character" w:customStyle="1" w:styleId="WW8Num4z2">
    <w:name w:val="WW8Num4z2"/>
    <w:rsid w:val="00806158"/>
    <w:rPr>
      <w:b w:val="0"/>
    </w:rPr>
  </w:style>
  <w:style w:type="character" w:customStyle="1" w:styleId="WW8Num6z0">
    <w:name w:val="WW8Num6z0"/>
    <w:rsid w:val="00806158"/>
    <w:rPr>
      <w:b w:val="0"/>
      <w:color w:val="auto"/>
    </w:rPr>
  </w:style>
  <w:style w:type="character" w:customStyle="1" w:styleId="WW8Num6z1">
    <w:name w:val="WW8Num6z1"/>
    <w:rsid w:val="00806158"/>
    <w:rPr>
      <w:b/>
    </w:rPr>
  </w:style>
  <w:style w:type="character" w:customStyle="1" w:styleId="WW8Num7z0">
    <w:name w:val="WW8Num7z0"/>
    <w:rsid w:val="00806158"/>
    <w:rPr>
      <w:b w:val="0"/>
      <w:color w:val="auto"/>
    </w:rPr>
  </w:style>
  <w:style w:type="character" w:customStyle="1" w:styleId="WW8Num7z1">
    <w:name w:val="WW8Num7z1"/>
    <w:rsid w:val="00806158"/>
    <w:rPr>
      <w:b/>
    </w:rPr>
  </w:style>
  <w:style w:type="character" w:customStyle="1" w:styleId="WW8Num8z0">
    <w:name w:val="WW8Num8z0"/>
    <w:rsid w:val="00806158"/>
    <w:rPr>
      <w:rFonts w:ascii="Symbol" w:hAnsi="Symbol"/>
    </w:rPr>
  </w:style>
  <w:style w:type="character" w:customStyle="1" w:styleId="WW8Num8z1">
    <w:name w:val="WW8Num8z1"/>
    <w:rsid w:val="00806158"/>
    <w:rPr>
      <w:rFonts w:ascii="Courier New" w:hAnsi="Courier New" w:cs="Courier New"/>
    </w:rPr>
  </w:style>
  <w:style w:type="character" w:customStyle="1" w:styleId="WW8Num8z2">
    <w:name w:val="WW8Num8z2"/>
    <w:rsid w:val="00806158"/>
    <w:rPr>
      <w:rFonts w:ascii="Wingdings" w:hAnsi="Wingdings"/>
    </w:rPr>
  </w:style>
  <w:style w:type="character" w:customStyle="1" w:styleId="WW8Num10z0">
    <w:name w:val="WW8Num10z0"/>
    <w:rsid w:val="00806158"/>
    <w:rPr>
      <w:b w:val="0"/>
      <w:color w:val="auto"/>
    </w:rPr>
  </w:style>
  <w:style w:type="character" w:customStyle="1" w:styleId="WW8Num10z1">
    <w:name w:val="WW8Num10z1"/>
    <w:rsid w:val="00806158"/>
    <w:rPr>
      <w:b/>
    </w:rPr>
  </w:style>
  <w:style w:type="character" w:customStyle="1" w:styleId="WW8Num12z0">
    <w:name w:val="WW8Num12z0"/>
    <w:rsid w:val="00806158"/>
    <w:rPr>
      <w:b w:val="0"/>
      <w:color w:val="auto"/>
    </w:rPr>
  </w:style>
  <w:style w:type="character" w:customStyle="1" w:styleId="WW8Num12z1">
    <w:name w:val="WW8Num12z1"/>
    <w:rsid w:val="00806158"/>
    <w:rPr>
      <w:b/>
    </w:rPr>
  </w:style>
  <w:style w:type="character" w:customStyle="1" w:styleId="WW8Num13z0">
    <w:name w:val="WW8Num13z0"/>
    <w:rsid w:val="00806158"/>
    <w:rPr>
      <w:rFonts w:ascii="Times New Roman" w:hAnsi="Times New Roman" w:cs="Times New Roman"/>
      <w:b/>
    </w:rPr>
  </w:style>
  <w:style w:type="character" w:customStyle="1" w:styleId="WW8Num14z0">
    <w:name w:val="WW8Num14z0"/>
    <w:rsid w:val="00806158"/>
    <w:rPr>
      <w:b/>
    </w:rPr>
  </w:style>
  <w:style w:type="character" w:customStyle="1" w:styleId="WW8Num15z0">
    <w:name w:val="WW8Num15z0"/>
    <w:rsid w:val="00806158"/>
    <w:rPr>
      <w:b w:val="0"/>
      <w:color w:val="auto"/>
    </w:rPr>
  </w:style>
  <w:style w:type="character" w:customStyle="1" w:styleId="WW8Num15z1">
    <w:name w:val="WW8Num15z1"/>
    <w:rsid w:val="00806158"/>
    <w:rPr>
      <w:b/>
    </w:rPr>
  </w:style>
  <w:style w:type="character" w:customStyle="1" w:styleId="WW8Num16z0">
    <w:name w:val="WW8Num16z0"/>
    <w:rsid w:val="00806158"/>
    <w:rPr>
      <w:b w:val="0"/>
      <w:color w:val="auto"/>
    </w:rPr>
  </w:style>
  <w:style w:type="character" w:customStyle="1" w:styleId="WW8Num16z1">
    <w:name w:val="WW8Num16z1"/>
    <w:rsid w:val="00806158"/>
    <w:rPr>
      <w:b/>
    </w:rPr>
  </w:style>
  <w:style w:type="character" w:customStyle="1" w:styleId="WW8Num18z0">
    <w:name w:val="WW8Num18z0"/>
    <w:rsid w:val="00806158"/>
    <w:rPr>
      <w:rFonts w:ascii="Symbol" w:hAnsi="Symbol"/>
    </w:rPr>
  </w:style>
  <w:style w:type="character" w:customStyle="1" w:styleId="WW8Num18z1">
    <w:name w:val="WW8Num18z1"/>
    <w:rsid w:val="00806158"/>
    <w:rPr>
      <w:rFonts w:ascii="Courier New" w:hAnsi="Courier New" w:cs="Courier New"/>
    </w:rPr>
  </w:style>
  <w:style w:type="character" w:customStyle="1" w:styleId="WW8Num18z2">
    <w:name w:val="WW8Num18z2"/>
    <w:rsid w:val="00806158"/>
    <w:rPr>
      <w:rFonts w:ascii="Wingdings" w:hAnsi="Wingdings"/>
    </w:rPr>
  </w:style>
  <w:style w:type="character" w:customStyle="1" w:styleId="WW8Num19z0">
    <w:name w:val="WW8Num19z0"/>
    <w:rsid w:val="00806158"/>
    <w:rPr>
      <w:rFonts w:ascii="Symbol" w:hAnsi="Symbol"/>
    </w:rPr>
  </w:style>
  <w:style w:type="character" w:customStyle="1" w:styleId="WW8Num19z1">
    <w:name w:val="WW8Num19z1"/>
    <w:rsid w:val="00806158"/>
    <w:rPr>
      <w:rFonts w:ascii="Courier New" w:hAnsi="Courier New" w:cs="Courier New"/>
    </w:rPr>
  </w:style>
  <w:style w:type="character" w:customStyle="1" w:styleId="WW8Num19z2">
    <w:name w:val="WW8Num19z2"/>
    <w:rsid w:val="00806158"/>
    <w:rPr>
      <w:rFonts w:ascii="Wingdings" w:hAnsi="Wingdings"/>
    </w:rPr>
  </w:style>
  <w:style w:type="character" w:customStyle="1" w:styleId="WW8Num20z0">
    <w:name w:val="WW8Num20z0"/>
    <w:rsid w:val="00806158"/>
    <w:rPr>
      <w:rFonts w:ascii="Symbol" w:hAnsi="Symbol"/>
    </w:rPr>
  </w:style>
  <w:style w:type="character" w:customStyle="1" w:styleId="WW8Num20z1">
    <w:name w:val="WW8Num20z1"/>
    <w:rsid w:val="00806158"/>
    <w:rPr>
      <w:rFonts w:ascii="Courier New" w:hAnsi="Courier New" w:cs="Courier New"/>
    </w:rPr>
  </w:style>
  <w:style w:type="character" w:customStyle="1" w:styleId="WW8Num20z2">
    <w:name w:val="WW8Num20z2"/>
    <w:rsid w:val="00806158"/>
    <w:rPr>
      <w:rFonts w:ascii="Wingdings" w:hAnsi="Wingdings"/>
    </w:rPr>
  </w:style>
  <w:style w:type="character" w:customStyle="1" w:styleId="WW8Num21z0">
    <w:name w:val="WW8Num21z0"/>
    <w:rsid w:val="00806158"/>
    <w:rPr>
      <w:rFonts w:ascii="Symbol" w:hAnsi="Symbol"/>
    </w:rPr>
  </w:style>
  <w:style w:type="character" w:customStyle="1" w:styleId="WW8Num21z1">
    <w:name w:val="WW8Num21z1"/>
    <w:rsid w:val="00806158"/>
    <w:rPr>
      <w:rFonts w:ascii="Courier New" w:hAnsi="Courier New" w:cs="Courier New"/>
    </w:rPr>
  </w:style>
  <w:style w:type="character" w:customStyle="1" w:styleId="WW8Num21z2">
    <w:name w:val="WW8Num21z2"/>
    <w:rsid w:val="00806158"/>
    <w:rPr>
      <w:rFonts w:ascii="Wingdings" w:hAnsi="Wingdings"/>
    </w:rPr>
  </w:style>
  <w:style w:type="character" w:customStyle="1" w:styleId="WW8Num24z0">
    <w:name w:val="WW8Num24z0"/>
    <w:rsid w:val="00806158"/>
    <w:rPr>
      <w:b w:val="0"/>
      <w:color w:val="auto"/>
    </w:rPr>
  </w:style>
  <w:style w:type="character" w:customStyle="1" w:styleId="WW8Num24z1">
    <w:name w:val="WW8Num24z1"/>
    <w:rsid w:val="00806158"/>
    <w:rPr>
      <w:b/>
    </w:rPr>
  </w:style>
  <w:style w:type="character" w:customStyle="1" w:styleId="WW8Num25z0">
    <w:name w:val="WW8Num25z0"/>
    <w:rsid w:val="00806158"/>
    <w:rPr>
      <w:rFonts w:ascii="Symbol" w:hAnsi="Symbol"/>
    </w:rPr>
  </w:style>
  <w:style w:type="character" w:customStyle="1" w:styleId="WW8Num25z1">
    <w:name w:val="WW8Num25z1"/>
    <w:rsid w:val="00806158"/>
    <w:rPr>
      <w:rFonts w:ascii="Courier New" w:hAnsi="Courier New" w:cs="Courier New"/>
    </w:rPr>
  </w:style>
  <w:style w:type="character" w:customStyle="1" w:styleId="WW8Num25z2">
    <w:name w:val="WW8Num25z2"/>
    <w:rsid w:val="00806158"/>
    <w:rPr>
      <w:rFonts w:ascii="Wingdings" w:hAnsi="Wingdings"/>
    </w:rPr>
  </w:style>
  <w:style w:type="character" w:customStyle="1" w:styleId="WW8Num26z0">
    <w:name w:val="WW8Num26z0"/>
    <w:rsid w:val="00806158"/>
    <w:rPr>
      <w:rFonts w:ascii="Symbol" w:hAnsi="Symbol"/>
      <w:color w:val="auto"/>
    </w:rPr>
  </w:style>
  <w:style w:type="character" w:customStyle="1" w:styleId="WW8Num26z2">
    <w:name w:val="WW8Num26z2"/>
    <w:rsid w:val="00806158"/>
    <w:rPr>
      <w:rFonts w:ascii="Wingdings" w:hAnsi="Wingdings"/>
    </w:rPr>
  </w:style>
  <w:style w:type="character" w:customStyle="1" w:styleId="WW8Num26z3">
    <w:name w:val="WW8Num26z3"/>
    <w:rsid w:val="00806158"/>
    <w:rPr>
      <w:rFonts w:ascii="Symbol" w:hAnsi="Symbol"/>
    </w:rPr>
  </w:style>
  <w:style w:type="character" w:customStyle="1" w:styleId="WW8Num26z4">
    <w:name w:val="WW8Num26z4"/>
    <w:rsid w:val="00806158"/>
    <w:rPr>
      <w:rFonts w:ascii="Courier New" w:hAnsi="Courier New" w:cs="Courier New"/>
    </w:rPr>
  </w:style>
  <w:style w:type="character" w:customStyle="1" w:styleId="WW8Num27z0">
    <w:name w:val="WW8Num27z0"/>
    <w:rsid w:val="00806158"/>
    <w:rPr>
      <w:rFonts w:ascii="Symbol" w:hAnsi="Symbol" w:cs="Symbol"/>
    </w:rPr>
  </w:style>
  <w:style w:type="character" w:customStyle="1" w:styleId="WW8Num27z1">
    <w:name w:val="WW8Num27z1"/>
    <w:rsid w:val="00806158"/>
    <w:rPr>
      <w:rFonts w:ascii="Courier New" w:hAnsi="Courier New" w:cs="Courier New"/>
    </w:rPr>
  </w:style>
  <w:style w:type="character" w:customStyle="1" w:styleId="WW8Num27z2">
    <w:name w:val="WW8Num27z2"/>
    <w:rsid w:val="00806158"/>
    <w:rPr>
      <w:rFonts w:ascii="Wingdings" w:hAnsi="Wingdings" w:cs="Wingdings"/>
    </w:rPr>
  </w:style>
  <w:style w:type="character" w:customStyle="1" w:styleId="WW8Num28z0">
    <w:name w:val="WW8Num28z0"/>
    <w:rsid w:val="00806158"/>
    <w:rPr>
      <w:rFonts w:ascii="Symbol" w:hAnsi="Symbol"/>
    </w:rPr>
  </w:style>
  <w:style w:type="character" w:customStyle="1" w:styleId="WW8Num28z1">
    <w:name w:val="WW8Num28z1"/>
    <w:rsid w:val="00806158"/>
    <w:rPr>
      <w:rFonts w:ascii="Courier New" w:hAnsi="Courier New" w:cs="Courier New"/>
    </w:rPr>
  </w:style>
  <w:style w:type="character" w:customStyle="1" w:styleId="WW8Num28z2">
    <w:name w:val="WW8Num28z2"/>
    <w:rsid w:val="00806158"/>
    <w:rPr>
      <w:rFonts w:ascii="Wingdings" w:hAnsi="Wingdings"/>
    </w:rPr>
  </w:style>
  <w:style w:type="character" w:customStyle="1" w:styleId="WW8Num29z0">
    <w:name w:val="WW8Num29z0"/>
    <w:rsid w:val="00806158"/>
    <w:rPr>
      <w:b w:val="0"/>
      <w:color w:val="auto"/>
    </w:rPr>
  </w:style>
  <w:style w:type="character" w:customStyle="1" w:styleId="WW8Num29z1">
    <w:name w:val="WW8Num29z1"/>
    <w:rsid w:val="00806158"/>
    <w:rPr>
      <w:b/>
    </w:rPr>
  </w:style>
  <w:style w:type="character" w:customStyle="1" w:styleId="WW8Num31z0">
    <w:name w:val="WW8Num31z0"/>
    <w:rsid w:val="00806158"/>
    <w:rPr>
      <w:b w:val="0"/>
      <w:color w:val="auto"/>
    </w:rPr>
  </w:style>
  <w:style w:type="character" w:customStyle="1" w:styleId="WW8Num31z1">
    <w:name w:val="WW8Num31z1"/>
    <w:rsid w:val="00806158"/>
    <w:rPr>
      <w:b/>
    </w:rPr>
  </w:style>
  <w:style w:type="character" w:customStyle="1" w:styleId="WW8Num32z0">
    <w:name w:val="WW8Num32z0"/>
    <w:rsid w:val="00806158"/>
    <w:rPr>
      <w:rFonts w:ascii="Symbol" w:hAnsi="Symbol"/>
    </w:rPr>
  </w:style>
  <w:style w:type="character" w:customStyle="1" w:styleId="WW8Num32z1">
    <w:name w:val="WW8Num32z1"/>
    <w:rsid w:val="00806158"/>
    <w:rPr>
      <w:rFonts w:ascii="Courier New" w:hAnsi="Courier New" w:cs="Courier New"/>
    </w:rPr>
  </w:style>
  <w:style w:type="character" w:customStyle="1" w:styleId="WW8Num32z2">
    <w:name w:val="WW8Num32z2"/>
    <w:rsid w:val="00806158"/>
    <w:rPr>
      <w:rFonts w:ascii="Wingdings" w:hAnsi="Wingdings"/>
    </w:rPr>
  </w:style>
  <w:style w:type="character" w:customStyle="1" w:styleId="WW8Num33z0">
    <w:name w:val="WW8Num33z0"/>
    <w:rsid w:val="00806158"/>
    <w:rPr>
      <w:b w:val="0"/>
      <w:color w:val="auto"/>
    </w:rPr>
  </w:style>
  <w:style w:type="character" w:customStyle="1" w:styleId="WW8Num33z1">
    <w:name w:val="WW8Num33z1"/>
    <w:rsid w:val="00806158"/>
    <w:rPr>
      <w:b/>
    </w:rPr>
  </w:style>
  <w:style w:type="character" w:customStyle="1" w:styleId="WW8Num34z0">
    <w:name w:val="WW8Num34z0"/>
    <w:rsid w:val="00806158"/>
    <w:rPr>
      <w:rFonts w:ascii="Symbol" w:hAnsi="Symbol"/>
    </w:rPr>
  </w:style>
  <w:style w:type="character" w:customStyle="1" w:styleId="WW8Num34z1">
    <w:name w:val="WW8Num34z1"/>
    <w:rsid w:val="00806158"/>
    <w:rPr>
      <w:rFonts w:ascii="Courier New" w:hAnsi="Courier New" w:cs="Courier New"/>
    </w:rPr>
  </w:style>
  <w:style w:type="character" w:customStyle="1" w:styleId="WW8Num34z2">
    <w:name w:val="WW8Num34z2"/>
    <w:rsid w:val="00806158"/>
    <w:rPr>
      <w:rFonts w:ascii="Wingdings" w:hAnsi="Wingdings"/>
    </w:rPr>
  </w:style>
  <w:style w:type="character" w:customStyle="1" w:styleId="WW8Num35z0">
    <w:name w:val="WW8Num35z0"/>
    <w:rsid w:val="00806158"/>
    <w:rPr>
      <w:b w:val="0"/>
      <w:color w:val="auto"/>
    </w:rPr>
  </w:style>
  <w:style w:type="character" w:customStyle="1" w:styleId="WW8Num35z1">
    <w:name w:val="WW8Num35z1"/>
    <w:rsid w:val="00806158"/>
    <w:rPr>
      <w:b/>
    </w:rPr>
  </w:style>
  <w:style w:type="character" w:customStyle="1" w:styleId="16">
    <w:name w:val="Основной шрифт абзаца1"/>
    <w:rsid w:val="00806158"/>
  </w:style>
  <w:style w:type="character" w:customStyle="1" w:styleId="17">
    <w:name w:val="Заголовок 1 Знак Знак Знак Знак"/>
    <w:basedOn w:val="16"/>
    <w:rsid w:val="00806158"/>
    <w:rPr>
      <w:bCs/>
      <w:sz w:val="28"/>
      <w:szCs w:val="28"/>
      <w:lang w:val="ru-RU" w:eastAsia="ar-SA" w:bidi="ar-SA"/>
    </w:rPr>
  </w:style>
  <w:style w:type="character" w:customStyle="1" w:styleId="18">
    <w:name w:val="Заголовок_1 Знак Знак"/>
    <w:basedOn w:val="16"/>
    <w:rsid w:val="00806158"/>
    <w:rPr>
      <w:b/>
      <w:caps/>
      <w:sz w:val="24"/>
      <w:szCs w:val="24"/>
      <w:lang w:val="ru-RU" w:eastAsia="ar-SA" w:bidi="ar-SA"/>
    </w:rPr>
  </w:style>
  <w:style w:type="character" w:customStyle="1" w:styleId="19">
    <w:name w:val="Маркированный_1 Знак"/>
    <w:basedOn w:val="16"/>
    <w:rsid w:val="00806158"/>
    <w:rPr>
      <w:sz w:val="24"/>
      <w:szCs w:val="24"/>
      <w:lang w:val="ru-RU" w:eastAsia="ar-SA" w:bidi="ar-SA"/>
    </w:rPr>
  </w:style>
  <w:style w:type="character" w:customStyle="1" w:styleId="afc">
    <w:name w:val="Подчеркнутый Знак"/>
    <w:basedOn w:val="16"/>
    <w:rsid w:val="00806158"/>
    <w:rPr>
      <w:sz w:val="24"/>
      <w:szCs w:val="24"/>
      <w:u w:val="single"/>
      <w:lang w:val="ru-RU" w:eastAsia="ar-SA" w:bidi="ar-SA"/>
    </w:rPr>
  </w:style>
  <w:style w:type="character" w:customStyle="1" w:styleId="afd">
    <w:name w:val="Надстрочный"/>
    <w:rsid w:val="00806158"/>
    <w:rPr>
      <w:b/>
      <w:bCs/>
      <w:vertAlign w:val="superscript"/>
    </w:rPr>
  </w:style>
  <w:style w:type="character" w:styleId="HTML">
    <w:name w:val="HTML Sample"/>
    <w:basedOn w:val="16"/>
    <w:rsid w:val="00806158"/>
    <w:rPr>
      <w:rFonts w:ascii="Courier New" w:hAnsi="Courier New" w:cs="Courier New"/>
      <w:lang w:val="ru-RU"/>
    </w:rPr>
  </w:style>
  <w:style w:type="character" w:styleId="HTML0">
    <w:name w:val="HTML Definition"/>
    <w:basedOn w:val="16"/>
    <w:rsid w:val="00806158"/>
    <w:rPr>
      <w:i/>
      <w:iCs/>
      <w:lang w:val="ru-RU"/>
    </w:rPr>
  </w:style>
  <w:style w:type="character" w:styleId="HTML1">
    <w:name w:val="HTML Variable"/>
    <w:basedOn w:val="16"/>
    <w:rsid w:val="00806158"/>
    <w:rPr>
      <w:i/>
      <w:iCs/>
      <w:lang w:val="ru-RU"/>
    </w:rPr>
  </w:style>
  <w:style w:type="character" w:styleId="HTML2">
    <w:name w:val="HTML Typewriter"/>
    <w:basedOn w:val="16"/>
    <w:rsid w:val="00806158"/>
    <w:rPr>
      <w:rFonts w:ascii="Courier New" w:hAnsi="Courier New" w:cs="Courier New"/>
      <w:sz w:val="20"/>
      <w:szCs w:val="20"/>
      <w:lang w:val="ru-RU"/>
    </w:rPr>
  </w:style>
  <w:style w:type="character" w:styleId="afe">
    <w:name w:val="Strong"/>
    <w:basedOn w:val="16"/>
    <w:qFormat/>
    <w:rsid w:val="00806158"/>
    <w:rPr>
      <w:b/>
      <w:bCs/>
      <w:lang w:val="ru-RU"/>
    </w:rPr>
  </w:style>
  <w:style w:type="character" w:customStyle="1" w:styleId="1a">
    <w:name w:val="Знак примечания1"/>
    <w:basedOn w:val="16"/>
    <w:rsid w:val="00806158"/>
    <w:rPr>
      <w:sz w:val="16"/>
      <w:szCs w:val="16"/>
    </w:rPr>
  </w:style>
  <w:style w:type="character" w:styleId="aff">
    <w:name w:val="Emphasis"/>
    <w:basedOn w:val="16"/>
    <w:qFormat/>
    <w:rsid w:val="00806158"/>
    <w:rPr>
      <w:rFonts w:ascii="Arial Black" w:hAnsi="Arial Black" w:cs="Arial Black"/>
      <w:spacing w:val="-4"/>
      <w:sz w:val="18"/>
      <w:szCs w:val="18"/>
    </w:rPr>
  </w:style>
  <w:style w:type="character" w:customStyle="1" w:styleId="aff0">
    <w:name w:val="Вступление"/>
    <w:rsid w:val="00806158"/>
    <w:rPr>
      <w:rFonts w:ascii="Arial Black" w:hAnsi="Arial Black" w:cs="Arial Black"/>
      <w:spacing w:val="-4"/>
      <w:sz w:val="18"/>
      <w:szCs w:val="18"/>
    </w:rPr>
  </w:style>
  <w:style w:type="character" w:customStyle="1" w:styleId="aff1">
    <w:name w:val="Девиз"/>
    <w:basedOn w:val="16"/>
    <w:rsid w:val="00806158"/>
    <w:rPr>
      <w:i/>
      <w:iCs/>
      <w:spacing w:val="-6"/>
      <w:sz w:val="24"/>
      <w:szCs w:val="24"/>
      <w:lang w:val="ru-RU"/>
    </w:rPr>
  </w:style>
  <w:style w:type="character" w:styleId="HTML3">
    <w:name w:val="HTML Acronym"/>
    <w:basedOn w:val="16"/>
    <w:rsid w:val="00806158"/>
    <w:rPr>
      <w:lang w:val="ru-RU"/>
    </w:rPr>
  </w:style>
  <w:style w:type="character" w:styleId="HTML4">
    <w:name w:val="HTML Keyboard"/>
    <w:basedOn w:val="16"/>
    <w:rsid w:val="00806158"/>
    <w:rPr>
      <w:rFonts w:ascii="Courier New" w:hAnsi="Courier New" w:cs="Courier New"/>
      <w:sz w:val="20"/>
      <w:szCs w:val="20"/>
      <w:lang w:val="ru-RU"/>
    </w:rPr>
  </w:style>
  <w:style w:type="character" w:styleId="HTML5">
    <w:name w:val="HTML Code"/>
    <w:basedOn w:val="16"/>
    <w:rsid w:val="00806158"/>
    <w:rPr>
      <w:rFonts w:ascii="Courier New" w:hAnsi="Courier New" w:cs="Courier New"/>
      <w:sz w:val="20"/>
      <w:szCs w:val="20"/>
      <w:lang w:val="ru-RU"/>
    </w:rPr>
  </w:style>
  <w:style w:type="character" w:styleId="HTML6">
    <w:name w:val="HTML Cite"/>
    <w:basedOn w:val="16"/>
    <w:rsid w:val="00806158"/>
    <w:rPr>
      <w:i/>
      <w:iCs/>
      <w:lang w:val="ru-RU"/>
    </w:rPr>
  </w:style>
  <w:style w:type="character" w:customStyle="1" w:styleId="aff2">
    <w:name w:val="Знак"/>
    <w:basedOn w:val="16"/>
    <w:rsid w:val="00806158"/>
    <w:rPr>
      <w:rFonts w:ascii="Arial" w:hAnsi="Arial" w:cs="Arial"/>
      <w:b/>
      <w:bCs/>
      <w:i/>
      <w:iCs/>
      <w:sz w:val="28"/>
      <w:szCs w:val="28"/>
      <w:lang w:val="ru-RU" w:eastAsia="ar-SA" w:bidi="ar-SA"/>
    </w:rPr>
  </w:style>
  <w:style w:type="character" w:customStyle="1" w:styleId="120">
    <w:name w:val="Заголовок_12"/>
    <w:rsid w:val="00806158"/>
    <w:rPr>
      <w:b/>
    </w:rPr>
  </w:style>
  <w:style w:type="character" w:customStyle="1" w:styleId="S1">
    <w:name w:val="S_Обычный Знак"/>
    <w:basedOn w:val="16"/>
    <w:rsid w:val="00806158"/>
    <w:rPr>
      <w:w w:val="109"/>
      <w:sz w:val="24"/>
      <w:szCs w:val="24"/>
      <w:lang w:val="ru-RU" w:eastAsia="ar-SA" w:bidi="ar-SA"/>
    </w:rPr>
  </w:style>
  <w:style w:type="character" w:customStyle="1" w:styleId="1b">
    <w:name w:val="Заголовок_1 Знак Знак Знак"/>
    <w:basedOn w:val="16"/>
    <w:rsid w:val="00806158"/>
    <w:rPr>
      <w:b/>
      <w:caps/>
      <w:sz w:val="24"/>
      <w:szCs w:val="24"/>
      <w:lang w:val="ru-RU" w:eastAsia="ar-SA" w:bidi="ar-SA"/>
    </w:rPr>
  </w:style>
  <w:style w:type="character" w:customStyle="1" w:styleId="1c">
    <w:name w:val="Знак1"/>
    <w:basedOn w:val="16"/>
    <w:rsid w:val="00806158"/>
    <w:rPr>
      <w:rFonts w:ascii="Arial" w:hAnsi="Arial" w:cs="Arial"/>
      <w:b/>
      <w:bCs/>
      <w:i/>
      <w:iCs/>
      <w:sz w:val="28"/>
      <w:szCs w:val="28"/>
      <w:lang w:val="ru-RU" w:eastAsia="ar-SA" w:bidi="ar-SA"/>
    </w:rPr>
  </w:style>
  <w:style w:type="character" w:customStyle="1" w:styleId="1d">
    <w:name w:val="Маркированный_1 Знак Знак"/>
    <w:basedOn w:val="16"/>
    <w:rsid w:val="00806158"/>
    <w:rPr>
      <w:sz w:val="24"/>
      <w:szCs w:val="24"/>
      <w:lang w:val="ru-RU" w:eastAsia="ar-SA" w:bidi="ar-SA"/>
    </w:rPr>
  </w:style>
  <w:style w:type="character" w:customStyle="1" w:styleId="aff3">
    <w:name w:val="Подчеркнутый Знак Знак"/>
    <w:basedOn w:val="16"/>
    <w:rsid w:val="00806158"/>
    <w:rPr>
      <w:sz w:val="24"/>
      <w:szCs w:val="24"/>
      <w:u w:val="single"/>
      <w:lang w:val="ru-RU" w:eastAsia="ar-SA" w:bidi="ar-SA"/>
    </w:rPr>
  </w:style>
  <w:style w:type="character" w:customStyle="1" w:styleId="1e">
    <w:name w:val="Знак Знак1"/>
    <w:basedOn w:val="16"/>
    <w:rsid w:val="00806158"/>
    <w:rPr>
      <w:sz w:val="24"/>
      <w:szCs w:val="24"/>
      <w:u w:val="single"/>
      <w:lang w:val="ru-RU" w:eastAsia="ar-SA" w:bidi="ar-SA"/>
    </w:rPr>
  </w:style>
  <w:style w:type="character" w:customStyle="1" w:styleId="1f">
    <w:name w:val="Маркированный_1 Знак Знак Знак"/>
    <w:basedOn w:val="16"/>
    <w:rsid w:val="00806158"/>
    <w:rPr>
      <w:sz w:val="24"/>
      <w:szCs w:val="24"/>
      <w:lang w:val="ru-RU" w:eastAsia="ar-SA" w:bidi="ar-SA"/>
    </w:rPr>
  </w:style>
  <w:style w:type="character" w:customStyle="1" w:styleId="212">
    <w:name w:val="Знак2 Знак Знак1"/>
    <w:basedOn w:val="16"/>
    <w:rsid w:val="00806158"/>
    <w:rPr>
      <w:rFonts w:ascii="Arial" w:hAnsi="Arial" w:cs="Arial"/>
      <w:b/>
      <w:bCs/>
      <w:i/>
      <w:iCs/>
      <w:sz w:val="28"/>
      <w:szCs w:val="28"/>
      <w:lang w:val="ru-RU" w:eastAsia="ar-SA" w:bidi="ar-SA"/>
    </w:rPr>
  </w:style>
  <w:style w:type="character" w:customStyle="1" w:styleId="33">
    <w:name w:val="Знак3 Знак Знак"/>
    <w:basedOn w:val="16"/>
    <w:rsid w:val="00806158"/>
    <w:rPr>
      <w:b/>
      <w:sz w:val="24"/>
      <w:szCs w:val="24"/>
      <w:u w:val="single"/>
      <w:lang w:val="ru-RU" w:eastAsia="ar-SA" w:bidi="ar-SA"/>
    </w:rPr>
  </w:style>
  <w:style w:type="character" w:customStyle="1" w:styleId="aff4">
    <w:name w:val="Подчеркнутый Знак Знак Знак"/>
    <w:basedOn w:val="16"/>
    <w:rsid w:val="00806158"/>
    <w:rPr>
      <w:sz w:val="24"/>
      <w:szCs w:val="24"/>
      <w:u w:val="single"/>
      <w:lang w:val="ru-RU" w:eastAsia="ar-SA" w:bidi="ar-SA"/>
    </w:rPr>
  </w:style>
  <w:style w:type="character" w:customStyle="1" w:styleId="1f0">
    <w:name w:val="Маркированный_1 Знак Знак Знак Знак"/>
    <w:basedOn w:val="16"/>
    <w:rsid w:val="00806158"/>
    <w:rPr>
      <w:sz w:val="24"/>
      <w:szCs w:val="24"/>
      <w:lang w:val="ru-RU" w:eastAsia="ar-SA" w:bidi="ar-SA"/>
    </w:rPr>
  </w:style>
  <w:style w:type="character" w:customStyle="1" w:styleId="26">
    <w:name w:val="Знак2 Знак Знак"/>
    <w:basedOn w:val="16"/>
    <w:rsid w:val="00806158"/>
    <w:rPr>
      <w:b/>
      <w:bCs/>
      <w:sz w:val="24"/>
      <w:szCs w:val="24"/>
      <w:lang w:val="ru-RU" w:eastAsia="ar-SA" w:bidi="ar-SA"/>
    </w:rPr>
  </w:style>
  <w:style w:type="character" w:customStyle="1" w:styleId="1f1">
    <w:name w:val="Подчеркнутый Знак Знак1"/>
    <w:basedOn w:val="16"/>
    <w:rsid w:val="00806158"/>
    <w:rPr>
      <w:sz w:val="24"/>
      <w:szCs w:val="24"/>
      <w:u w:val="single"/>
      <w:lang w:val="ru-RU" w:eastAsia="ar-SA" w:bidi="ar-SA"/>
    </w:rPr>
  </w:style>
  <w:style w:type="character" w:customStyle="1" w:styleId="1f2">
    <w:name w:val="Знак1 Знак Знак"/>
    <w:basedOn w:val="16"/>
    <w:rsid w:val="00806158"/>
    <w:rPr>
      <w:sz w:val="24"/>
      <w:szCs w:val="24"/>
      <w:lang w:val="ru-RU" w:eastAsia="ar-SA" w:bidi="ar-SA"/>
    </w:rPr>
  </w:style>
  <w:style w:type="character" w:customStyle="1" w:styleId="27">
    <w:name w:val="Знак2"/>
    <w:basedOn w:val="16"/>
    <w:rsid w:val="00806158"/>
    <w:rPr>
      <w:b/>
      <w:bCs/>
      <w:sz w:val="24"/>
      <w:szCs w:val="24"/>
      <w:lang w:val="ru-RU" w:eastAsia="ar-SA" w:bidi="ar-SA"/>
    </w:rPr>
  </w:style>
  <w:style w:type="character" w:customStyle="1" w:styleId="S4">
    <w:name w:val="S_Заголовок 4 Знак"/>
    <w:basedOn w:val="16"/>
    <w:rsid w:val="00806158"/>
    <w:rPr>
      <w:i/>
      <w:sz w:val="24"/>
      <w:szCs w:val="24"/>
      <w:lang w:val="ru-RU" w:eastAsia="ar-SA" w:bidi="ar-SA"/>
    </w:rPr>
  </w:style>
  <w:style w:type="character" w:customStyle="1" w:styleId="S2">
    <w:name w:val="S_Обычный в таблице Знак"/>
    <w:basedOn w:val="16"/>
    <w:rsid w:val="00806158"/>
    <w:rPr>
      <w:sz w:val="24"/>
      <w:szCs w:val="24"/>
      <w:lang w:val="ru-RU" w:eastAsia="ar-SA" w:bidi="ar-SA"/>
    </w:rPr>
  </w:style>
  <w:style w:type="character" w:customStyle="1" w:styleId="110">
    <w:name w:val="Маркированный_1 Знак1"/>
    <w:basedOn w:val="16"/>
    <w:rsid w:val="00806158"/>
  </w:style>
  <w:style w:type="character" w:customStyle="1" w:styleId="S3">
    <w:name w:val="S_Заголовок 3 Знак"/>
    <w:basedOn w:val="16"/>
    <w:rsid w:val="00806158"/>
    <w:rPr>
      <w:sz w:val="24"/>
      <w:szCs w:val="24"/>
      <w:u w:val="single"/>
      <w:lang w:val="ru-RU" w:eastAsia="ar-SA" w:bidi="ar-SA"/>
    </w:rPr>
  </w:style>
  <w:style w:type="character" w:customStyle="1" w:styleId="1f3">
    <w:name w:val="Заголовок_1 Знак Знак Знак Знак"/>
    <w:basedOn w:val="16"/>
    <w:rsid w:val="00806158"/>
    <w:rPr>
      <w:b/>
      <w:caps/>
      <w:sz w:val="24"/>
      <w:szCs w:val="24"/>
      <w:lang w:val="ru-RU" w:eastAsia="ar-SA" w:bidi="ar-SA"/>
    </w:rPr>
  </w:style>
  <w:style w:type="character" w:customStyle="1" w:styleId="S10">
    <w:name w:val="S_Маркированный Знак Знак1"/>
    <w:basedOn w:val="16"/>
    <w:rsid w:val="00806158"/>
    <w:rPr>
      <w:w w:val="109"/>
      <w:sz w:val="24"/>
      <w:szCs w:val="24"/>
      <w:lang w:val="ru-RU" w:eastAsia="ar-SA" w:bidi="ar-SA"/>
    </w:rPr>
  </w:style>
  <w:style w:type="paragraph" w:customStyle="1" w:styleId="aff5">
    <w:name w:val="Заголовок"/>
    <w:basedOn w:val="a"/>
    <w:next w:val="a0"/>
    <w:qFormat/>
    <w:rsid w:val="00806158"/>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6">
    <w:name w:val="List"/>
    <w:basedOn w:val="a0"/>
    <w:semiHidden/>
    <w:rsid w:val="00806158"/>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806158"/>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qFormat/>
    <w:rsid w:val="00806158"/>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4">
    <w:name w:val="Название1"/>
    <w:basedOn w:val="a"/>
    <w:qFormat/>
    <w:rsid w:val="00806158"/>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5">
    <w:name w:val="Указатель1"/>
    <w:basedOn w:val="a"/>
    <w:qFormat/>
    <w:rsid w:val="00806158"/>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qFormat/>
    <w:rsid w:val="00806158"/>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6">
    <w:name w:val="Цитата1"/>
    <w:basedOn w:val="a"/>
    <w:qFormat/>
    <w:rsid w:val="00806158"/>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310">
    <w:name w:val="Основной текст с отступом 31"/>
    <w:basedOn w:val="a"/>
    <w:qFormat/>
    <w:rsid w:val="00806158"/>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qFormat/>
    <w:rsid w:val="0080615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7">
    <w:name w:val="Îáû÷íûé"/>
    <w:qFormat/>
    <w:rsid w:val="00806158"/>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qFormat/>
    <w:rsid w:val="0080615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8">
    <w:name w:val="Заглавие раздела"/>
    <w:basedOn w:val="2"/>
    <w:qFormat/>
    <w:rsid w:val="00806158"/>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806158"/>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9">
    <w:name w:val="Subtitle"/>
    <w:basedOn w:val="af2"/>
    <w:next w:val="a0"/>
    <w:link w:val="affa"/>
    <w:qFormat/>
    <w:rsid w:val="00806158"/>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806158"/>
    <w:rPr>
      <w:rFonts w:ascii="Arial" w:eastAsia="Times New Roman" w:hAnsi="Arial" w:cs="Arial"/>
      <w:spacing w:val="-16"/>
      <w:kern w:val="1"/>
      <w:sz w:val="32"/>
      <w:szCs w:val="32"/>
      <w:lang w:eastAsia="ar-SA"/>
    </w:rPr>
  </w:style>
  <w:style w:type="paragraph" w:customStyle="1" w:styleId="affb">
    <w:name w:val="Неразрывный основной текст"/>
    <w:basedOn w:val="a0"/>
    <w:qFormat/>
    <w:rsid w:val="00806158"/>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806158"/>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7">
    <w:name w:val="Название объекта1"/>
    <w:basedOn w:val="a"/>
    <w:next w:val="a"/>
    <w:qFormat/>
    <w:rsid w:val="00806158"/>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d">
    <w:name w:val="Название части"/>
    <w:basedOn w:val="a"/>
    <w:qFormat/>
    <w:rsid w:val="00806158"/>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e">
    <w:name w:val="Подзаголовок главы"/>
    <w:basedOn w:val="aff9"/>
    <w:qFormat/>
    <w:rsid w:val="00806158"/>
  </w:style>
  <w:style w:type="paragraph" w:customStyle="1" w:styleId="afff">
    <w:name w:val="Название предприятия"/>
    <w:basedOn w:val="a"/>
    <w:qFormat/>
    <w:rsid w:val="00806158"/>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8">
    <w:name w:val="Маркированный_1"/>
    <w:basedOn w:val="a"/>
    <w:qFormat/>
    <w:rsid w:val="00806158"/>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0">
    <w:name w:val="Текст таблицы"/>
    <w:basedOn w:val="a"/>
    <w:qFormat/>
    <w:rsid w:val="00806158"/>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1">
    <w:name w:val="Подчеркнутый"/>
    <w:basedOn w:val="a"/>
    <w:qFormat/>
    <w:rsid w:val="00806158"/>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2">
    <w:name w:val="Название документа"/>
    <w:basedOn w:val="a"/>
    <w:qFormat/>
    <w:rsid w:val="00806158"/>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3">
    <w:name w:val="Нижний колонтитул (четный)"/>
    <w:basedOn w:val="ac"/>
    <w:qFormat/>
    <w:rsid w:val="00806158"/>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c"/>
    <w:qFormat/>
    <w:rsid w:val="00806158"/>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c"/>
    <w:qFormat/>
    <w:rsid w:val="00806158"/>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6"/>
    <w:qFormat/>
    <w:rsid w:val="00806158"/>
    <w:pPr>
      <w:ind w:left="1800"/>
    </w:pPr>
  </w:style>
  <w:style w:type="paragraph" w:customStyle="1" w:styleId="312">
    <w:name w:val="Список 31"/>
    <w:basedOn w:val="aff6"/>
    <w:qFormat/>
    <w:rsid w:val="00806158"/>
    <w:pPr>
      <w:ind w:left="2160"/>
    </w:pPr>
  </w:style>
  <w:style w:type="paragraph" w:customStyle="1" w:styleId="41">
    <w:name w:val="Список 41"/>
    <w:basedOn w:val="aff6"/>
    <w:qFormat/>
    <w:rsid w:val="00806158"/>
    <w:pPr>
      <w:ind w:left="2520"/>
    </w:pPr>
  </w:style>
  <w:style w:type="paragraph" w:customStyle="1" w:styleId="51">
    <w:name w:val="Список 51"/>
    <w:basedOn w:val="aff6"/>
    <w:qFormat/>
    <w:rsid w:val="00806158"/>
    <w:pPr>
      <w:ind w:left="2880"/>
    </w:pPr>
  </w:style>
  <w:style w:type="paragraph" w:customStyle="1" w:styleId="214">
    <w:name w:val="Маркированный список 21"/>
    <w:basedOn w:val="a"/>
    <w:qFormat/>
    <w:rsid w:val="00806158"/>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qFormat/>
    <w:rsid w:val="00806158"/>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qFormat/>
    <w:rsid w:val="00806158"/>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qFormat/>
    <w:rsid w:val="00806158"/>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9">
    <w:name w:val="Продолжение списка1"/>
    <w:basedOn w:val="aff6"/>
    <w:qFormat/>
    <w:rsid w:val="00806158"/>
    <w:pPr>
      <w:ind w:firstLine="0"/>
    </w:pPr>
  </w:style>
  <w:style w:type="paragraph" w:customStyle="1" w:styleId="215">
    <w:name w:val="Продолжение списка 21"/>
    <w:basedOn w:val="1f9"/>
    <w:qFormat/>
    <w:rsid w:val="00806158"/>
    <w:pPr>
      <w:ind w:left="2160"/>
    </w:pPr>
  </w:style>
  <w:style w:type="paragraph" w:customStyle="1" w:styleId="314">
    <w:name w:val="Продолжение списка 31"/>
    <w:basedOn w:val="1f9"/>
    <w:qFormat/>
    <w:rsid w:val="00806158"/>
    <w:pPr>
      <w:ind w:left="2520"/>
    </w:pPr>
  </w:style>
  <w:style w:type="paragraph" w:customStyle="1" w:styleId="411">
    <w:name w:val="Продолжение списка 41"/>
    <w:basedOn w:val="1f9"/>
    <w:qFormat/>
    <w:rsid w:val="00806158"/>
    <w:pPr>
      <w:ind w:left="2880"/>
    </w:pPr>
  </w:style>
  <w:style w:type="paragraph" w:customStyle="1" w:styleId="511">
    <w:name w:val="Продолжение списка 51"/>
    <w:basedOn w:val="1f9"/>
    <w:qFormat/>
    <w:rsid w:val="00806158"/>
    <w:pPr>
      <w:ind w:left="3240"/>
    </w:pPr>
  </w:style>
  <w:style w:type="paragraph" w:customStyle="1" w:styleId="1fa">
    <w:name w:val="Нумерованный список1"/>
    <w:basedOn w:val="a"/>
    <w:qFormat/>
    <w:rsid w:val="00806158"/>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a"/>
    <w:qFormat/>
    <w:rsid w:val="00806158"/>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806158"/>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806158"/>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806158"/>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806158"/>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6">
    <w:name w:val="Подзаголовок части"/>
    <w:basedOn w:val="a"/>
    <w:next w:val="a0"/>
    <w:qFormat/>
    <w:rsid w:val="00806158"/>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7">
    <w:name w:val="Обратный адрес"/>
    <w:basedOn w:val="a"/>
    <w:qFormat/>
    <w:rsid w:val="00806158"/>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8">
    <w:name w:val="Название раздела"/>
    <w:basedOn w:val="a"/>
    <w:next w:val="a0"/>
    <w:qFormat/>
    <w:rsid w:val="00806158"/>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9">
    <w:name w:val="Подзаголовок титульного листа"/>
    <w:basedOn w:val="a"/>
    <w:next w:val="a0"/>
    <w:qFormat/>
    <w:rsid w:val="00806158"/>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c">
    <w:name w:val="toc 1"/>
    <w:basedOn w:val="a"/>
    <w:next w:val="a"/>
    <w:semiHidden/>
    <w:rsid w:val="00806158"/>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06158"/>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d">
    <w:name w:val="Приветствие1"/>
    <w:basedOn w:val="a"/>
    <w:next w:val="a"/>
    <w:qFormat/>
    <w:rsid w:val="00806158"/>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e">
    <w:name w:val="Прощание1"/>
    <w:basedOn w:val="a"/>
    <w:qFormat/>
    <w:rsid w:val="00806158"/>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806158"/>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806158"/>
    <w:rPr>
      <w:rFonts w:ascii="Courier New" w:eastAsia="Times New Roman" w:hAnsi="Courier New" w:cs="Courier New"/>
      <w:spacing w:val="-5"/>
      <w:sz w:val="20"/>
      <w:szCs w:val="20"/>
      <w:lang w:eastAsia="ar-SA"/>
    </w:rPr>
  </w:style>
  <w:style w:type="paragraph" w:customStyle="1" w:styleId="1ff">
    <w:name w:val="Текст1"/>
    <w:basedOn w:val="a"/>
    <w:qFormat/>
    <w:rsid w:val="00806158"/>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b">
    <w:name w:val="E-mail Signature"/>
    <w:basedOn w:val="a"/>
    <w:link w:val="afffc"/>
    <w:rsid w:val="00806158"/>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c">
    <w:name w:val="Электронная подпись Знак"/>
    <w:basedOn w:val="a1"/>
    <w:link w:val="afffb"/>
    <w:rsid w:val="00806158"/>
    <w:rPr>
      <w:rFonts w:ascii="Arial" w:eastAsia="Times New Roman" w:hAnsi="Arial" w:cs="Arial"/>
      <w:spacing w:val="-5"/>
      <w:sz w:val="20"/>
      <w:szCs w:val="20"/>
      <w:lang w:eastAsia="ar-SA"/>
    </w:rPr>
  </w:style>
  <w:style w:type="paragraph" w:customStyle="1" w:styleId="ConsTitle">
    <w:name w:val="ConsTitle"/>
    <w:qFormat/>
    <w:rsid w:val="0080615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0">
    <w:name w:val="Стиль1"/>
    <w:basedOn w:val="a"/>
    <w:qFormat/>
    <w:rsid w:val="00806158"/>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a">
    <w:name w:val="Стиль2"/>
    <w:basedOn w:val="a"/>
    <w:next w:val="1ff0"/>
    <w:qFormat/>
    <w:rsid w:val="00806158"/>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1">
    <w:name w:val="Текст примечания1"/>
    <w:basedOn w:val="a"/>
    <w:qFormat/>
    <w:rsid w:val="00806158"/>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d">
    <w:name w:val="annotation text"/>
    <w:basedOn w:val="a"/>
    <w:link w:val="afffe"/>
    <w:rsid w:val="00806158"/>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e">
    <w:name w:val="Текст примечания Знак"/>
    <w:basedOn w:val="a1"/>
    <w:link w:val="afffd"/>
    <w:rsid w:val="00806158"/>
    <w:rPr>
      <w:rFonts w:ascii="Times New Roman" w:eastAsia="Times New Roman" w:hAnsi="Times New Roman" w:cs="Times New Roman"/>
      <w:sz w:val="20"/>
      <w:szCs w:val="20"/>
      <w:lang w:eastAsia="ar-SA"/>
    </w:rPr>
  </w:style>
  <w:style w:type="paragraph" w:styleId="affff">
    <w:name w:val="annotation subject"/>
    <w:basedOn w:val="1ff1"/>
    <w:next w:val="1ff1"/>
    <w:link w:val="affff0"/>
    <w:rsid w:val="00806158"/>
    <w:rPr>
      <w:b/>
      <w:bCs/>
    </w:rPr>
  </w:style>
  <w:style w:type="character" w:customStyle="1" w:styleId="affff0">
    <w:name w:val="Тема примечания Знак"/>
    <w:basedOn w:val="afffe"/>
    <w:link w:val="affff"/>
    <w:rsid w:val="00806158"/>
    <w:rPr>
      <w:rFonts w:ascii="Times New Roman" w:eastAsia="Times New Roman" w:hAnsi="Times New Roman" w:cs="Times New Roman"/>
      <w:b/>
      <w:bCs/>
      <w:sz w:val="20"/>
      <w:szCs w:val="20"/>
      <w:lang w:eastAsia="ar-SA"/>
    </w:rPr>
  </w:style>
  <w:style w:type="paragraph" w:customStyle="1" w:styleId="1ff2">
    <w:name w:val="Заголовок1"/>
    <w:basedOn w:val="a"/>
    <w:qFormat/>
    <w:rsid w:val="00806158"/>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3">
    <w:name w:val="Схема документа1"/>
    <w:basedOn w:val="a"/>
    <w:qFormat/>
    <w:rsid w:val="00806158"/>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1">
    <w:name w:val="База заголовка"/>
    <w:basedOn w:val="a"/>
    <w:next w:val="a0"/>
    <w:qFormat/>
    <w:rsid w:val="00806158"/>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2">
    <w:name w:val="Цитаты"/>
    <w:basedOn w:val="a"/>
    <w:qFormat/>
    <w:rsid w:val="00806158"/>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3">
    <w:name w:val="Заголовок части"/>
    <w:basedOn w:val="a"/>
    <w:qFormat/>
    <w:rsid w:val="00806158"/>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4">
    <w:name w:val="База сноски"/>
    <w:basedOn w:val="a"/>
    <w:qFormat/>
    <w:rsid w:val="00806158"/>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5">
    <w:name w:val="Заголовок титульного листа"/>
    <w:basedOn w:val="affff1"/>
    <w:next w:val="a"/>
    <w:qFormat/>
    <w:rsid w:val="00806158"/>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806158"/>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7">
    <w:name w:val="Верхний колонтитул (четный)"/>
    <w:basedOn w:val="a5"/>
    <w:qFormat/>
    <w:rsid w:val="00806158"/>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qFormat/>
    <w:rsid w:val="00806158"/>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qFormat/>
    <w:rsid w:val="00806158"/>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806158"/>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4">
    <w:name w:val="Маркированный список1"/>
    <w:basedOn w:val="1f8"/>
    <w:qFormat/>
    <w:rsid w:val="00806158"/>
    <w:pPr>
      <w:tabs>
        <w:tab w:val="left" w:pos="1026"/>
      </w:tabs>
      <w:ind w:left="-2245"/>
    </w:pPr>
  </w:style>
  <w:style w:type="paragraph" w:customStyle="1" w:styleId="affffb">
    <w:name w:val="Содержимое таблицы"/>
    <w:basedOn w:val="a"/>
    <w:qFormat/>
    <w:rsid w:val="00806158"/>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c">
    <w:name w:val="Заголовок таблицы"/>
    <w:basedOn w:val="a"/>
    <w:qFormat/>
    <w:rsid w:val="00806158"/>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5">
    <w:name w:val="Шапка1"/>
    <w:basedOn w:val="a0"/>
    <w:qFormat/>
    <w:rsid w:val="00806158"/>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806158"/>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806158"/>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806158"/>
    <w:rPr>
      <w:rFonts w:ascii="Arial" w:eastAsia="Times New Roman" w:hAnsi="Arial" w:cs="Arial"/>
      <w:i/>
      <w:iCs/>
      <w:spacing w:val="-5"/>
      <w:sz w:val="20"/>
      <w:szCs w:val="20"/>
      <w:lang w:eastAsia="ar-SA"/>
    </w:rPr>
  </w:style>
  <w:style w:type="paragraph" w:styleId="affffe">
    <w:name w:val="envelope address"/>
    <w:basedOn w:val="a"/>
    <w:semiHidden/>
    <w:rsid w:val="00806158"/>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6">
    <w:name w:val="Дата1"/>
    <w:basedOn w:val="a"/>
    <w:next w:val="a"/>
    <w:qFormat/>
    <w:rsid w:val="00806158"/>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7">
    <w:name w:val="Заголовок записки1"/>
    <w:basedOn w:val="a"/>
    <w:next w:val="a"/>
    <w:qFormat/>
    <w:rsid w:val="00806158"/>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Красная строка1"/>
    <w:basedOn w:val="a0"/>
    <w:qFormat/>
    <w:rsid w:val="00806158"/>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4"/>
    <w:qFormat/>
    <w:rsid w:val="00806158"/>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806158"/>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c">
    <w:name w:val="Цитата2"/>
    <w:basedOn w:val="a"/>
    <w:rsid w:val="00806158"/>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d">
    <w:name w:val="Маркированный список2"/>
    <w:basedOn w:val="a"/>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e">
    <w:name w:val="Нумерованный список2"/>
    <w:basedOn w:val="a"/>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
    <w:name w:val="Таблица"/>
    <w:basedOn w:val="a"/>
    <w:qFormat/>
    <w:rsid w:val="008061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5"/>
    <w:qFormat/>
    <w:rsid w:val="00806158"/>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qFormat/>
    <w:rsid w:val="00806158"/>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qFormat/>
    <w:rsid w:val="00806158"/>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qFormat/>
    <w:rsid w:val="00806158"/>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qFormat/>
    <w:rsid w:val="00806158"/>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qFormat/>
    <w:rsid w:val="00806158"/>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qFormat/>
    <w:rsid w:val="00806158"/>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qFormat/>
    <w:rsid w:val="00806158"/>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qFormat/>
    <w:rsid w:val="00806158"/>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qFormat/>
    <w:rsid w:val="00806158"/>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qFormat/>
    <w:rsid w:val="00806158"/>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qFormat/>
    <w:rsid w:val="008061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qFormat/>
    <w:rsid w:val="008061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qFormat/>
    <w:rsid w:val="0080615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qFormat/>
    <w:rsid w:val="0080615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qFormat/>
    <w:rsid w:val="00806158"/>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qFormat/>
    <w:rsid w:val="00806158"/>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qFormat/>
    <w:rsid w:val="00806158"/>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qFormat/>
    <w:rsid w:val="00806158"/>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qFormat/>
    <w:rsid w:val="00806158"/>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qFormat/>
    <w:rsid w:val="0080615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qFormat/>
    <w:rsid w:val="00806158"/>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qFormat/>
    <w:rsid w:val="0080615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qFormat/>
    <w:rsid w:val="0080615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qFormat/>
    <w:rsid w:val="0080615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qFormat/>
    <w:rsid w:val="0080615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qFormat/>
    <w:rsid w:val="0080615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qFormat/>
    <w:rsid w:val="00806158"/>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qFormat/>
    <w:rsid w:val="00806158"/>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qFormat/>
    <w:rsid w:val="00806158"/>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qFormat/>
    <w:rsid w:val="00806158"/>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qFormat/>
    <w:rsid w:val="00806158"/>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qFormat/>
    <w:rsid w:val="0080615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qFormat/>
    <w:rsid w:val="00806158"/>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qFormat/>
    <w:rsid w:val="00806158"/>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qFormat/>
    <w:rsid w:val="00806158"/>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qFormat/>
    <w:rsid w:val="00806158"/>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qFormat/>
    <w:rsid w:val="00806158"/>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qFormat/>
    <w:rsid w:val="00806158"/>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qFormat/>
    <w:rsid w:val="00806158"/>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qFormat/>
    <w:rsid w:val="00806158"/>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qFormat/>
    <w:rsid w:val="00806158"/>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qFormat/>
    <w:rsid w:val="00806158"/>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qFormat/>
    <w:rsid w:val="00806158"/>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qFormat/>
    <w:rsid w:val="00806158"/>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qFormat/>
    <w:rsid w:val="00806158"/>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qFormat/>
    <w:rsid w:val="00806158"/>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qFormat/>
    <w:rsid w:val="00806158"/>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qFormat/>
    <w:rsid w:val="00806158"/>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qFormat/>
    <w:rsid w:val="00806158"/>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qFormat/>
    <w:rsid w:val="00806158"/>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qFormat/>
    <w:rsid w:val="00806158"/>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qFormat/>
    <w:rsid w:val="00806158"/>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qFormat/>
    <w:rsid w:val="00806158"/>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qFormat/>
    <w:rsid w:val="00806158"/>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qFormat/>
    <w:rsid w:val="00806158"/>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qFormat/>
    <w:rsid w:val="00806158"/>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qFormat/>
    <w:rsid w:val="00806158"/>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qFormat/>
    <w:rsid w:val="00806158"/>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qFormat/>
    <w:rsid w:val="0080615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qFormat/>
    <w:rsid w:val="00806158"/>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qFormat/>
    <w:rsid w:val="00806158"/>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qFormat/>
    <w:rsid w:val="00806158"/>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qFormat/>
    <w:rsid w:val="00806158"/>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qFormat/>
    <w:rsid w:val="00806158"/>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qFormat/>
    <w:rsid w:val="00806158"/>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qFormat/>
    <w:rsid w:val="00806158"/>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qFormat/>
    <w:rsid w:val="00806158"/>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qFormat/>
    <w:rsid w:val="00806158"/>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qFormat/>
    <w:rsid w:val="00806158"/>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qFormat/>
    <w:rsid w:val="00806158"/>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qFormat/>
    <w:rsid w:val="00806158"/>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qFormat/>
    <w:rsid w:val="00806158"/>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qFormat/>
    <w:rsid w:val="00806158"/>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qFormat/>
    <w:rsid w:val="00806158"/>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qFormat/>
    <w:rsid w:val="00806158"/>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qFormat/>
    <w:rsid w:val="00806158"/>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qFormat/>
    <w:rsid w:val="00806158"/>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qFormat/>
    <w:rsid w:val="00806158"/>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qFormat/>
    <w:rsid w:val="00806158"/>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qFormat/>
    <w:rsid w:val="00806158"/>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qFormat/>
    <w:rsid w:val="00806158"/>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qFormat/>
    <w:rsid w:val="0080615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qFormat/>
    <w:rsid w:val="0080615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qFormat/>
    <w:rsid w:val="00806158"/>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qFormat/>
    <w:rsid w:val="00806158"/>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qFormat/>
    <w:rsid w:val="00806158"/>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qFormat/>
    <w:rsid w:val="00806158"/>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qFormat/>
    <w:rsid w:val="00806158"/>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qFormat/>
    <w:rsid w:val="00806158"/>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qFormat/>
    <w:rsid w:val="00806158"/>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qFormat/>
    <w:rsid w:val="00806158"/>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qFormat/>
    <w:rsid w:val="00806158"/>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qFormat/>
    <w:rsid w:val="00806158"/>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qFormat/>
    <w:rsid w:val="00806158"/>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qFormat/>
    <w:rsid w:val="00806158"/>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qFormat/>
    <w:rsid w:val="0080615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qFormat/>
    <w:rsid w:val="00806158"/>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qFormat/>
    <w:rsid w:val="00806158"/>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qFormat/>
    <w:rsid w:val="00806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qFormat/>
    <w:rsid w:val="00806158"/>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qFormat/>
    <w:rsid w:val="00806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qFormat/>
    <w:rsid w:val="00806158"/>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qFormat/>
    <w:rsid w:val="00806158"/>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806158"/>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806158"/>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8061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9">
    <w:name w:val="текст 1"/>
    <w:basedOn w:val="a"/>
    <w:next w:val="a"/>
    <w:qFormat/>
    <w:rsid w:val="00806158"/>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1">
    <w:name w:val="Заголовок таблици"/>
    <w:basedOn w:val="1ff9"/>
    <w:qFormat/>
    <w:rsid w:val="00806158"/>
    <w:rPr>
      <w:sz w:val="22"/>
    </w:rPr>
  </w:style>
  <w:style w:type="paragraph" w:customStyle="1" w:styleId="afffff2">
    <w:name w:val="Номер таблици"/>
    <w:basedOn w:val="a"/>
    <w:next w:val="a"/>
    <w:qFormat/>
    <w:rsid w:val="00806158"/>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3">
    <w:name w:val="Приложение"/>
    <w:basedOn w:val="a"/>
    <w:next w:val="a"/>
    <w:qFormat/>
    <w:rsid w:val="00806158"/>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4">
    <w:name w:val="Обычный по таблице"/>
    <w:basedOn w:val="a"/>
    <w:qFormat/>
    <w:rsid w:val="00806158"/>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qFormat/>
    <w:rsid w:val="00806158"/>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5"/>
    <w:qFormat/>
    <w:rsid w:val="00806158"/>
    <w:pPr>
      <w:tabs>
        <w:tab w:val="right" w:leader="dot" w:pos="9637"/>
      </w:tabs>
      <w:ind w:left="2547" w:firstLine="0"/>
    </w:pPr>
  </w:style>
  <w:style w:type="paragraph" w:customStyle="1" w:styleId="afffff5">
    <w:name w:val="Содержимое врезки"/>
    <w:basedOn w:val="a0"/>
    <w:qFormat/>
    <w:rsid w:val="00806158"/>
    <w:pPr>
      <w:suppressAutoHyphens/>
      <w:spacing w:line="360" w:lineRule="auto"/>
      <w:ind w:right="-8" w:firstLine="709"/>
      <w:jc w:val="both"/>
    </w:pPr>
    <w:rPr>
      <w:szCs w:val="24"/>
      <w:lang w:eastAsia="ar-SA"/>
    </w:rPr>
  </w:style>
  <w:style w:type="paragraph" w:styleId="afffff6">
    <w:name w:val="Plain Text"/>
    <w:basedOn w:val="a"/>
    <w:link w:val="afffff7"/>
    <w:rsid w:val="00806158"/>
    <w:pPr>
      <w:spacing w:after="0" w:line="240" w:lineRule="auto"/>
    </w:pPr>
    <w:rPr>
      <w:rFonts w:ascii="Courier New" w:eastAsia="Times New Roman" w:hAnsi="Courier New" w:cs="Courier New"/>
      <w:sz w:val="20"/>
      <w:szCs w:val="20"/>
    </w:rPr>
  </w:style>
  <w:style w:type="character" w:customStyle="1" w:styleId="afffff7">
    <w:name w:val="Текст Знак"/>
    <w:basedOn w:val="a1"/>
    <w:link w:val="afffff6"/>
    <w:rsid w:val="00806158"/>
    <w:rPr>
      <w:rFonts w:ascii="Courier New" w:eastAsia="Times New Roman" w:hAnsi="Courier New" w:cs="Courier New"/>
      <w:sz w:val="20"/>
      <w:szCs w:val="20"/>
    </w:rPr>
  </w:style>
  <w:style w:type="paragraph" w:customStyle="1" w:styleId="11Char">
    <w:name w:val="Знак1 Знак Знак Знак Знак Знак Знак Знак Знак1 Char"/>
    <w:basedOn w:val="a"/>
    <w:rsid w:val="00806158"/>
    <w:pPr>
      <w:spacing w:after="160" w:line="240" w:lineRule="exact"/>
    </w:pPr>
    <w:rPr>
      <w:rFonts w:ascii="Verdana" w:eastAsia="Times New Roman" w:hAnsi="Verdana" w:cs="Times New Roman"/>
      <w:sz w:val="20"/>
      <w:szCs w:val="20"/>
      <w:lang w:val="en-US" w:eastAsia="en-US"/>
    </w:rPr>
  </w:style>
  <w:style w:type="character" w:styleId="afffff8">
    <w:name w:val="FollowedHyperlink"/>
    <w:basedOn w:val="a1"/>
    <w:uiPriority w:val="99"/>
    <w:unhideWhenUsed/>
    <w:rsid w:val="00806158"/>
    <w:rPr>
      <w:color w:val="800080"/>
      <w:u w:val="single"/>
    </w:rPr>
  </w:style>
  <w:style w:type="character" w:customStyle="1" w:styleId="1ffa">
    <w:name w:val="Знак Знак Знак Знак1"/>
    <w:basedOn w:val="16"/>
    <w:rsid w:val="00806158"/>
    <w:rPr>
      <w:sz w:val="24"/>
      <w:szCs w:val="24"/>
      <w:lang w:val="ru-RU" w:eastAsia="ar-SA" w:bidi="ar-SA"/>
    </w:rPr>
  </w:style>
  <w:style w:type="character" w:customStyle="1" w:styleId="218">
    <w:name w:val="Знак21"/>
    <w:basedOn w:val="16"/>
    <w:rsid w:val="00806158"/>
    <w:rPr>
      <w:b/>
      <w:bCs/>
      <w:sz w:val="24"/>
      <w:szCs w:val="24"/>
      <w:lang w:val="ru-RU" w:eastAsia="ar-SA" w:bidi="ar-SA"/>
    </w:rPr>
  </w:style>
  <w:style w:type="paragraph" w:styleId="34">
    <w:name w:val="Body Text 3"/>
    <w:basedOn w:val="a"/>
    <w:link w:val="35"/>
    <w:rsid w:val="0080615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806158"/>
    <w:rPr>
      <w:rFonts w:ascii="Times New Roman" w:eastAsia="Times New Roman" w:hAnsi="Times New Roman" w:cs="Times New Roman"/>
      <w:sz w:val="16"/>
      <w:szCs w:val="16"/>
    </w:rPr>
  </w:style>
  <w:style w:type="paragraph" w:customStyle="1" w:styleId="Iauiue">
    <w:name w:val="Iau?iue"/>
    <w:qFormat/>
    <w:rsid w:val="00806158"/>
    <w:pPr>
      <w:spacing w:after="0" w:line="240" w:lineRule="auto"/>
    </w:pPr>
    <w:rPr>
      <w:rFonts w:ascii="Arial CYR" w:eastAsia="Times New Roman" w:hAnsi="Arial CYR" w:cs="Times New Roman"/>
      <w:sz w:val="20"/>
      <w:szCs w:val="20"/>
      <w:lang w:val="en-US"/>
    </w:rPr>
  </w:style>
  <w:style w:type="paragraph" w:customStyle="1" w:styleId="consplusnormal1">
    <w:name w:val="consplusnormal"/>
    <w:basedOn w:val="a"/>
    <w:qFormat/>
    <w:rsid w:val="00806158"/>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qFormat/>
    <w:rsid w:val="0080615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f9">
    <w:name w:val="МОН"/>
    <w:basedOn w:val="a"/>
    <w:qFormat/>
    <w:rsid w:val="00806158"/>
    <w:pPr>
      <w:spacing w:after="0" w:line="360" w:lineRule="auto"/>
      <w:ind w:firstLine="709"/>
      <w:jc w:val="both"/>
    </w:pPr>
    <w:rPr>
      <w:rFonts w:ascii="Times New Roman" w:eastAsia="Times New Roman" w:hAnsi="Times New Roman" w:cs="Times New Roman"/>
      <w:sz w:val="28"/>
      <w:szCs w:val="28"/>
    </w:rPr>
  </w:style>
  <w:style w:type="paragraph" w:styleId="afffffa">
    <w:name w:val="footnote text"/>
    <w:basedOn w:val="a"/>
    <w:link w:val="afffffb"/>
    <w:unhideWhenUsed/>
    <w:rsid w:val="00806158"/>
    <w:pPr>
      <w:spacing w:after="0" w:line="240" w:lineRule="auto"/>
    </w:pPr>
    <w:rPr>
      <w:rFonts w:ascii="Times New Roman" w:eastAsia="Times New Roman" w:hAnsi="Times New Roman" w:cs="Times New Roman"/>
      <w:sz w:val="20"/>
      <w:szCs w:val="20"/>
    </w:rPr>
  </w:style>
  <w:style w:type="character" w:customStyle="1" w:styleId="afffffb">
    <w:name w:val="Текст сноски Знак"/>
    <w:basedOn w:val="a1"/>
    <w:link w:val="afffffa"/>
    <w:rsid w:val="00806158"/>
    <w:rPr>
      <w:rFonts w:ascii="Times New Roman" w:eastAsia="Times New Roman" w:hAnsi="Times New Roman" w:cs="Times New Roman"/>
      <w:sz w:val="20"/>
      <w:szCs w:val="20"/>
    </w:rPr>
  </w:style>
  <w:style w:type="character" w:styleId="afffffc">
    <w:name w:val="footnote reference"/>
    <w:unhideWhenUsed/>
    <w:rsid w:val="00806158"/>
    <w:rPr>
      <w:vertAlign w:val="superscript"/>
    </w:rPr>
  </w:style>
  <w:style w:type="paragraph" w:customStyle="1" w:styleId="220">
    <w:name w:val="Основной текст с отступом 22"/>
    <w:basedOn w:val="2f"/>
    <w:qFormat/>
    <w:rsid w:val="00806158"/>
    <w:pPr>
      <w:ind w:firstLine="709"/>
      <w:jc w:val="both"/>
    </w:pPr>
    <w:rPr>
      <w:snapToGrid w:val="0"/>
    </w:rPr>
  </w:style>
  <w:style w:type="paragraph" w:customStyle="1" w:styleId="2f">
    <w:name w:val="Обычный2"/>
    <w:qFormat/>
    <w:rsid w:val="00806158"/>
    <w:pPr>
      <w:spacing w:after="0" w:line="240" w:lineRule="auto"/>
    </w:pPr>
    <w:rPr>
      <w:rFonts w:ascii="Times New Roman" w:eastAsia="Times New Roman" w:hAnsi="Times New Roman" w:cs="Times New Roman"/>
      <w:sz w:val="28"/>
      <w:szCs w:val="20"/>
    </w:rPr>
  </w:style>
  <w:style w:type="paragraph" w:customStyle="1" w:styleId="2f0">
    <w:name w:val="Основной текст2"/>
    <w:basedOn w:val="2f"/>
    <w:qFormat/>
    <w:rsid w:val="00806158"/>
    <w:pPr>
      <w:snapToGrid w:val="0"/>
      <w:jc w:val="both"/>
    </w:pPr>
    <w:rPr>
      <w:rFonts w:ascii="a_Timer" w:hAnsi="a_Timer"/>
    </w:rPr>
  </w:style>
  <w:style w:type="paragraph" w:customStyle="1" w:styleId="221">
    <w:name w:val="Основной текст 22"/>
    <w:basedOn w:val="a"/>
    <w:qFormat/>
    <w:rsid w:val="00806158"/>
    <w:pPr>
      <w:spacing w:after="0" w:line="240" w:lineRule="auto"/>
      <w:jc w:val="both"/>
    </w:pPr>
    <w:rPr>
      <w:rFonts w:ascii="Times New Roman" w:eastAsia="Times New Roman" w:hAnsi="Times New Roman" w:cs="Times New Roman"/>
      <w:sz w:val="28"/>
      <w:szCs w:val="20"/>
    </w:rPr>
  </w:style>
  <w:style w:type="paragraph" w:customStyle="1" w:styleId="36">
    <w:name w:val="Цитата3"/>
    <w:basedOn w:val="a"/>
    <w:qFormat/>
    <w:rsid w:val="00806158"/>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7">
    <w:name w:val="Маркированный список3"/>
    <w:basedOn w:val="a"/>
    <w:qFormat/>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8">
    <w:name w:val="Нумерованный список3"/>
    <w:basedOn w:val="a"/>
    <w:qFormat/>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d">
    <w:name w:val="новый"/>
    <w:basedOn w:val="a"/>
    <w:qFormat/>
    <w:rsid w:val="00806158"/>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806158"/>
    <w:rPr>
      <w:rFonts w:ascii="Times New Roman" w:hAnsi="Times New Roman" w:cs="Times New Roman" w:hint="default"/>
      <w:sz w:val="28"/>
      <w:szCs w:val="28"/>
    </w:rPr>
  </w:style>
  <w:style w:type="paragraph" w:customStyle="1" w:styleId="Style6">
    <w:name w:val="Style6"/>
    <w:basedOn w:val="a"/>
    <w:qFormat/>
    <w:rsid w:val="00806158"/>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e">
    <w:name w:val="Placeholder Text"/>
    <w:basedOn w:val="a1"/>
    <w:uiPriority w:val="99"/>
    <w:semiHidden/>
    <w:rsid w:val="00806158"/>
    <w:rPr>
      <w:color w:val="808080"/>
    </w:rPr>
  </w:style>
  <w:style w:type="paragraph" w:customStyle="1" w:styleId="affffff">
    <w:name w:val="Таблицы (моноширинный)"/>
    <w:basedOn w:val="a"/>
    <w:next w:val="a"/>
    <w:rsid w:val="00806158"/>
    <w:pPr>
      <w:widowControl w:val="0"/>
      <w:autoSpaceDE w:val="0"/>
      <w:autoSpaceDN w:val="0"/>
      <w:adjustRightInd w:val="0"/>
      <w:spacing w:after="0" w:line="240" w:lineRule="auto"/>
      <w:jc w:val="both"/>
    </w:pPr>
    <w:rPr>
      <w:rFonts w:ascii="Courier New" w:eastAsia="Calibri" w:hAnsi="Courier New" w:cs="Courier New"/>
      <w:sz w:val="28"/>
      <w:szCs w:val="28"/>
    </w:rPr>
  </w:style>
  <w:style w:type="numbering" w:customStyle="1" w:styleId="1ffb">
    <w:name w:val="Нет списка1"/>
    <w:next w:val="a3"/>
    <w:uiPriority w:val="99"/>
    <w:semiHidden/>
    <w:unhideWhenUsed/>
    <w:rsid w:val="00806158"/>
  </w:style>
  <w:style w:type="paragraph" w:styleId="affffff0">
    <w:name w:val="caption"/>
    <w:basedOn w:val="a"/>
    <w:next w:val="a"/>
    <w:qFormat/>
    <w:rsid w:val="00806158"/>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806158"/>
    <w:pPr>
      <w:spacing w:after="0" w:line="240" w:lineRule="auto"/>
    </w:pPr>
    <w:rPr>
      <w:rFonts w:ascii="Times New Roman" w:eastAsia="Times New Roman" w:hAnsi="Times New Roman" w:cs="Times New Roman"/>
      <w:sz w:val="24"/>
      <w:szCs w:val="24"/>
    </w:rPr>
  </w:style>
  <w:style w:type="paragraph" w:customStyle="1" w:styleId="affffff1">
    <w:name w:val="Автозамена"/>
    <w:rsid w:val="00806158"/>
    <w:pPr>
      <w:spacing w:after="0" w:line="240" w:lineRule="auto"/>
    </w:pPr>
    <w:rPr>
      <w:rFonts w:ascii="Times New Roman" w:eastAsia="Times New Roman" w:hAnsi="Times New Roman" w:cs="Times New Roman"/>
      <w:sz w:val="24"/>
      <w:szCs w:val="24"/>
    </w:rPr>
  </w:style>
  <w:style w:type="character" w:customStyle="1" w:styleId="affffff2">
    <w:name w:val="Цветовое выделение"/>
    <w:rsid w:val="00806158"/>
    <w:rPr>
      <w:b/>
      <w:bCs/>
      <w:color w:val="000080"/>
    </w:rPr>
  </w:style>
  <w:style w:type="character" w:customStyle="1" w:styleId="affffff3">
    <w:name w:val="Гипертекстовая ссылка"/>
    <w:basedOn w:val="affffff2"/>
    <w:rsid w:val="00806158"/>
    <w:rPr>
      <w:b/>
      <w:bCs/>
      <w:color w:val="008000"/>
    </w:rPr>
  </w:style>
  <w:style w:type="paragraph" w:customStyle="1" w:styleId="affffff4">
    <w:name w:val="Нормальный (таблица)"/>
    <w:basedOn w:val="a"/>
    <w:next w:val="a"/>
    <w:rsid w:val="0080615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80615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c">
    <w:name w:val="Основной текст Знак1"/>
    <w:basedOn w:val="a1"/>
    <w:uiPriority w:val="99"/>
    <w:semiHidden/>
    <w:rsid w:val="00806158"/>
    <w:rPr>
      <w:sz w:val="24"/>
      <w:szCs w:val="24"/>
    </w:rPr>
  </w:style>
  <w:style w:type="character" w:customStyle="1" w:styleId="219">
    <w:name w:val="Основной текст 2 Знак1"/>
    <w:basedOn w:val="a1"/>
    <w:uiPriority w:val="99"/>
    <w:semiHidden/>
    <w:rsid w:val="00806158"/>
    <w:rPr>
      <w:sz w:val="24"/>
      <w:szCs w:val="24"/>
    </w:rPr>
  </w:style>
  <w:style w:type="paragraph" w:customStyle="1" w:styleId="affffff6">
    <w:name w:val="Комментарий"/>
    <w:basedOn w:val="a"/>
    <w:next w:val="a"/>
    <w:rsid w:val="00806158"/>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1ffd">
    <w:name w:val="Абзац списка1"/>
    <w:basedOn w:val="a"/>
    <w:rsid w:val="00806158"/>
    <w:pPr>
      <w:widowControl w:val="0"/>
      <w:autoSpaceDE w:val="0"/>
      <w:autoSpaceDN w:val="0"/>
      <w:adjustRightInd w:val="0"/>
      <w:spacing w:after="0" w:line="240" w:lineRule="auto"/>
      <w:ind w:left="720"/>
    </w:pPr>
    <w:rPr>
      <w:rFonts w:ascii="Arial" w:eastAsia="Calibri" w:hAnsi="Arial" w:cs="Arial"/>
      <w:sz w:val="24"/>
      <w:szCs w:val="24"/>
    </w:rPr>
  </w:style>
  <w:style w:type="character" w:customStyle="1" w:styleId="affffff7">
    <w:name w:val="Схема документа Знак"/>
    <w:basedOn w:val="a1"/>
    <w:link w:val="affffff8"/>
    <w:uiPriority w:val="99"/>
    <w:rsid w:val="00806158"/>
    <w:rPr>
      <w:rFonts w:ascii="Tahoma" w:hAnsi="Tahoma" w:cs="Tahoma"/>
      <w:sz w:val="16"/>
      <w:szCs w:val="16"/>
    </w:rPr>
  </w:style>
  <w:style w:type="paragraph" w:styleId="affffff8">
    <w:name w:val="Document Map"/>
    <w:basedOn w:val="a"/>
    <w:link w:val="affffff7"/>
    <w:uiPriority w:val="99"/>
    <w:unhideWhenUsed/>
    <w:rsid w:val="00806158"/>
    <w:pPr>
      <w:spacing w:after="0" w:line="240" w:lineRule="auto"/>
    </w:pPr>
    <w:rPr>
      <w:rFonts w:ascii="Tahoma" w:hAnsi="Tahoma" w:cs="Tahoma"/>
      <w:sz w:val="16"/>
      <w:szCs w:val="16"/>
    </w:rPr>
  </w:style>
  <w:style w:type="character" w:customStyle="1" w:styleId="1ffe">
    <w:name w:val="Схема документа Знак1"/>
    <w:basedOn w:val="a1"/>
    <w:uiPriority w:val="99"/>
    <w:rsid w:val="00806158"/>
    <w:rPr>
      <w:rFonts w:ascii="Tahoma" w:hAnsi="Tahoma" w:cs="Tahoma"/>
      <w:sz w:val="16"/>
      <w:szCs w:val="16"/>
    </w:rPr>
  </w:style>
  <w:style w:type="table" w:customStyle="1" w:styleId="1fff">
    <w:name w:val="Сетка таблицы1"/>
    <w:basedOn w:val="a2"/>
    <w:rsid w:val="00806158"/>
    <w:pPr>
      <w:spacing w:after="0" w:line="240" w:lineRule="auto"/>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3"/>
    <w:uiPriority w:val="99"/>
    <w:semiHidden/>
    <w:unhideWhenUsed/>
    <w:rsid w:val="00806158"/>
  </w:style>
  <w:style w:type="table" w:customStyle="1" w:styleId="2f2">
    <w:name w:val="Сетка таблицы2"/>
    <w:basedOn w:val="a2"/>
    <w:next w:val="a8"/>
    <w:uiPriority w:val="39"/>
    <w:rsid w:val="008061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80615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4">
    <w:name w:val="xl184"/>
    <w:basedOn w:val="a"/>
    <w:rsid w:val="0080615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5">
    <w:name w:val="xl185"/>
    <w:basedOn w:val="a"/>
    <w:rsid w:val="0080615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6">
    <w:name w:val="xl186"/>
    <w:basedOn w:val="a"/>
    <w:rsid w:val="008061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7">
    <w:name w:val="xl187"/>
    <w:basedOn w:val="a"/>
    <w:rsid w:val="008061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a"/>
    <w:rsid w:val="008061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061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8061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
    <w:rsid w:val="00806158"/>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92">
    <w:name w:val="xl192"/>
    <w:basedOn w:val="a"/>
    <w:rsid w:val="00806158"/>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93">
    <w:name w:val="xl193"/>
    <w:basedOn w:val="a"/>
    <w:rsid w:val="0080615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94">
    <w:name w:val="xl194"/>
    <w:basedOn w:val="a"/>
    <w:rsid w:val="00806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0615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80615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7">
    <w:name w:val="xl197"/>
    <w:basedOn w:val="a"/>
    <w:rsid w:val="0080615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8061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9">
    <w:name w:val="xl199"/>
    <w:basedOn w:val="a"/>
    <w:rsid w:val="008061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0">
    <w:name w:val="xl200"/>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1">
    <w:name w:val="xl201"/>
    <w:basedOn w:val="a"/>
    <w:rsid w:val="00806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
    <w:rsid w:val="00806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
    <w:rsid w:val="00806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
    <w:rsid w:val="008061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061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7">
    <w:name w:val="xl207"/>
    <w:basedOn w:val="a"/>
    <w:rsid w:val="008061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8061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8061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806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1">
    <w:name w:val="xl211"/>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1">
    <w:name w:val="Нет списка11"/>
    <w:next w:val="a3"/>
    <w:uiPriority w:val="99"/>
    <w:semiHidden/>
    <w:unhideWhenUsed/>
    <w:rsid w:val="00806158"/>
  </w:style>
  <w:style w:type="table" w:customStyle="1" w:styleId="112">
    <w:name w:val="Сетка таблицы11"/>
    <w:basedOn w:val="a2"/>
    <w:next w:val="a8"/>
    <w:uiPriority w:val="59"/>
    <w:rsid w:val="008061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806158"/>
  </w:style>
  <w:style w:type="numbering" w:customStyle="1" w:styleId="List8">
    <w:name w:val="List 8"/>
    <w:basedOn w:val="a3"/>
    <w:rsid w:val="00806158"/>
    <w:pPr>
      <w:numPr>
        <w:numId w:val="5"/>
      </w:numPr>
    </w:pPr>
  </w:style>
  <w:style w:type="character" w:customStyle="1" w:styleId="blk">
    <w:name w:val="blk"/>
    <w:basedOn w:val="a1"/>
    <w:rsid w:val="00806158"/>
  </w:style>
  <w:style w:type="paragraph" w:customStyle="1" w:styleId="230">
    <w:name w:val="Основной текст с отступом 23"/>
    <w:basedOn w:val="39"/>
    <w:rsid w:val="00806158"/>
    <w:pPr>
      <w:ind w:firstLine="709"/>
      <w:jc w:val="both"/>
    </w:pPr>
    <w:rPr>
      <w:snapToGrid w:val="0"/>
    </w:rPr>
  </w:style>
  <w:style w:type="paragraph" w:customStyle="1" w:styleId="39">
    <w:name w:val="Обычный3"/>
    <w:rsid w:val="00806158"/>
    <w:pPr>
      <w:spacing w:after="0" w:line="240" w:lineRule="auto"/>
    </w:pPr>
    <w:rPr>
      <w:rFonts w:ascii="Times New Roman" w:eastAsia="Times New Roman" w:hAnsi="Times New Roman" w:cs="Times New Roman"/>
      <w:sz w:val="28"/>
      <w:szCs w:val="20"/>
    </w:rPr>
  </w:style>
  <w:style w:type="paragraph" w:customStyle="1" w:styleId="3a">
    <w:name w:val="Основной текст3"/>
    <w:basedOn w:val="39"/>
    <w:rsid w:val="00806158"/>
    <w:pPr>
      <w:snapToGrid w:val="0"/>
      <w:jc w:val="both"/>
    </w:pPr>
    <w:rPr>
      <w:rFonts w:ascii="a_Timer" w:hAnsi="a_Timer"/>
    </w:rPr>
  </w:style>
  <w:style w:type="paragraph" w:customStyle="1" w:styleId="231">
    <w:name w:val="Основной текст 23"/>
    <w:basedOn w:val="a"/>
    <w:rsid w:val="00806158"/>
    <w:pPr>
      <w:spacing w:after="0" w:line="240" w:lineRule="auto"/>
      <w:jc w:val="both"/>
    </w:pPr>
    <w:rPr>
      <w:rFonts w:ascii="Times New Roman" w:eastAsia="Times New Roman" w:hAnsi="Times New Roman" w:cs="Times New Roman"/>
      <w:sz w:val="28"/>
      <w:szCs w:val="20"/>
    </w:rPr>
  </w:style>
  <w:style w:type="paragraph" w:customStyle="1" w:styleId="42">
    <w:name w:val="Цитата4"/>
    <w:basedOn w:val="a"/>
    <w:rsid w:val="00806158"/>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43">
    <w:name w:val="Маркированный список4"/>
    <w:basedOn w:val="a"/>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44">
    <w:name w:val="Нумерованный список4"/>
    <w:basedOn w:val="a"/>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Postan">
    <w:name w:val="Postan"/>
    <w:basedOn w:val="a"/>
    <w:rsid w:val="00806158"/>
    <w:pPr>
      <w:spacing w:after="0" w:line="240" w:lineRule="auto"/>
      <w:jc w:val="center"/>
    </w:pPr>
    <w:rPr>
      <w:rFonts w:ascii="Times New Roman" w:eastAsia="Times New Roman" w:hAnsi="Times New Roman" w:cs="Times New Roman"/>
      <w:sz w:val="28"/>
      <w:szCs w:val="20"/>
    </w:rPr>
  </w:style>
  <w:style w:type="paragraph" w:customStyle="1" w:styleId="14-15">
    <w:name w:val="14-15"/>
    <w:basedOn w:val="a"/>
    <w:rsid w:val="00806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1"/>
    <w:rsid w:val="00806158"/>
  </w:style>
  <w:style w:type="paragraph" w:customStyle="1" w:styleId="u">
    <w:name w:val="u"/>
    <w:basedOn w:val="a"/>
    <w:uiPriority w:val="99"/>
    <w:rsid w:val="00806158"/>
    <w:pPr>
      <w:spacing w:after="0" w:line="240" w:lineRule="auto"/>
      <w:ind w:firstLine="435"/>
      <w:jc w:val="both"/>
    </w:pPr>
    <w:rPr>
      <w:rFonts w:ascii="Times New Roman" w:eastAsia="Times New Roman" w:hAnsi="Times New Roman" w:cs="Times New Roman"/>
      <w:sz w:val="24"/>
      <w:szCs w:val="24"/>
    </w:rPr>
  </w:style>
  <w:style w:type="paragraph" w:customStyle="1" w:styleId="affffff9">
    <w:name w:val="Базовый"/>
    <w:uiPriority w:val="99"/>
    <w:rsid w:val="00806158"/>
    <w:pPr>
      <w:tabs>
        <w:tab w:val="left" w:pos="709"/>
      </w:tabs>
      <w:suppressAutoHyphens/>
      <w:spacing w:line="276" w:lineRule="atLeast"/>
    </w:pPr>
    <w:rPr>
      <w:rFonts w:ascii="Calibri" w:eastAsia="Arial Unicode MS" w:hAnsi="Calibri" w:cs="Times New Roman"/>
      <w:color w:val="00000A"/>
    </w:rPr>
  </w:style>
  <w:style w:type="character" w:customStyle="1" w:styleId="52">
    <w:name w:val="Основной текст (5)_"/>
    <w:basedOn w:val="a1"/>
    <w:link w:val="53"/>
    <w:locked/>
    <w:rsid w:val="00806158"/>
    <w:rPr>
      <w:sz w:val="31"/>
      <w:szCs w:val="31"/>
      <w:shd w:val="clear" w:color="auto" w:fill="FFFFFF"/>
    </w:rPr>
  </w:style>
  <w:style w:type="paragraph" w:customStyle="1" w:styleId="53">
    <w:name w:val="Основной текст (5)"/>
    <w:basedOn w:val="a"/>
    <w:link w:val="52"/>
    <w:rsid w:val="00806158"/>
    <w:pPr>
      <w:shd w:val="clear" w:color="auto" w:fill="FFFFFF"/>
      <w:spacing w:before="300" w:after="120" w:line="0" w:lineRule="atLeast"/>
      <w:jc w:val="center"/>
    </w:pPr>
    <w:rPr>
      <w:sz w:val="31"/>
      <w:szCs w:val="31"/>
    </w:rPr>
  </w:style>
  <w:style w:type="character" w:customStyle="1" w:styleId="1fff0">
    <w:name w:val="Текст выноски Знак1"/>
    <w:basedOn w:val="a1"/>
    <w:uiPriority w:val="99"/>
    <w:semiHidden/>
    <w:locked/>
    <w:rsid w:val="00806158"/>
    <w:rPr>
      <w:rFonts w:ascii="Tahoma" w:hAnsi="Tahoma" w:cs="Tahoma"/>
      <w:sz w:val="16"/>
      <w:szCs w:val="16"/>
    </w:rPr>
  </w:style>
  <w:style w:type="character" w:customStyle="1" w:styleId="1fff1">
    <w:name w:val="Текст примечания Знак1"/>
    <w:basedOn w:val="a1"/>
    <w:uiPriority w:val="99"/>
    <w:locked/>
    <w:rsid w:val="00806158"/>
    <w:rPr>
      <w:lang w:eastAsia="ar-SA"/>
    </w:rPr>
  </w:style>
  <w:style w:type="paragraph" w:styleId="affffffa">
    <w:name w:val="Revision"/>
    <w:hidden/>
    <w:uiPriority w:val="99"/>
    <w:semiHidden/>
    <w:rsid w:val="00806158"/>
    <w:pPr>
      <w:spacing w:after="0" w:line="240" w:lineRule="auto"/>
    </w:pPr>
    <w:rPr>
      <w:rFonts w:ascii="Times New Roman" w:eastAsia="Times New Roman" w:hAnsi="Times New Roman" w:cs="Times New Roman"/>
      <w:sz w:val="28"/>
      <w:szCs w:val="28"/>
    </w:rPr>
  </w:style>
  <w:style w:type="numbering" w:customStyle="1" w:styleId="3b">
    <w:name w:val="Нет списка3"/>
    <w:next w:val="a3"/>
    <w:uiPriority w:val="99"/>
    <w:semiHidden/>
    <w:unhideWhenUsed/>
    <w:rsid w:val="00806158"/>
  </w:style>
  <w:style w:type="table" w:customStyle="1" w:styleId="121">
    <w:name w:val="Сетка таблицы12"/>
    <w:basedOn w:val="a2"/>
    <w:next w:val="a8"/>
    <w:rsid w:val="008061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806158"/>
  </w:style>
  <w:style w:type="character" w:customStyle="1" w:styleId="WW8Num1z2">
    <w:name w:val="WW8Num1z2"/>
    <w:rsid w:val="00806158"/>
    <w:rPr>
      <w:rFonts w:ascii="Courier New" w:hAnsi="Courier New" w:cs="Courier New"/>
    </w:rPr>
  </w:style>
  <w:style w:type="character" w:customStyle="1" w:styleId="WW8Num1z3">
    <w:name w:val="WW8Num1z3"/>
    <w:rsid w:val="00806158"/>
    <w:rPr>
      <w:rFonts w:ascii="Wingdings" w:hAnsi="Wingdings"/>
    </w:rPr>
  </w:style>
  <w:style w:type="character" w:customStyle="1" w:styleId="WW8Num2z2">
    <w:name w:val="WW8Num2z2"/>
    <w:rsid w:val="00806158"/>
    <w:rPr>
      <w:rFonts w:ascii="Wingdings" w:hAnsi="Wingdings"/>
    </w:rPr>
  </w:style>
  <w:style w:type="character" w:customStyle="1" w:styleId="WW8Num3z1">
    <w:name w:val="WW8Num3z1"/>
    <w:rsid w:val="00806158"/>
    <w:rPr>
      <w:rFonts w:ascii="Symbol" w:hAnsi="Symbol"/>
    </w:rPr>
  </w:style>
  <w:style w:type="character" w:customStyle="1" w:styleId="WW8Num9z0">
    <w:name w:val="WW8Num9z0"/>
    <w:rsid w:val="00806158"/>
    <w:rPr>
      <w:rFonts w:ascii="Times New Roman" w:eastAsia="Times New Roman" w:hAnsi="Times New Roman" w:cs="Times New Roman"/>
    </w:rPr>
  </w:style>
  <w:style w:type="character" w:customStyle="1" w:styleId="WW8Num10z2">
    <w:name w:val="WW8Num10z2"/>
    <w:rsid w:val="00806158"/>
    <w:rPr>
      <w:rFonts w:ascii="Wingdings" w:hAnsi="Wingdings"/>
    </w:rPr>
  </w:style>
  <w:style w:type="character" w:customStyle="1" w:styleId="WW8Num10z3">
    <w:name w:val="WW8Num10z3"/>
    <w:rsid w:val="00806158"/>
    <w:rPr>
      <w:rFonts w:ascii="Symbol" w:hAnsi="Symbol"/>
    </w:rPr>
  </w:style>
  <w:style w:type="character" w:customStyle="1" w:styleId="WW8Num13z1">
    <w:name w:val="WW8Num13z1"/>
    <w:rsid w:val="00806158"/>
    <w:rPr>
      <w:rFonts w:ascii="Wingdings" w:hAnsi="Wingdings"/>
    </w:rPr>
  </w:style>
  <w:style w:type="character" w:customStyle="1" w:styleId="WW8Num22z0">
    <w:name w:val="WW8Num22z0"/>
    <w:rsid w:val="00806158"/>
    <w:rPr>
      <w:rFonts w:ascii="Symbol" w:hAnsi="Symbol"/>
    </w:rPr>
  </w:style>
  <w:style w:type="character" w:customStyle="1" w:styleId="WW8Num22z1">
    <w:name w:val="WW8Num22z1"/>
    <w:rsid w:val="00806158"/>
    <w:rPr>
      <w:rFonts w:ascii="Courier New" w:hAnsi="Courier New" w:cs="Courier New"/>
    </w:rPr>
  </w:style>
  <w:style w:type="character" w:customStyle="1" w:styleId="WW8Num22z2">
    <w:name w:val="WW8Num22z2"/>
    <w:rsid w:val="00806158"/>
    <w:rPr>
      <w:rFonts w:ascii="Wingdings" w:hAnsi="Wingdings"/>
    </w:rPr>
  </w:style>
  <w:style w:type="character" w:customStyle="1" w:styleId="WW8Num23z0">
    <w:name w:val="WW8Num23z0"/>
    <w:rsid w:val="00806158"/>
    <w:rPr>
      <w:rFonts w:ascii="Times New Roman" w:eastAsia="Times New Roman" w:hAnsi="Times New Roman" w:cs="Times New Roman"/>
    </w:rPr>
  </w:style>
  <w:style w:type="character" w:customStyle="1" w:styleId="WW8Num26z1">
    <w:name w:val="WW8Num26z1"/>
    <w:rsid w:val="00806158"/>
    <w:rPr>
      <w:rFonts w:ascii="Courier New" w:hAnsi="Courier New" w:cs="Courier New"/>
    </w:rPr>
  </w:style>
  <w:style w:type="character" w:customStyle="1" w:styleId="date2">
    <w:name w:val="date2"/>
    <w:rsid w:val="00806158"/>
  </w:style>
  <w:style w:type="character" w:customStyle="1" w:styleId="affffffb">
    <w:name w:val="Маркеры списка"/>
    <w:rsid w:val="00806158"/>
    <w:rPr>
      <w:rFonts w:ascii="StarSymbol" w:eastAsia="StarSymbol" w:hAnsi="StarSymbol" w:cs="StarSymbol"/>
      <w:sz w:val="18"/>
      <w:szCs w:val="18"/>
    </w:rPr>
  </w:style>
  <w:style w:type="character" w:customStyle="1" w:styleId="1fff2">
    <w:name w:val="Верхний колонтитул Знак1"/>
    <w:basedOn w:val="a1"/>
    <w:semiHidden/>
    <w:rsid w:val="00806158"/>
    <w:rPr>
      <w:rFonts w:ascii="Times New Roman" w:eastAsia="Times New Roman" w:hAnsi="Times New Roman"/>
      <w:sz w:val="24"/>
      <w:szCs w:val="24"/>
      <w:lang w:eastAsia="ar-SA"/>
    </w:rPr>
  </w:style>
  <w:style w:type="paragraph" w:customStyle="1" w:styleId="-12">
    <w:name w:val="Цветной список - Акцент 12"/>
    <w:basedOn w:val="a"/>
    <w:rsid w:val="0080615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1">
    <w:name w:val="Цветной список - Акцент 11"/>
    <w:basedOn w:val="a"/>
    <w:rsid w:val="0080615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DocList">
    <w:name w:val="ConsPlusDocList"/>
    <w:next w:val="a"/>
    <w:rsid w:val="00806158"/>
    <w:pPr>
      <w:widowControl w:val="0"/>
      <w:suppressAutoHyphens/>
      <w:autoSpaceDE w:val="0"/>
      <w:spacing w:after="0" w:line="240" w:lineRule="auto"/>
    </w:pPr>
    <w:rPr>
      <w:rFonts w:ascii="Arial" w:eastAsia="Arial" w:hAnsi="Arial" w:cs="Times New Roman"/>
      <w:sz w:val="20"/>
      <w:szCs w:val="20"/>
    </w:rPr>
  </w:style>
  <w:style w:type="character" w:customStyle="1" w:styleId="apple-converted-space">
    <w:name w:val="apple-converted-space"/>
    <w:rsid w:val="00806158"/>
  </w:style>
  <w:style w:type="character" w:styleId="affffffc">
    <w:name w:val="annotation reference"/>
    <w:uiPriority w:val="99"/>
    <w:unhideWhenUsed/>
    <w:rsid w:val="00806158"/>
    <w:rPr>
      <w:sz w:val="16"/>
      <w:szCs w:val="16"/>
    </w:rPr>
  </w:style>
  <w:style w:type="paragraph" w:styleId="affffffd">
    <w:name w:val="endnote text"/>
    <w:basedOn w:val="a"/>
    <w:link w:val="affffffe"/>
    <w:uiPriority w:val="99"/>
    <w:unhideWhenUsed/>
    <w:rsid w:val="00806158"/>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e">
    <w:name w:val="Текст концевой сноски Знак"/>
    <w:basedOn w:val="a1"/>
    <w:link w:val="affffffd"/>
    <w:uiPriority w:val="99"/>
    <w:rsid w:val="00806158"/>
    <w:rPr>
      <w:rFonts w:ascii="Times New Roman" w:eastAsia="Times New Roman" w:hAnsi="Times New Roman" w:cs="Times New Roman"/>
      <w:sz w:val="20"/>
      <w:szCs w:val="20"/>
      <w:lang w:eastAsia="ar-SA"/>
    </w:rPr>
  </w:style>
  <w:style w:type="character" w:styleId="afffffff">
    <w:name w:val="endnote reference"/>
    <w:uiPriority w:val="99"/>
    <w:unhideWhenUsed/>
    <w:rsid w:val="00806158"/>
    <w:rPr>
      <w:vertAlign w:val="superscript"/>
    </w:rPr>
  </w:style>
  <w:style w:type="paragraph" w:customStyle="1" w:styleId="316">
    <w:name w:val="Таблица простая 31"/>
    <w:basedOn w:val="a"/>
    <w:uiPriority w:val="34"/>
    <w:qFormat/>
    <w:rsid w:val="00806158"/>
    <w:pPr>
      <w:ind w:left="720"/>
      <w:contextualSpacing/>
    </w:pPr>
    <w:rPr>
      <w:rFonts w:ascii="Calibri" w:eastAsia="Calibri" w:hAnsi="Calibri" w:cs="Times New Roman"/>
      <w:lang w:eastAsia="en-US"/>
    </w:rPr>
  </w:style>
  <w:style w:type="character" w:customStyle="1" w:styleId="afffffff0">
    <w:name w:val="Основной текст_"/>
    <w:link w:val="45"/>
    <w:uiPriority w:val="99"/>
    <w:rsid w:val="00806158"/>
    <w:rPr>
      <w:sz w:val="23"/>
      <w:szCs w:val="23"/>
      <w:shd w:val="clear" w:color="auto" w:fill="FFFFFF"/>
    </w:rPr>
  </w:style>
  <w:style w:type="paragraph" w:customStyle="1" w:styleId="45">
    <w:name w:val="Основной текст4"/>
    <w:basedOn w:val="a"/>
    <w:link w:val="afffffff0"/>
    <w:uiPriority w:val="99"/>
    <w:rsid w:val="00806158"/>
    <w:pPr>
      <w:shd w:val="clear" w:color="auto" w:fill="FFFFFF"/>
      <w:spacing w:after="0" w:line="0" w:lineRule="atLeast"/>
    </w:pPr>
    <w:rPr>
      <w:sz w:val="23"/>
      <w:szCs w:val="23"/>
    </w:rPr>
  </w:style>
  <w:style w:type="character" w:customStyle="1" w:styleId="54">
    <w:name w:val="Знак Знак Знак Знак5"/>
    <w:rsid w:val="00806158"/>
    <w:rPr>
      <w:sz w:val="24"/>
      <w:szCs w:val="24"/>
      <w:lang w:val="ru-RU" w:eastAsia="ar-SA" w:bidi="ar-SA"/>
    </w:rPr>
  </w:style>
  <w:style w:type="character" w:customStyle="1" w:styleId="71">
    <w:name w:val="Знак7"/>
    <w:rsid w:val="00806158"/>
    <w:rPr>
      <w:sz w:val="24"/>
      <w:szCs w:val="24"/>
      <w:lang w:val="ru-RU" w:eastAsia="ar-SA" w:bidi="ar-SA"/>
    </w:rPr>
  </w:style>
  <w:style w:type="paragraph" w:customStyle="1" w:styleId="2120">
    <w:name w:val="Основной текст 212"/>
    <w:basedOn w:val="a"/>
    <w:rsid w:val="00806158"/>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21">
    <w:name w:val="Основной текст с отступом 212"/>
    <w:basedOn w:val="a"/>
    <w:rsid w:val="00806158"/>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50">
    <w:name w:val="Знак25"/>
    <w:basedOn w:val="a"/>
    <w:rsid w:val="00806158"/>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4">
    <w:name w:val="Знак1 Знак Знак Знак Знак Знак Знак Знак Знак1 Char4"/>
    <w:basedOn w:val="a"/>
    <w:rsid w:val="00806158"/>
    <w:pPr>
      <w:spacing w:after="160" w:line="240" w:lineRule="exact"/>
    </w:pPr>
    <w:rPr>
      <w:rFonts w:ascii="Verdana" w:eastAsia="Times New Roman" w:hAnsi="Verdana" w:cs="Times New Roman"/>
      <w:sz w:val="20"/>
      <w:szCs w:val="20"/>
      <w:lang w:val="en-US" w:eastAsia="en-US"/>
    </w:rPr>
  </w:style>
  <w:style w:type="character" w:customStyle="1" w:styleId="140">
    <w:name w:val="Знак14"/>
    <w:rsid w:val="00806158"/>
    <w:rPr>
      <w:rFonts w:ascii="Arial" w:hAnsi="Arial" w:cs="Arial" w:hint="default"/>
      <w:b/>
      <w:bCs/>
      <w:i/>
      <w:iCs/>
      <w:sz w:val="28"/>
      <w:szCs w:val="28"/>
      <w:lang w:val="ru-RU" w:eastAsia="ar-SA" w:bidi="ar-SA"/>
    </w:rPr>
  </w:style>
  <w:style w:type="character" w:customStyle="1" w:styleId="141">
    <w:name w:val="Знак Знак14"/>
    <w:rsid w:val="00806158"/>
    <w:rPr>
      <w:sz w:val="24"/>
      <w:szCs w:val="24"/>
      <w:u w:val="single"/>
      <w:lang w:val="ru-RU" w:eastAsia="ar-SA" w:bidi="ar-SA"/>
    </w:rPr>
  </w:style>
  <w:style w:type="character" w:customStyle="1" w:styleId="2140">
    <w:name w:val="Знак2 Знак Знак14"/>
    <w:rsid w:val="00806158"/>
    <w:rPr>
      <w:rFonts w:ascii="Arial" w:hAnsi="Arial" w:cs="Arial" w:hint="default"/>
      <w:b/>
      <w:bCs/>
      <w:i/>
      <w:iCs/>
      <w:sz w:val="28"/>
      <w:szCs w:val="28"/>
      <w:lang w:val="ru-RU" w:eastAsia="ar-SA" w:bidi="ar-SA"/>
    </w:rPr>
  </w:style>
  <w:style w:type="character" w:customStyle="1" w:styleId="340">
    <w:name w:val="Знак3 Знак Знак4"/>
    <w:rsid w:val="00806158"/>
    <w:rPr>
      <w:b/>
      <w:bCs w:val="0"/>
      <w:sz w:val="24"/>
      <w:szCs w:val="24"/>
      <w:u w:val="single"/>
      <w:lang w:val="ru-RU" w:eastAsia="ar-SA" w:bidi="ar-SA"/>
    </w:rPr>
  </w:style>
  <w:style w:type="character" w:customStyle="1" w:styleId="251">
    <w:name w:val="Знак2 Знак Знак5"/>
    <w:rsid w:val="00806158"/>
    <w:rPr>
      <w:b/>
      <w:bCs/>
      <w:sz w:val="24"/>
      <w:szCs w:val="24"/>
      <w:lang w:val="ru-RU" w:eastAsia="ar-SA" w:bidi="ar-SA"/>
    </w:rPr>
  </w:style>
  <w:style w:type="character" w:customStyle="1" w:styleId="142">
    <w:name w:val="Знак1 Знак Знак4"/>
    <w:rsid w:val="00806158"/>
    <w:rPr>
      <w:sz w:val="24"/>
      <w:szCs w:val="24"/>
      <w:lang w:val="ru-RU" w:eastAsia="ar-SA" w:bidi="ar-SA"/>
    </w:rPr>
  </w:style>
  <w:style w:type="paragraph" w:customStyle="1" w:styleId="122">
    <w:name w:val="Обычный12"/>
    <w:rsid w:val="00806158"/>
    <w:pPr>
      <w:spacing w:after="0" w:line="240" w:lineRule="auto"/>
    </w:pPr>
    <w:rPr>
      <w:rFonts w:ascii="Times New Roman" w:eastAsia="Times New Roman" w:hAnsi="Times New Roman" w:cs="Times New Roman"/>
      <w:sz w:val="28"/>
      <w:szCs w:val="20"/>
    </w:rPr>
  </w:style>
  <w:style w:type="paragraph" w:customStyle="1" w:styleId="123">
    <w:name w:val="Основной текст12"/>
    <w:basedOn w:val="122"/>
    <w:rsid w:val="00806158"/>
    <w:pPr>
      <w:snapToGrid w:val="0"/>
      <w:jc w:val="both"/>
    </w:pPr>
    <w:rPr>
      <w:rFonts w:ascii="a_Timer" w:hAnsi="a_Timer"/>
    </w:rPr>
  </w:style>
  <w:style w:type="paragraph" w:customStyle="1" w:styleId="222">
    <w:name w:val="Цитата22"/>
    <w:basedOn w:val="a"/>
    <w:rsid w:val="00806158"/>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23">
    <w:name w:val="Маркированный список22"/>
    <w:basedOn w:val="a"/>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4">
    <w:name w:val="Нумерованный список22"/>
    <w:basedOn w:val="a"/>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61">
    <w:name w:val="Знак6"/>
    <w:rsid w:val="00806158"/>
    <w:rPr>
      <w:rFonts w:ascii="Arial" w:hAnsi="Arial" w:cs="Arial"/>
      <w:b/>
      <w:bCs/>
      <w:i/>
      <w:iCs/>
      <w:sz w:val="28"/>
      <w:szCs w:val="28"/>
      <w:lang w:val="ru-RU" w:eastAsia="ar-SA" w:bidi="ar-SA"/>
    </w:rPr>
  </w:style>
  <w:style w:type="character" w:customStyle="1" w:styleId="130">
    <w:name w:val="Знак13"/>
    <w:rsid w:val="00806158"/>
    <w:rPr>
      <w:rFonts w:ascii="Arial" w:hAnsi="Arial" w:cs="Arial"/>
      <w:b/>
      <w:bCs/>
      <w:i/>
      <w:iCs/>
      <w:sz w:val="28"/>
      <w:szCs w:val="28"/>
      <w:lang w:val="ru-RU" w:eastAsia="ar-SA" w:bidi="ar-SA"/>
    </w:rPr>
  </w:style>
  <w:style w:type="character" w:customStyle="1" w:styleId="131">
    <w:name w:val="Знак Знак13"/>
    <w:rsid w:val="00806158"/>
    <w:rPr>
      <w:sz w:val="24"/>
      <w:szCs w:val="24"/>
      <w:u w:val="single"/>
      <w:lang w:val="ru-RU" w:eastAsia="ar-SA" w:bidi="ar-SA"/>
    </w:rPr>
  </w:style>
  <w:style w:type="character" w:customStyle="1" w:styleId="2130">
    <w:name w:val="Знак2 Знак Знак13"/>
    <w:rsid w:val="00806158"/>
    <w:rPr>
      <w:rFonts w:ascii="Arial" w:hAnsi="Arial" w:cs="Arial"/>
      <w:b/>
      <w:bCs/>
      <w:i/>
      <w:iCs/>
      <w:sz w:val="28"/>
      <w:szCs w:val="28"/>
      <w:lang w:val="ru-RU" w:eastAsia="ar-SA" w:bidi="ar-SA"/>
    </w:rPr>
  </w:style>
  <w:style w:type="character" w:customStyle="1" w:styleId="46">
    <w:name w:val="Знак Знак Знак Знак4"/>
    <w:rsid w:val="00806158"/>
    <w:rPr>
      <w:sz w:val="24"/>
      <w:szCs w:val="24"/>
      <w:lang w:val="ru-RU" w:eastAsia="ar-SA" w:bidi="ar-SA"/>
    </w:rPr>
  </w:style>
  <w:style w:type="character" w:customStyle="1" w:styleId="330">
    <w:name w:val="Знак3 Знак Знак3"/>
    <w:rsid w:val="00806158"/>
    <w:rPr>
      <w:b/>
      <w:sz w:val="24"/>
      <w:szCs w:val="24"/>
      <w:u w:val="single"/>
      <w:lang w:val="ru-RU" w:eastAsia="ar-SA" w:bidi="ar-SA"/>
    </w:rPr>
  </w:style>
  <w:style w:type="character" w:customStyle="1" w:styleId="240">
    <w:name w:val="Знак2 Знак Знак4"/>
    <w:rsid w:val="00806158"/>
    <w:rPr>
      <w:b/>
      <w:bCs/>
      <w:sz w:val="24"/>
      <w:szCs w:val="24"/>
      <w:lang w:val="ru-RU" w:eastAsia="ar-SA" w:bidi="ar-SA"/>
    </w:rPr>
  </w:style>
  <w:style w:type="character" w:customStyle="1" w:styleId="132">
    <w:name w:val="Знак1 Знак Знак3"/>
    <w:rsid w:val="00806158"/>
    <w:rPr>
      <w:sz w:val="24"/>
      <w:szCs w:val="24"/>
      <w:lang w:val="ru-RU" w:eastAsia="ar-SA" w:bidi="ar-SA"/>
    </w:rPr>
  </w:style>
  <w:style w:type="paragraph" w:customStyle="1" w:styleId="241">
    <w:name w:val="Знак24"/>
    <w:basedOn w:val="a"/>
    <w:rsid w:val="00806158"/>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3">
    <w:name w:val="Знак1 Знак Знак Знак Знак Знак Знак Знак Знак1 Char3"/>
    <w:basedOn w:val="a"/>
    <w:rsid w:val="00806158"/>
    <w:pPr>
      <w:spacing w:after="160" w:line="240" w:lineRule="exact"/>
    </w:pPr>
    <w:rPr>
      <w:rFonts w:ascii="Verdana" w:eastAsia="Times New Roman" w:hAnsi="Verdana" w:cs="Times New Roman"/>
      <w:sz w:val="20"/>
      <w:szCs w:val="20"/>
      <w:lang w:val="en-US" w:eastAsia="en-US"/>
    </w:rPr>
  </w:style>
  <w:style w:type="character" w:customStyle="1" w:styleId="submenu-table">
    <w:name w:val="submenu-table"/>
    <w:basedOn w:val="a1"/>
    <w:rsid w:val="00806158"/>
  </w:style>
  <w:style w:type="paragraph" w:customStyle="1" w:styleId="21a">
    <w:name w:val="Название объекта21"/>
    <w:basedOn w:val="a"/>
    <w:rsid w:val="00806158"/>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3c">
    <w:name w:val="Знак Знак Знак Знак3"/>
    <w:rsid w:val="00806158"/>
    <w:rPr>
      <w:sz w:val="24"/>
      <w:szCs w:val="24"/>
      <w:lang w:val="ru-RU" w:eastAsia="ar-SA" w:bidi="ar-SA"/>
    </w:rPr>
  </w:style>
  <w:style w:type="character" w:customStyle="1" w:styleId="55">
    <w:name w:val="Знак5"/>
    <w:rsid w:val="00806158"/>
    <w:rPr>
      <w:sz w:val="24"/>
      <w:szCs w:val="24"/>
      <w:lang w:val="ru-RU" w:eastAsia="ar-SA" w:bidi="ar-SA"/>
    </w:rPr>
  </w:style>
  <w:style w:type="paragraph" w:customStyle="1" w:styleId="2110">
    <w:name w:val="Основной текст 211"/>
    <w:basedOn w:val="a"/>
    <w:rsid w:val="00806158"/>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rsid w:val="00806158"/>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232">
    <w:name w:val="Знак23"/>
    <w:basedOn w:val="a"/>
    <w:rsid w:val="00806158"/>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2">
    <w:name w:val="Знак1 Знак Знак Знак Знак Знак Знак Знак Знак1 Char2"/>
    <w:basedOn w:val="a"/>
    <w:rsid w:val="00806158"/>
    <w:pPr>
      <w:spacing w:after="160" w:line="240" w:lineRule="exact"/>
    </w:pPr>
    <w:rPr>
      <w:rFonts w:ascii="Verdana" w:eastAsia="Times New Roman" w:hAnsi="Verdana" w:cs="Times New Roman"/>
      <w:sz w:val="20"/>
      <w:szCs w:val="20"/>
      <w:lang w:val="en-US" w:eastAsia="en-US"/>
    </w:rPr>
  </w:style>
  <w:style w:type="character" w:customStyle="1" w:styleId="124">
    <w:name w:val="Знак12"/>
    <w:rsid w:val="00806158"/>
    <w:rPr>
      <w:rFonts w:ascii="Arial" w:hAnsi="Arial" w:cs="Arial" w:hint="default"/>
      <w:b/>
      <w:bCs/>
      <w:i/>
      <w:iCs/>
      <w:sz w:val="28"/>
      <w:szCs w:val="28"/>
      <w:lang w:val="ru-RU" w:eastAsia="ar-SA" w:bidi="ar-SA"/>
    </w:rPr>
  </w:style>
  <w:style w:type="character" w:customStyle="1" w:styleId="125">
    <w:name w:val="Знак Знак12"/>
    <w:rsid w:val="00806158"/>
    <w:rPr>
      <w:sz w:val="24"/>
      <w:szCs w:val="24"/>
      <w:u w:val="single"/>
      <w:lang w:val="ru-RU" w:eastAsia="ar-SA" w:bidi="ar-SA"/>
    </w:rPr>
  </w:style>
  <w:style w:type="character" w:customStyle="1" w:styleId="2122">
    <w:name w:val="Знак2 Знак Знак12"/>
    <w:rsid w:val="00806158"/>
    <w:rPr>
      <w:rFonts w:ascii="Arial" w:hAnsi="Arial" w:cs="Arial" w:hint="default"/>
      <w:b/>
      <w:bCs/>
      <w:i/>
      <w:iCs/>
      <w:sz w:val="28"/>
      <w:szCs w:val="28"/>
      <w:lang w:val="ru-RU" w:eastAsia="ar-SA" w:bidi="ar-SA"/>
    </w:rPr>
  </w:style>
  <w:style w:type="character" w:customStyle="1" w:styleId="320">
    <w:name w:val="Знак3 Знак Знак2"/>
    <w:rsid w:val="00806158"/>
    <w:rPr>
      <w:b/>
      <w:bCs w:val="0"/>
      <w:sz w:val="24"/>
      <w:szCs w:val="24"/>
      <w:u w:val="single"/>
      <w:lang w:val="ru-RU" w:eastAsia="ar-SA" w:bidi="ar-SA"/>
    </w:rPr>
  </w:style>
  <w:style w:type="character" w:customStyle="1" w:styleId="233">
    <w:name w:val="Знак2 Знак Знак3"/>
    <w:rsid w:val="00806158"/>
    <w:rPr>
      <w:b/>
      <w:bCs/>
      <w:sz w:val="24"/>
      <w:szCs w:val="24"/>
      <w:lang w:val="ru-RU" w:eastAsia="ar-SA" w:bidi="ar-SA"/>
    </w:rPr>
  </w:style>
  <w:style w:type="character" w:customStyle="1" w:styleId="126">
    <w:name w:val="Знак1 Знак Знак2"/>
    <w:rsid w:val="00806158"/>
    <w:rPr>
      <w:sz w:val="24"/>
      <w:szCs w:val="24"/>
      <w:lang w:val="ru-RU" w:eastAsia="ar-SA" w:bidi="ar-SA"/>
    </w:rPr>
  </w:style>
  <w:style w:type="paragraph" w:customStyle="1" w:styleId="113">
    <w:name w:val="Обычный11"/>
    <w:rsid w:val="00806158"/>
    <w:pPr>
      <w:spacing w:after="0" w:line="240" w:lineRule="auto"/>
    </w:pPr>
    <w:rPr>
      <w:rFonts w:ascii="Times New Roman" w:eastAsia="Times New Roman" w:hAnsi="Times New Roman" w:cs="Times New Roman"/>
      <w:sz w:val="28"/>
      <w:szCs w:val="20"/>
    </w:rPr>
  </w:style>
  <w:style w:type="paragraph" w:customStyle="1" w:styleId="114">
    <w:name w:val="Основной текст11"/>
    <w:basedOn w:val="113"/>
    <w:rsid w:val="00806158"/>
    <w:pPr>
      <w:snapToGrid w:val="0"/>
      <w:jc w:val="both"/>
    </w:pPr>
    <w:rPr>
      <w:rFonts w:ascii="a_Timer" w:hAnsi="a_Timer"/>
    </w:rPr>
  </w:style>
  <w:style w:type="paragraph" w:customStyle="1" w:styleId="21b">
    <w:name w:val="Цитата21"/>
    <w:basedOn w:val="a"/>
    <w:rsid w:val="00806158"/>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c">
    <w:name w:val="Маркированный список21"/>
    <w:basedOn w:val="a"/>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d">
    <w:name w:val="Нумерованный список21"/>
    <w:basedOn w:val="a"/>
    <w:rsid w:val="00806158"/>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character" w:customStyle="1" w:styleId="47">
    <w:name w:val="Знак4"/>
    <w:rsid w:val="00806158"/>
    <w:rPr>
      <w:rFonts w:ascii="Arial" w:hAnsi="Arial" w:cs="Arial"/>
      <w:b/>
      <w:bCs/>
      <w:i/>
      <w:iCs/>
      <w:sz w:val="28"/>
      <w:szCs w:val="28"/>
      <w:lang w:val="ru-RU" w:eastAsia="ar-SA" w:bidi="ar-SA"/>
    </w:rPr>
  </w:style>
  <w:style w:type="character" w:customStyle="1" w:styleId="115">
    <w:name w:val="Знак11"/>
    <w:rsid w:val="00806158"/>
    <w:rPr>
      <w:rFonts w:ascii="Arial" w:hAnsi="Arial" w:cs="Arial"/>
      <w:b/>
      <w:bCs/>
      <w:i/>
      <w:iCs/>
      <w:sz w:val="28"/>
      <w:szCs w:val="28"/>
      <w:lang w:val="ru-RU" w:eastAsia="ar-SA" w:bidi="ar-SA"/>
    </w:rPr>
  </w:style>
  <w:style w:type="character" w:customStyle="1" w:styleId="116">
    <w:name w:val="Знак Знак11"/>
    <w:rsid w:val="00806158"/>
    <w:rPr>
      <w:sz w:val="24"/>
      <w:szCs w:val="24"/>
      <w:u w:val="single"/>
      <w:lang w:val="ru-RU" w:eastAsia="ar-SA" w:bidi="ar-SA"/>
    </w:rPr>
  </w:style>
  <w:style w:type="character" w:customStyle="1" w:styleId="2112">
    <w:name w:val="Знак2 Знак Знак11"/>
    <w:rsid w:val="00806158"/>
    <w:rPr>
      <w:rFonts w:ascii="Arial" w:hAnsi="Arial" w:cs="Arial"/>
      <w:b/>
      <w:bCs/>
      <w:i/>
      <w:iCs/>
      <w:sz w:val="28"/>
      <w:szCs w:val="28"/>
      <w:lang w:val="ru-RU" w:eastAsia="ar-SA" w:bidi="ar-SA"/>
    </w:rPr>
  </w:style>
  <w:style w:type="character" w:customStyle="1" w:styleId="2f3">
    <w:name w:val="Знак Знак Знак Знак2"/>
    <w:rsid w:val="00806158"/>
    <w:rPr>
      <w:sz w:val="24"/>
      <w:szCs w:val="24"/>
      <w:lang w:val="ru-RU" w:eastAsia="ar-SA" w:bidi="ar-SA"/>
    </w:rPr>
  </w:style>
  <w:style w:type="character" w:customStyle="1" w:styleId="317">
    <w:name w:val="Знак3 Знак Знак1"/>
    <w:rsid w:val="00806158"/>
    <w:rPr>
      <w:b/>
      <w:sz w:val="24"/>
      <w:szCs w:val="24"/>
      <w:u w:val="single"/>
      <w:lang w:val="ru-RU" w:eastAsia="ar-SA" w:bidi="ar-SA"/>
    </w:rPr>
  </w:style>
  <w:style w:type="character" w:customStyle="1" w:styleId="225">
    <w:name w:val="Знак2 Знак Знак2"/>
    <w:rsid w:val="00806158"/>
    <w:rPr>
      <w:b/>
      <w:bCs/>
      <w:sz w:val="24"/>
      <w:szCs w:val="24"/>
      <w:lang w:val="ru-RU" w:eastAsia="ar-SA" w:bidi="ar-SA"/>
    </w:rPr>
  </w:style>
  <w:style w:type="character" w:customStyle="1" w:styleId="117">
    <w:name w:val="Знак1 Знак Знак1"/>
    <w:rsid w:val="00806158"/>
    <w:rPr>
      <w:sz w:val="24"/>
      <w:szCs w:val="24"/>
      <w:lang w:val="ru-RU" w:eastAsia="ar-SA" w:bidi="ar-SA"/>
    </w:rPr>
  </w:style>
  <w:style w:type="paragraph" w:customStyle="1" w:styleId="226">
    <w:name w:val="Знак22"/>
    <w:basedOn w:val="a"/>
    <w:rsid w:val="00806158"/>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rsid w:val="00806158"/>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
    <w:rsid w:val="00806158"/>
    <w:pPr>
      <w:spacing w:after="0" w:line="240" w:lineRule="auto"/>
    </w:pPr>
    <w:rPr>
      <w:rFonts w:ascii="Verdana" w:eastAsia="Times New Roman" w:hAnsi="Verdana" w:cs="Verdana"/>
      <w:sz w:val="20"/>
      <w:szCs w:val="20"/>
      <w:lang w:val="en-US" w:eastAsia="en-US"/>
    </w:rPr>
  </w:style>
  <w:style w:type="character" w:customStyle="1" w:styleId="searchtext">
    <w:name w:val="searchtext"/>
    <w:rsid w:val="00806158"/>
  </w:style>
  <w:style w:type="table" w:customStyle="1" w:styleId="1110">
    <w:name w:val="Сетка таблицы111"/>
    <w:basedOn w:val="a2"/>
    <w:uiPriority w:val="59"/>
    <w:rsid w:val="00806158"/>
    <w:pPr>
      <w:spacing w:after="0" w:line="240" w:lineRule="auto"/>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2"/>
    <w:next w:val="a8"/>
    <w:uiPriority w:val="59"/>
    <w:rsid w:val="008061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806158"/>
  </w:style>
  <w:style w:type="character" w:customStyle="1" w:styleId="FontStyle23">
    <w:name w:val="Font Style23"/>
    <w:uiPriority w:val="99"/>
    <w:rsid w:val="00806158"/>
    <w:rPr>
      <w:rFonts w:ascii="Times New Roman" w:hAnsi="Times New Roman" w:cs="Times New Roman" w:hint="default"/>
      <w:sz w:val="26"/>
    </w:rPr>
  </w:style>
  <w:style w:type="paragraph" w:customStyle="1" w:styleId="Style9">
    <w:name w:val="Style9"/>
    <w:basedOn w:val="a"/>
    <w:uiPriority w:val="99"/>
    <w:rsid w:val="00806158"/>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rPr>
  </w:style>
  <w:style w:type="paragraph" w:customStyle="1" w:styleId="xl212">
    <w:name w:val="xl212"/>
    <w:basedOn w:val="a"/>
    <w:rsid w:val="00806158"/>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806158"/>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806158"/>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
    <w:rsid w:val="00806158"/>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
    <w:rsid w:val="00806158"/>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a"/>
    <w:rsid w:val="0080615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18">
    <w:name w:val="xl218"/>
    <w:basedOn w:val="a"/>
    <w:rsid w:val="0080615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19">
    <w:name w:val="xl219"/>
    <w:basedOn w:val="a"/>
    <w:rsid w:val="0080615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20">
    <w:name w:val="xl220"/>
    <w:basedOn w:val="a"/>
    <w:rsid w:val="0080615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1">
    <w:name w:val="xl221"/>
    <w:basedOn w:val="a"/>
    <w:rsid w:val="00806158"/>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
    <w:rsid w:val="00806158"/>
    <w:pPr>
      <w:pBdr>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a"/>
    <w:rsid w:val="008061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24">
    <w:name w:val="xl224"/>
    <w:basedOn w:val="a"/>
    <w:rsid w:val="008061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
    <w:rsid w:val="00806158"/>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6">
    <w:name w:val="xl226"/>
    <w:basedOn w:val="a"/>
    <w:rsid w:val="008061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a"/>
    <w:rsid w:val="008061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
    <w:rsid w:val="008061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061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0">
    <w:name w:val="xl230"/>
    <w:basedOn w:val="a"/>
    <w:rsid w:val="0080615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1">
    <w:name w:val="xl231"/>
    <w:basedOn w:val="a"/>
    <w:rsid w:val="0080615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2">
    <w:name w:val="xl232"/>
    <w:basedOn w:val="a"/>
    <w:rsid w:val="0080615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3">
    <w:name w:val="xl233"/>
    <w:basedOn w:val="a"/>
    <w:rsid w:val="00806158"/>
    <w:pPr>
      <w:pBdr>
        <w:top w:val="single" w:sz="4" w:space="0" w:color="auto"/>
        <w:left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4">
    <w:name w:val="xl234"/>
    <w:basedOn w:val="a"/>
    <w:rsid w:val="00806158"/>
    <w:pPr>
      <w:pBdr>
        <w:left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35">
    <w:name w:val="xl235"/>
    <w:basedOn w:val="a"/>
    <w:rsid w:val="00806158"/>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6">
    <w:name w:val="xl236"/>
    <w:basedOn w:val="a"/>
    <w:rsid w:val="00806158"/>
    <w:pPr>
      <w:pBdr>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7">
    <w:name w:val="xl237"/>
    <w:basedOn w:val="a"/>
    <w:rsid w:val="008061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8061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8061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8061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1">
    <w:name w:val="xl241"/>
    <w:basedOn w:val="a"/>
    <w:rsid w:val="008061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
    <w:rsid w:val="00806158"/>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806158"/>
    <w:pPr>
      <w:pBdr>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806158"/>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6">
    <w:name w:val="xl246"/>
    <w:basedOn w:val="a"/>
    <w:rsid w:val="0080615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a"/>
    <w:rsid w:val="0080615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8061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0">
    <w:name w:val="xl250"/>
    <w:basedOn w:val="a"/>
    <w:rsid w:val="008061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1">
    <w:name w:val="xl251"/>
    <w:basedOn w:val="a"/>
    <w:rsid w:val="008061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a"/>
    <w:rsid w:val="0080615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5">
    <w:name w:val="xl255"/>
    <w:basedOn w:val="a"/>
    <w:rsid w:val="0080615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6">
    <w:name w:val="xl256"/>
    <w:basedOn w:val="a"/>
    <w:rsid w:val="00806158"/>
    <w:pPr>
      <w:pBdr>
        <w:left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7">
    <w:name w:val="xl257"/>
    <w:basedOn w:val="a"/>
    <w:rsid w:val="0080615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8">
    <w:name w:val="xl258"/>
    <w:basedOn w:val="a"/>
    <w:rsid w:val="0080615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061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0">
    <w:name w:val="xl260"/>
    <w:basedOn w:val="a"/>
    <w:rsid w:val="008061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1">
    <w:name w:val="xl261"/>
    <w:basedOn w:val="a"/>
    <w:rsid w:val="008061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2">
    <w:name w:val="xl262"/>
    <w:basedOn w:val="a"/>
    <w:rsid w:val="0080615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3">
    <w:name w:val="xl263"/>
    <w:basedOn w:val="a"/>
    <w:rsid w:val="0080615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80615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5">
    <w:name w:val="xl265"/>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a"/>
    <w:rsid w:val="0080615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7">
    <w:name w:val="xl267"/>
    <w:basedOn w:val="a"/>
    <w:rsid w:val="0080615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8">
    <w:name w:val="xl268"/>
    <w:basedOn w:val="a"/>
    <w:rsid w:val="0080615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0">
    <w:name w:val="xl270"/>
    <w:basedOn w:val="a"/>
    <w:rsid w:val="00806158"/>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
    <w:rsid w:val="00806158"/>
    <w:pPr>
      <w:pBdr>
        <w:left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a"/>
    <w:rsid w:val="00806158"/>
    <w:pPr>
      <w:pBdr>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3">
    <w:name w:val="xl273"/>
    <w:basedOn w:val="a"/>
    <w:rsid w:val="00806158"/>
    <w:pPr>
      <w:pBdr>
        <w:left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4">
    <w:name w:val="xl274"/>
    <w:basedOn w:val="a"/>
    <w:rsid w:val="00806158"/>
    <w:pPr>
      <w:pBdr>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5">
    <w:name w:val="xl275"/>
    <w:basedOn w:val="a"/>
    <w:rsid w:val="0080615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806158"/>
    <w:pPr>
      <w:pBdr>
        <w:left w:val="single" w:sz="4" w:space="0" w:color="auto"/>
        <w:bottom w:val="single" w:sz="4" w:space="0" w:color="auto"/>
        <w:right w:val="single" w:sz="4" w:space="0" w:color="auto"/>
      </w:pBdr>
      <w:shd w:val="clear" w:color="000000" w:fill="DBEEF3"/>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7">
    <w:name w:val="xl277"/>
    <w:basedOn w:val="a"/>
    <w:rsid w:val="00806158"/>
    <w:pPr>
      <w:pBdr>
        <w:left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8">
    <w:name w:val="xl278"/>
    <w:basedOn w:val="a"/>
    <w:rsid w:val="00806158"/>
    <w:pPr>
      <w:pBdr>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
    <w:rsid w:val="00806158"/>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0">
    <w:name w:val="xl280"/>
    <w:basedOn w:val="a"/>
    <w:rsid w:val="00806158"/>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133">
    <w:name w:val="Сетка таблицы13"/>
    <w:basedOn w:val="a2"/>
    <w:next w:val="a8"/>
    <w:uiPriority w:val="99"/>
    <w:rsid w:val="008061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8"/>
    <w:uiPriority w:val="59"/>
    <w:rsid w:val="008061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806158"/>
    <w:pPr>
      <w:spacing w:after="0" w:line="240" w:lineRule="auto"/>
      <w:ind w:firstLine="567"/>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next w:val="a8"/>
    <w:uiPriority w:val="59"/>
    <w:rsid w:val="008061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next w:val="a8"/>
    <w:uiPriority w:val="59"/>
    <w:rsid w:val="0080615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806158"/>
  </w:style>
  <w:style w:type="paragraph" w:customStyle="1" w:styleId="formattext">
    <w:name w:val="formattext"/>
    <w:basedOn w:val="a"/>
    <w:rsid w:val="008061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1">
    <w:name w:val="xl281"/>
    <w:basedOn w:val="a"/>
    <w:rsid w:val="00806158"/>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List8"/>
    <w:pPr>
      <w:numPr>
        <w:numId w:val="5"/>
      </w:numPr>
    </w:pPr>
  </w:style>
</w:styles>
</file>

<file path=word/webSettings.xml><?xml version="1.0" encoding="utf-8"?>
<w:webSettings xmlns:r="http://schemas.openxmlformats.org/officeDocument/2006/relationships" xmlns:w="http://schemas.openxmlformats.org/wordprocessingml/2006/main">
  <w:divs>
    <w:div w:id="81269816">
      <w:bodyDiv w:val="1"/>
      <w:marLeft w:val="0"/>
      <w:marRight w:val="0"/>
      <w:marTop w:val="0"/>
      <w:marBottom w:val="0"/>
      <w:divBdr>
        <w:top w:val="none" w:sz="0" w:space="0" w:color="auto"/>
        <w:left w:val="none" w:sz="0" w:space="0" w:color="auto"/>
        <w:bottom w:val="none" w:sz="0" w:space="0" w:color="auto"/>
        <w:right w:val="none" w:sz="0" w:space="0" w:color="auto"/>
      </w:divBdr>
    </w:div>
    <w:div w:id="209998908">
      <w:bodyDiv w:val="1"/>
      <w:marLeft w:val="0"/>
      <w:marRight w:val="0"/>
      <w:marTop w:val="0"/>
      <w:marBottom w:val="0"/>
      <w:divBdr>
        <w:top w:val="none" w:sz="0" w:space="0" w:color="auto"/>
        <w:left w:val="none" w:sz="0" w:space="0" w:color="auto"/>
        <w:bottom w:val="none" w:sz="0" w:space="0" w:color="auto"/>
        <w:right w:val="none" w:sz="0" w:space="0" w:color="auto"/>
      </w:divBdr>
    </w:div>
    <w:div w:id="957875397">
      <w:bodyDiv w:val="1"/>
      <w:marLeft w:val="0"/>
      <w:marRight w:val="0"/>
      <w:marTop w:val="0"/>
      <w:marBottom w:val="0"/>
      <w:divBdr>
        <w:top w:val="none" w:sz="0" w:space="0" w:color="auto"/>
        <w:left w:val="none" w:sz="0" w:space="0" w:color="auto"/>
        <w:bottom w:val="none" w:sz="0" w:space="0" w:color="auto"/>
        <w:right w:val="none" w:sz="0" w:space="0" w:color="auto"/>
      </w:divBdr>
    </w:div>
    <w:div w:id="1832063633">
      <w:bodyDiv w:val="1"/>
      <w:marLeft w:val="0"/>
      <w:marRight w:val="0"/>
      <w:marTop w:val="0"/>
      <w:marBottom w:val="0"/>
      <w:divBdr>
        <w:top w:val="none" w:sz="0" w:space="0" w:color="auto"/>
        <w:left w:val="none" w:sz="0" w:space="0" w:color="auto"/>
        <w:bottom w:val="none" w:sz="0" w:space="0" w:color="auto"/>
        <w:right w:val="none" w:sz="0" w:space="0" w:color="auto"/>
      </w:divBdr>
    </w:div>
    <w:div w:id="1843470964">
      <w:bodyDiv w:val="1"/>
      <w:marLeft w:val="0"/>
      <w:marRight w:val="0"/>
      <w:marTop w:val="0"/>
      <w:marBottom w:val="0"/>
      <w:divBdr>
        <w:top w:val="none" w:sz="0" w:space="0" w:color="auto"/>
        <w:left w:val="none" w:sz="0" w:space="0" w:color="auto"/>
        <w:bottom w:val="none" w:sz="0" w:space="0" w:color="auto"/>
        <w:right w:val="none" w:sz="0" w:space="0" w:color="auto"/>
      </w:divBdr>
    </w:div>
    <w:div w:id="20400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consultantplus://offline/ref=BF92F50941EB206E540A892C02AE0D6B227C13FCF6E2437780B0F34BD34D8CAAADDD0B81C7DD98CC6EE4258BUAi1M" TargetMode="External"/><Relationship Id="rId18" Type="http://schemas.openxmlformats.org/officeDocument/2006/relationships/hyperlink" Target="consultantplus://offline/ref=CE783272C653A2BB6C71D2364F8D2FA4B2D12A62D1E4D217EA0D17FFDAC47BAC42AC4E88D8F8FEACoBN" TargetMode="External"/><Relationship Id="rId3" Type="http://schemas.openxmlformats.org/officeDocument/2006/relationships/styles" Target="styles.xml"/><Relationship Id="rId21" Type="http://schemas.openxmlformats.org/officeDocument/2006/relationships/hyperlink" Target="consultantplus://offline/ref=542D27A2F268A5E8C966C7225639EC0AD21E31EAAF72B01EB5C14F6949EBa1J" TargetMode="External"/><Relationship Id="rId7" Type="http://schemas.openxmlformats.org/officeDocument/2006/relationships/endnotes" Target="endnotes.xml"/><Relationship Id="rId12" Type="http://schemas.openxmlformats.org/officeDocument/2006/relationships/hyperlink" Target="consultantplus://offline/ref=097D3629CB3B799C3449F5B7ABB33C52BD5EA64B951E90D7D2488DEFD9k6jFG" TargetMode="External"/><Relationship Id="rId17" Type="http://schemas.openxmlformats.org/officeDocument/2006/relationships/hyperlink" Target="consultantplus://offline/ref=CE783272C653A2BB6C71D2364F8D2FA4B1D02F61D5E98F1DE2541BFDDDACoBN" TargetMode="External"/><Relationship Id="rId2" Type="http://schemas.openxmlformats.org/officeDocument/2006/relationships/numbering" Target="numbering.xml"/><Relationship Id="rId16" Type="http://schemas.openxmlformats.org/officeDocument/2006/relationships/hyperlink" Target="consultantplus://offline/ref=542D27A2F268A5E8C966C7225639EC0AD21E31EAAF72B01EB5C14F6949EBa1J" TargetMode="External"/><Relationship Id="rId20" Type="http://schemas.openxmlformats.org/officeDocument/2006/relationships/hyperlink" Target="consultantplus://offline/ref=542D27A2F268A5E8C966C7225639EC0AD21036EDA371B01EB5C14F6949EBa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D27A2F268A5E8C966C7225639EC0AD21E31EAAF72B01EB5C14F6949EBa1J"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42D27A2F268A5E8C966C7225639EC0AD21036EDA371B01EB5C14F6949EBa1J" TargetMode="External"/><Relationship Id="rId23" Type="http://schemas.openxmlformats.org/officeDocument/2006/relationships/theme" Target="theme/theme1.xml"/><Relationship Id="rId10" Type="http://schemas.openxmlformats.org/officeDocument/2006/relationships/hyperlink" Target="consultantplus://offline/ref=CE783272C653A2BB6C71D2364F8D2FA4B1D02F61D5E98F1DE2541BFDDDACoBN" TargetMode="External"/><Relationship Id="rId19" Type="http://schemas.openxmlformats.org/officeDocument/2006/relationships/hyperlink" Target="consultantplus://offline/ref=CE783272C653A2BB6C71D2364F8D2FA4B2D12A62D1E4D217EA0D17FFDAC47BAC42AC4E88D8FBFDACo7N" TargetMode="External"/><Relationship Id="rId4" Type="http://schemas.openxmlformats.org/officeDocument/2006/relationships/settings" Target="settings.xml"/><Relationship Id="rId9" Type="http://schemas.openxmlformats.org/officeDocument/2006/relationships/hyperlink" Target="consultantplus://offline/ref=576E44CD341F264D385E0981833495740D69682F0881B2491323522104642E19202542250771CD89C12F6B9EhAkAF" TargetMode="External"/><Relationship Id="rId14" Type="http://schemas.openxmlformats.org/officeDocument/2006/relationships/hyperlink" Target="consultantplus://offline/ref=CE783272C653A2BB6C71D2364F8D2FA4B1D02F61D5E98F1DE2541BFDDDACo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1264-BDDD-4614-851B-FEDB18A1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106</Pages>
  <Words>32472</Words>
  <Characters>185093</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Татьяна Анатольевна</dc:creator>
  <cp:keywords/>
  <dc:description/>
  <cp:lastModifiedBy>Колесова Татьяна Анатольевна</cp:lastModifiedBy>
  <cp:revision>362</cp:revision>
  <cp:lastPrinted>2018-10-23T11:42:00Z</cp:lastPrinted>
  <dcterms:created xsi:type="dcterms:W3CDTF">2018-10-05T07:59:00Z</dcterms:created>
  <dcterms:modified xsi:type="dcterms:W3CDTF">2018-10-25T11:31:00Z</dcterms:modified>
</cp:coreProperties>
</file>